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B7B99" w14:textId="3BB679EF" w:rsidR="00E259F1" w:rsidRDefault="00E259F1" w:rsidP="00D463B7">
      <w:r>
        <w:t xml:space="preserve"> </w:t>
      </w:r>
    </w:p>
    <w:p w14:paraId="62709C5D" w14:textId="152B941F" w:rsidR="001C13FC" w:rsidRDefault="001C13FC" w:rsidP="00D463B7"/>
    <w:p w14:paraId="43DE3829" w14:textId="3F1D6100" w:rsidR="001C13FC" w:rsidRDefault="001C13FC" w:rsidP="00D463B7"/>
    <w:p w14:paraId="651F0A40" w14:textId="72D91D80" w:rsidR="001C13FC" w:rsidRDefault="001C13FC" w:rsidP="00D463B7"/>
    <w:p w14:paraId="45BBFF1B" w14:textId="77777777" w:rsidR="001C13FC" w:rsidRDefault="001C13FC" w:rsidP="00D463B7"/>
    <w:p w14:paraId="1E819BBD" w14:textId="3DCC297F" w:rsidR="00E259F1" w:rsidRDefault="00E259F1" w:rsidP="00D463B7"/>
    <w:p w14:paraId="5C60C254" w14:textId="070BFE84" w:rsidR="001C13FC" w:rsidRDefault="001C13FC" w:rsidP="00D463B7"/>
    <w:p w14:paraId="2CB12E13" w14:textId="77777777" w:rsidR="001C13FC" w:rsidRDefault="001C13FC" w:rsidP="00D463B7">
      <w:bookmarkStart w:id="0" w:name="_GoBack"/>
      <w:bookmarkEnd w:id="0"/>
    </w:p>
    <w:p w14:paraId="28B0F0C4" w14:textId="58367FA8" w:rsidR="00E259F1" w:rsidRDefault="000648BF" w:rsidP="00D463B7">
      <w:r>
        <w:rPr>
          <w:noProof/>
        </w:rPr>
        <w:drawing>
          <wp:inline distT="0" distB="0" distL="0" distR="0" wp14:anchorId="47CE73C1" wp14:editId="1C491BA6">
            <wp:extent cx="5362575" cy="1282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MSA-text-colour 75.jpg"/>
                    <pic:cNvPicPr/>
                  </pic:nvPicPr>
                  <pic:blipFill>
                    <a:blip r:embed="rId8"/>
                    <a:stretch>
                      <a:fillRect/>
                    </a:stretch>
                  </pic:blipFill>
                  <pic:spPr>
                    <a:xfrm>
                      <a:off x="0" y="0"/>
                      <a:ext cx="5362575" cy="1282293"/>
                    </a:xfrm>
                    <a:prstGeom prst="rect">
                      <a:avLst/>
                    </a:prstGeom>
                  </pic:spPr>
                </pic:pic>
              </a:graphicData>
            </a:graphic>
          </wp:inline>
        </w:drawing>
      </w:r>
    </w:p>
    <w:p w14:paraId="27114681" w14:textId="77777777" w:rsidR="00E259F1" w:rsidRPr="000648BF" w:rsidRDefault="000648BF" w:rsidP="000648BF">
      <w:pPr>
        <w:pStyle w:val="BodyText3"/>
        <w:jc w:val="center"/>
        <w:rPr>
          <w:b/>
          <w:i w:val="0"/>
          <w:sz w:val="48"/>
          <w:szCs w:val="48"/>
        </w:rPr>
      </w:pPr>
      <w:r w:rsidRPr="000648BF">
        <w:rPr>
          <w:b/>
          <w:i w:val="0"/>
          <w:sz w:val="48"/>
          <w:szCs w:val="48"/>
        </w:rPr>
        <w:t xml:space="preserve">Prevention of </w:t>
      </w:r>
      <w:r w:rsidR="00E259F1" w:rsidRPr="000648BF">
        <w:rPr>
          <w:b/>
          <w:i w:val="0"/>
          <w:sz w:val="48"/>
          <w:szCs w:val="48"/>
        </w:rPr>
        <w:t xml:space="preserve">Violence </w:t>
      </w:r>
      <w:r>
        <w:rPr>
          <w:b/>
          <w:i w:val="0"/>
          <w:sz w:val="48"/>
          <w:szCs w:val="48"/>
        </w:rPr>
        <w:br/>
      </w:r>
      <w:r w:rsidR="00E259F1" w:rsidRPr="000648BF">
        <w:rPr>
          <w:b/>
          <w:i w:val="0"/>
          <w:sz w:val="48"/>
          <w:szCs w:val="48"/>
        </w:rPr>
        <w:t>in the Workplace</w:t>
      </w:r>
      <w:r w:rsidR="0042796D" w:rsidRPr="000648BF">
        <w:rPr>
          <w:b/>
          <w:i w:val="0"/>
          <w:sz w:val="48"/>
          <w:szCs w:val="48"/>
        </w:rPr>
        <w:t xml:space="preserve"> </w:t>
      </w:r>
      <w:r>
        <w:rPr>
          <w:b/>
          <w:i w:val="0"/>
          <w:sz w:val="48"/>
          <w:szCs w:val="48"/>
        </w:rPr>
        <w:br/>
      </w:r>
      <w:r w:rsidR="0042796D" w:rsidRPr="000648BF">
        <w:rPr>
          <w:b/>
          <w:i w:val="0"/>
          <w:sz w:val="48"/>
          <w:szCs w:val="48"/>
        </w:rPr>
        <w:t>Program</w:t>
      </w:r>
    </w:p>
    <w:p w14:paraId="5CCA7849" w14:textId="77777777" w:rsidR="00E259F1" w:rsidRDefault="00E259F1" w:rsidP="00D463B7">
      <w:pPr>
        <w:rPr>
          <w:lang w:val="en-CA"/>
        </w:rPr>
      </w:pPr>
    </w:p>
    <w:p w14:paraId="5E7575EA" w14:textId="77777777" w:rsidR="00E259F1" w:rsidRDefault="00E259F1" w:rsidP="00D463B7">
      <w:pPr>
        <w:rPr>
          <w:lang w:val="en-CA"/>
        </w:rPr>
      </w:pPr>
    </w:p>
    <w:p w14:paraId="5B397357" w14:textId="77777777" w:rsidR="00E259F1" w:rsidRDefault="00E259F1" w:rsidP="00D463B7">
      <w:pPr>
        <w:rPr>
          <w:lang w:val="en-CA"/>
        </w:rPr>
      </w:pPr>
    </w:p>
    <w:p w14:paraId="460AA892" w14:textId="77777777" w:rsidR="00E259F1" w:rsidRDefault="00E259F1" w:rsidP="00D463B7">
      <w:pPr>
        <w:rPr>
          <w:lang w:val="en-CA"/>
        </w:rPr>
      </w:pPr>
    </w:p>
    <w:p w14:paraId="21F1CC52" w14:textId="77777777" w:rsidR="00E259F1" w:rsidRDefault="00E259F1" w:rsidP="00D463B7">
      <w:pPr>
        <w:rPr>
          <w:lang w:val="en-CA"/>
        </w:rPr>
      </w:pPr>
    </w:p>
    <w:p w14:paraId="5438331D" w14:textId="77777777" w:rsidR="00E259F1" w:rsidRDefault="00E259F1" w:rsidP="00D463B7">
      <w:pPr>
        <w:rPr>
          <w:lang w:val="en-CA"/>
        </w:rPr>
      </w:pPr>
    </w:p>
    <w:p w14:paraId="0B0DCAC3" w14:textId="77777777" w:rsidR="000B05C7" w:rsidRDefault="000B05C7" w:rsidP="000648BF">
      <w:pPr>
        <w:jc w:val="right"/>
        <w:rPr>
          <w:lang w:val="en-CA"/>
        </w:rPr>
      </w:pPr>
    </w:p>
    <w:p w14:paraId="26F6F4E2" w14:textId="35901EE2" w:rsidR="001C13FC" w:rsidRDefault="0042796D" w:rsidP="001C13FC">
      <w:pPr>
        <w:jc w:val="right"/>
        <w:rPr>
          <w:lang w:val="en-CA"/>
        </w:rPr>
      </w:pPr>
      <w:r w:rsidRPr="008D0969">
        <w:rPr>
          <w:lang w:val="en-CA"/>
        </w:rPr>
        <w:t>Original: February 2000</w:t>
      </w:r>
      <w:r w:rsidR="000648BF">
        <w:rPr>
          <w:lang w:val="en-CA"/>
        </w:rPr>
        <w:br/>
      </w:r>
      <w:r w:rsidR="00E259F1" w:rsidRPr="008D0969">
        <w:rPr>
          <w:lang w:val="en-CA"/>
        </w:rPr>
        <w:t>Revised</w:t>
      </w:r>
      <w:r w:rsidRPr="008D0969">
        <w:rPr>
          <w:lang w:val="en-CA"/>
        </w:rPr>
        <w:t xml:space="preserve">: </w:t>
      </w:r>
      <w:r w:rsidR="00402630">
        <w:rPr>
          <w:lang w:val="en-CA"/>
        </w:rPr>
        <w:t>September</w:t>
      </w:r>
      <w:r w:rsidR="000B05C7">
        <w:rPr>
          <w:lang w:val="en-CA"/>
        </w:rPr>
        <w:t xml:space="preserve"> 2013</w:t>
      </w:r>
      <w:r w:rsidR="001C13FC">
        <w:rPr>
          <w:lang w:val="en-CA"/>
        </w:rPr>
        <w:t>/August 2019</w:t>
      </w:r>
    </w:p>
    <w:p w14:paraId="7FBA1BE9" w14:textId="63C6F9AC" w:rsidR="001C13FC" w:rsidRDefault="001C13FC" w:rsidP="001C13FC">
      <w:pPr>
        <w:jc w:val="right"/>
        <w:rPr>
          <w:lang w:val="en-CA"/>
        </w:rPr>
      </w:pPr>
    </w:p>
    <w:p w14:paraId="168C37AE" w14:textId="77777777" w:rsidR="001C13FC" w:rsidRPr="008D0969" w:rsidRDefault="001C13FC" w:rsidP="000648BF">
      <w:pPr>
        <w:jc w:val="right"/>
        <w:rPr>
          <w:lang w:val="en-CA"/>
        </w:rPr>
      </w:pPr>
    </w:p>
    <w:p w14:paraId="43E6EFE2" w14:textId="77777777" w:rsidR="00EF6024" w:rsidRDefault="00EF6024" w:rsidP="00D463B7">
      <w:pPr>
        <w:rPr>
          <w:lang w:val="en-CA"/>
        </w:rPr>
        <w:sectPr w:rsidR="00EF6024" w:rsidSect="008C7547">
          <w:headerReference w:type="default" r:id="rId9"/>
          <w:footerReference w:type="default" r:id="rId10"/>
          <w:pgSz w:w="12240" w:h="15840" w:code="1"/>
          <w:pgMar w:top="720" w:right="1440" w:bottom="1440" w:left="1800" w:header="720" w:footer="365" w:gutter="0"/>
          <w:cols w:space="720"/>
          <w:vAlign w:val="center"/>
          <w:titlePg/>
          <w:docGrid w:linePitch="299"/>
        </w:sectPr>
      </w:pPr>
    </w:p>
    <w:p w14:paraId="0D8D8985" w14:textId="77777777" w:rsidR="00EF6024" w:rsidRDefault="00EF6024" w:rsidP="00D463B7">
      <w:pPr>
        <w:pStyle w:val="Title"/>
        <w:sectPr w:rsidR="00EF6024" w:rsidSect="00E94978">
          <w:pgSz w:w="12240" w:h="15840" w:code="1"/>
          <w:pgMar w:top="720" w:right="1440" w:bottom="1440" w:left="1800" w:header="720" w:footer="365" w:gutter="0"/>
          <w:pgNumType w:start="1"/>
          <w:cols w:space="720"/>
          <w:vAlign w:val="center"/>
        </w:sectPr>
      </w:pPr>
    </w:p>
    <w:p w14:paraId="09E173AF" w14:textId="77777777" w:rsidR="0042796D" w:rsidRPr="00534923" w:rsidRDefault="0042796D" w:rsidP="00D463B7">
      <w:pPr>
        <w:pStyle w:val="Title"/>
      </w:pPr>
      <w:r w:rsidRPr="00534923">
        <w:t>BCMSA</w:t>
      </w:r>
      <w:r w:rsidR="00F82A09" w:rsidRPr="00534923">
        <w:t xml:space="preserve"> </w:t>
      </w:r>
      <w:r w:rsidR="00D144AD" w:rsidRPr="00534923">
        <w:t xml:space="preserve">Prevention of Violence </w:t>
      </w:r>
      <w:r w:rsidR="00F82A09" w:rsidRPr="00534923">
        <w:br/>
      </w:r>
      <w:r w:rsidR="00D144AD" w:rsidRPr="00534923">
        <w:t>i</w:t>
      </w:r>
      <w:r w:rsidRPr="00534923">
        <w:t>n the Workplace</w:t>
      </w:r>
      <w:r w:rsidR="00F82A09" w:rsidRPr="00534923">
        <w:t xml:space="preserve"> Program</w:t>
      </w:r>
    </w:p>
    <w:p w14:paraId="291FB52D" w14:textId="77777777" w:rsidR="0042796D" w:rsidRPr="00534923" w:rsidRDefault="0042796D" w:rsidP="00D463B7">
      <w:pPr>
        <w:pStyle w:val="Subtitle"/>
      </w:pPr>
      <w:r w:rsidRPr="00534923">
        <w:t>Contents</w:t>
      </w:r>
    </w:p>
    <w:p w14:paraId="40764674" w14:textId="77777777" w:rsidR="00375CCC" w:rsidRPr="00534923" w:rsidRDefault="009B43F6">
      <w:pPr>
        <w:pStyle w:val="TOC1"/>
        <w:rPr>
          <w:rFonts w:ascii="Arial" w:eastAsiaTheme="minorEastAsia" w:hAnsi="Arial" w:cs="Arial"/>
        </w:rPr>
      </w:pPr>
      <w:r w:rsidRPr="00534923">
        <w:rPr>
          <w:rFonts w:ascii="Arial" w:hAnsi="Arial" w:cs="Arial"/>
        </w:rPr>
        <w:fldChar w:fldCharType="begin"/>
      </w:r>
      <w:r w:rsidR="00E95E3C" w:rsidRPr="00534923">
        <w:rPr>
          <w:rFonts w:ascii="Arial" w:hAnsi="Arial" w:cs="Arial"/>
        </w:rPr>
        <w:instrText xml:space="preserve"> TOC \o "1-3" \f </w:instrText>
      </w:r>
      <w:r w:rsidRPr="00534923">
        <w:rPr>
          <w:rFonts w:ascii="Arial" w:hAnsi="Arial" w:cs="Arial"/>
        </w:rPr>
        <w:fldChar w:fldCharType="separate"/>
      </w:r>
      <w:r w:rsidR="00375CCC" w:rsidRPr="00534923">
        <w:rPr>
          <w:rFonts w:ascii="Arial" w:hAnsi="Arial" w:cs="Arial"/>
        </w:rPr>
        <w:t>REFERENCES</w:t>
      </w:r>
      <w:r w:rsidR="00375CCC" w:rsidRPr="00534923">
        <w:rPr>
          <w:rFonts w:ascii="Arial" w:hAnsi="Arial" w:cs="Arial"/>
        </w:rPr>
        <w:tab/>
      </w:r>
      <w:r w:rsidR="00375CCC" w:rsidRPr="00534923">
        <w:rPr>
          <w:rFonts w:ascii="Arial" w:hAnsi="Arial" w:cs="Arial"/>
        </w:rPr>
        <w:fldChar w:fldCharType="begin"/>
      </w:r>
      <w:r w:rsidR="00375CCC" w:rsidRPr="00534923">
        <w:rPr>
          <w:rFonts w:ascii="Arial" w:hAnsi="Arial" w:cs="Arial"/>
        </w:rPr>
        <w:instrText xml:space="preserve"> PAGEREF _Toc359589513 \h </w:instrText>
      </w:r>
      <w:r w:rsidR="00375CCC" w:rsidRPr="00534923">
        <w:rPr>
          <w:rFonts w:ascii="Arial" w:hAnsi="Arial" w:cs="Arial"/>
        </w:rPr>
      </w:r>
      <w:r w:rsidR="00375CCC" w:rsidRPr="00534923">
        <w:rPr>
          <w:rFonts w:ascii="Arial" w:hAnsi="Arial" w:cs="Arial"/>
        </w:rPr>
        <w:fldChar w:fldCharType="separate"/>
      </w:r>
      <w:r w:rsidR="00282922">
        <w:rPr>
          <w:rFonts w:ascii="Arial" w:hAnsi="Arial" w:cs="Arial"/>
        </w:rPr>
        <w:t>3</w:t>
      </w:r>
      <w:r w:rsidR="00375CCC" w:rsidRPr="00534923">
        <w:rPr>
          <w:rFonts w:ascii="Arial" w:hAnsi="Arial" w:cs="Arial"/>
        </w:rPr>
        <w:fldChar w:fldCharType="end"/>
      </w:r>
    </w:p>
    <w:p w14:paraId="1479B872" w14:textId="77777777" w:rsidR="00375CCC" w:rsidRPr="00534923" w:rsidRDefault="00375CCC">
      <w:pPr>
        <w:pStyle w:val="TOC1"/>
        <w:rPr>
          <w:rFonts w:ascii="Arial" w:eastAsiaTheme="minorEastAsia" w:hAnsi="Arial" w:cs="Arial"/>
        </w:rPr>
      </w:pPr>
      <w:r w:rsidRPr="00534923">
        <w:rPr>
          <w:rFonts w:ascii="Arial" w:hAnsi="Arial" w:cs="Arial"/>
        </w:rPr>
        <w:t>PURPOSE</w:t>
      </w:r>
      <w:r w:rsidRPr="00534923">
        <w:rPr>
          <w:rFonts w:ascii="Arial" w:hAnsi="Arial" w:cs="Arial"/>
        </w:rPr>
        <w:tab/>
      </w:r>
      <w:r w:rsidRPr="00534923">
        <w:rPr>
          <w:rFonts w:ascii="Arial" w:hAnsi="Arial" w:cs="Arial"/>
        </w:rPr>
        <w:fldChar w:fldCharType="begin"/>
      </w:r>
      <w:r w:rsidRPr="00534923">
        <w:rPr>
          <w:rFonts w:ascii="Arial" w:hAnsi="Arial" w:cs="Arial"/>
        </w:rPr>
        <w:instrText xml:space="preserve"> PAGEREF _Toc359589514 \h </w:instrText>
      </w:r>
      <w:r w:rsidRPr="00534923">
        <w:rPr>
          <w:rFonts w:ascii="Arial" w:hAnsi="Arial" w:cs="Arial"/>
        </w:rPr>
      </w:r>
      <w:r w:rsidRPr="00534923">
        <w:rPr>
          <w:rFonts w:ascii="Arial" w:hAnsi="Arial" w:cs="Arial"/>
        </w:rPr>
        <w:fldChar w:fldCharType="separate"/>
      </w:r>
      <w:r w:rsidR="00282922">
        <w:rPr>
          <w:rFonts w:ascii="Arial" w:hAnsi="Arial" w:cs="Arial"/>
        </w:rPr>
        <w:t>3</w:t>
      </w:r>
      <w:r w:rsidRPr="00534923">
        <w:rPr>
          <w:rFonts w:ascii="Arial" w:hAnsi="Arial" w:cs="Arial"/>
        </w:rPr>
        <w:fldChar w:fldCharType="end"/>
      </w:r>
    </w:p>
    <w:p w14:paraId="1CA59AE6" w14:textId="77777777" w:rsidR="00375CCC" w:rsidRPr="00534923" w:rsidRDefault="00375CCC">
      <w:pPr>
        <w:pStyle w:val="TOC1"/>
        <w:rPr>
          <w:rFonts w:ascii="Arial" w:eastAsiaTheme="minorEastAsia" w:hAnsi="Arial" w:cs="Arial"/>
        </w:rPr>
      </w:pPr>
      <w:r w:rsidRPr="00534923">
        <w:rPr>
          <w:rFonts w:ascii="Arial" w:hAnsi="Arial" w:cs="Arial"/>
        </w:rPr>
        <w:t>SCOPE</w:t>
      </w:r>
      <w:r w:rsidRPr="00534923">
        <w:rPr>
          <w:rFonts w:ascii="Arial" w:hAnsi="Arial" w:cs="Arial"/>
        </w:rPr>
        <w:tab/>
      </w:r>
      <w:r w:rsidRPr="00534923">
        <w:rPr>
          <w:rFonts w:ascii="Arial" w:hAnsi="Arial" w:cs="Arial"/>
        </w:rPr>
        <w:fldChar w:fldCharType="begin"/>
      </w:r>
      <w:r w:rsidRPr="00534923">
        <w:rPr>
          <w:rFonts w:ascii="Arial" w:hAnsi="Arial" w:cs="Arial"/>
        </w:rPr>
        <w:instrText xml:space="preserve"> PAGEREF _Toc359589515 \h </w:instrText>
      </w:r>
      <w:r w:rsidRPr="00534923">
        <w:rPr>
          <w:rFonts w:ascii="Arial" w:hAnsi="Arial" w:cs="Arial"/>
        </w:rPr>
      </w:r>
      <w:r w:rsidRPr="00534923">
        <w:rPr>
          <w:rFonts w:ascii="Arial" w:hAnsi="Arial" w:cs="Arial"/>
        </w:rPr>
        <w:fldChar w:fldCharType="separate"/>
      </w:r>
      <w:r w:rsidR="00282922">
        <w:rPr>
          <w:rFonts w:ascii="Arial" w:hAnsi="Arial" w:cs="Arial"/>
        </w:rPr>
        <w:t>3</w:t>
      </w:r>
      <w:r w:rsidRPr="00534923">
        <w:rPr>
          <w:rFonts w:ascii="Arial" w:hAnsi="Arial" w:cs="Arial"/>
        </w:rPr>
        <w:fldChar w:fldCharType="end"/>
      </w:r>
    </w:p>
    <w:p w14:paraId="183426D9" w14:textId="77777777" w:rsidR="00375CCC" w:rsidRPr="00534923" w:rsidRDefault="00375CCC">
      <w:pPr>
        <w:pStyle w:val="TOC1"/>
        <w:rPr>
          <w:rFonts w:ascii="Arial" w:eastAsiaTheme="minorEastAsia" w:hAnsi="Arial" w:cs="Arial"/>
        </w:rPr>
      </w:pPr>
      <w:r w:rsidRPr="00534923">
        <w:rPr>
          <w:rFonts w:ascii="Arial" w:hAnsi="Arial" w:cs="Arial"/>
        </w:rPr>
        <w:t>POLICY</w:t>
      </w:r>
      <w:r w:rsidRPr="00534923">
        <w:rPr>
          <w:rFonts w:ascii="Arial" w:hAnsi="Arial" w:cs="Arial"/>
        </w:rPr>
        <w:tab/>
      </w:r>
      <w:r w:rsidRPr="00534923">
        <w:rPr>
          <w:rFonts w:ascii="Arial" w:hAnsi="Arial" w:cs="Arial"/>
        </w:rPr>
        <w:fldChar w:fldCharType="begin"/>
      </w:r>
      <w:r w:rsidRPr="00534923">
        <w:rPr>
          <w:rFonts w:ascii="Arial" w:hAnsi="Arial" w:cs="Arial"/>
        </w:rPr>
        <w:instrText xml:space="preserve"> PAGEREF _Toc359589516 \h </w:instrText>
      </w:r>
      <w:r w:rsidRPr="00534923">
        <w:rPr>
          <w:rFonts w:ascii="Arial" w:hAnsi="Arial" w:cs="Arial"/>
        </w:rPr>
      </w:r>
      <w:r w:rsidRPr="00534923">
        <w:rPr>
          <w:rFonts w:ascii="Arial" w:hAnsi="Arial" w:cs="Arial"/>
        </w:rPr>
        <w:fldChar w:fldCharType="separate"/>
      </w:r>
      <w:r w:rsidR="00282922">
        <w:rPr>
          <w:rFonts w:ascii="Arial" w:hAnsi="Arial" w:cs="Arial"/>
        </w:rPr>
        <w:t>3</w:t>
      </w:r>
      <w:r w:rsidRPr="00534923">
        <w:rPr>
          <w:rFonts w:ascii="Arial" w:hAnsi="Arial" w:cs="Arial"/>
        </w:rPr>
        <w:fldChar w:fldCharType="end"/>
      </w:r>
    </w:p>
    <w:p w14:paraId="23C31CA3" w14:textId="77777777" w:rsidR="00375CCC" w:rsidRPr="00534923" w:rsidRDefault="00375CCC">
      <w:pPr>
        <w:pStyle w:val="TOC1"/>
        <w:rPr>
          <w:rFonts w:ascii="Arial" w:eastAsiaTheme="minorEastAsia" w:hAnsi="Arial" w:cs="Arial"/>
        </w:rPr>
      </w:pPr>
      <w:r w:rsidRPr="00534923">
        <w:rPr>
          <w:rFonts w:ascii="Arial" w:hAnsi="Arial" w:cs="Arial"/>
        </w:rPr>
        <w:t>DEFINITIONS</w:t>
      </w:r>
      <w:r w:rsidRPr="00534923">
        <w:rPr>
          <w:rFonts w:ascii="Arial" w:hAnsi="Arial" w:cs="Arial"/>
        </w:rPr>
        <w:tab/>
      </w:r>
      <w:r w:rsidRPr="00534923">
        <w:rPr>
          <w:rFonts w:ascii="Arial" w:hAnsi="Arial" w:cs="Arial"/>
        </w:rPr>
        <w:fldChar w:fldCharType="begin"/>
      </w:r>
      <w:r w:rsidRPr="00534923">
        <w:rPr>
          <w:rFonts w:ascii="Arial" w:hAnsi="Arial" w:cs="Arial"/>
        </w:rPr>
        <w:instrText xml:space="preserve"> PAGEREF _Toc359589517 \h </w:instrText>
      </w:r>
      <w:r w:rsidRPr="00534923">
        <w:rPr>
          <w:rFonts w:ascii="Arial" w:hAnsi="Arial" w:cs="Arial"/>
        </w:rPr>
      </w:r>
      <w:r w:rsidRPr="00534923">
        <w:rPr>
          <w:rFonts w:ascii="Arial" w:hAnsi="Arial" w:cs="Arial"/>
        </w:rPr>
        <w:fldChar w:fldCharType="separate"/>
      </w:r>
      <w:r w:rsidR="00282922">
        <w:rPr>
          <w:rFonts w:ascii="Arial" w:hAnsi="Arial" w:cs="Arial"/>
        </w:rPr>
        <w:t>3</w:t>
      </w:r>
      <w:r w:rsidRPr="00534923">
        <w:rPr>
          <w:rFonts w:ascii="Arial" w:hAnsi="Arial" w:cs="Arial"/>
        </w:rPr>
        <w:fldChar w:fldCharType="end"/>
      </w:r>
    </w:p>
    <w:p w14:paraId="0F2E6FD6" w14:textId="77777777" w:rsidR="00375CCC" w:rsidRPr="00534923" w:rsidRDefault="00375CCC">
      <w:pPr>
        <w:pStyle w:val="TOC1"/>
        <w:rPr>
          <w:rFonts w:ascii="Arial" w:eastAsiaTheme="minorEastAsia" w:hAnsi="Arial" w:cs="Arial"/>
        </w:rPr>
      </w:pPr>
      <w:r w:rsidRPr="00534923">
        <w:rPr>
          <w:rFonts w:ascii="Arial" w:hAnsi="Arial" w:cs="Arial"/>
        </w:rPr>
        <w:t>RESPONSIBILITIES</w:t>
      </w:r>
      <w:r w:rsidRPr="00534923">
        <w:rPr>
          <w:rFonts w:ascii="Arial" w:hAnsi="Arial" w:cs="Arial"/>
        </w:rPr>
        <w:tab/>
      </w:r>
      <w:r w:rsidRPr="00534923">
        <w:rPr>
          <w:rFonts w:ascii="Arial" w:hAnsi="Arial" w:cs="Arial"/>
        </w:rPr>
        <w:fldChar w:fldCharType="begin"/>
      </w:r>
      <w:r w:rsidRPr="00534923">
        <w:rPr>
          <w:rFonts w:ascii="Arial" w:hAnsi="Arial" w:cs="Arial"/>
        </w:rPr>
        <w:instrText xml:space="preserve"> PAGEREF _Toc359589518 \h </w:instrText>
      </w:r>
      <w:r w:rsidRPr="00534923">
        <w:rPr>
          <w:rFonts w:ascii="Arial" w:hAnsi="Arial" w:cs="Arial"/>
        </w:rPr>
      </w:r>
      <w:r w:rsidRPr="00534923">
        <w:rPr>
          <w:rFonts w:ascii="Arial" w:hAnsi="Arial" w:cs="Arial"/>
        </w:rPr>
        <w:fldChar w:fldCharType="separate"/>
      </w:r>
      <w:r w:rsidR="00282922">
        <w:rPr>
          <w:rFonts w:ascii="Arial" w:hAnsi="Arial" w:cs="Arial"/>
        </w:rPr>
        <w:t>4</w:t>
      </w:r>
      <w:r w:rsidRPr="00534923">
        <w:rPr>
          <w:rFonts w:ascii="Arial" w:hAnsi="Arial" w:cs="Arial"/>
        </w:rPr>
        <w:fldChar w:fldCharType="end"/>
      </w:r>
    </w:p>
    <w:p w14:paraId="03851753" w14:textId="77777777" w:rsidR="00375CCC" w:rsidRPr="00534923" w:rsidRDefault="00375CCC">
      <w:pPr>
        <w:pStyle w:val="TOC2"/>
        <w:tabs>
          <w:tab w:val="right" w:leader="dot" w:pos="8990"/>
        </w:tabs>
        <w:rPr>
          <w:rFonts w:eastAsiaTheme="minorEastAsia"/>
          <w:noProof/>
        </w:rPr>
      </w:pPr>
      <w:r w:rsidRPr="00534923">
        <w:rPr>
          <w:noProof/>
        </w:rPr>
        <w:t>Employer</w:t>
      </w:r>
      <w:r w:rsidRPr="00534923">
        <w:rPr>
          <w:noProof/>
        </w:rPr>
        <w:tab/>
      </w:r>
      <w:r w:rsidRPr="00534923">
        <w:rPr>
          <w:noProof/>
        </w:rPr>
        <w:fldChar w:fldCharType="begin"/>
      </w:r>
      <w:r w:rsidRPr="00534923">
        <w:rPr>
          <w:noProof/>
        </w:rPr>
        <w:instrText xml:space="preserve"> PAGEREF _Toc359589519 \h </w:instrText>
      </w:r>
      <w:r w:rsidRPr="00534923">
        <w:rPr>
          <w:noProof/>
        </w:rPr>
      </w:r>
      <w:r w:rsidRPr="00534923">
        <w:rPr>
          <w:noProof/>
        </w:rPr>
        <w:fldChar w:fldCharType="separate"/>
      </w:r>
      <w:r w:rsidR="00282922">
        <w:rPr>
          <w:noProof/>
        </w:rPr>
        <w:t>4</w:t>
      </w:r>
      <w:r w:rsidRPr="00534923">
        <w:rPr>
          <w:noProof/>
        </w:rPr>
        <w:fldChar w:fldCharType="end"/>
      </w:r>
    </w:p>
    <w:p w14:paraId="23DC6F92" w14:textId="77777777" w:rsidR="00375CCC" w:rsidRPr="00534923" w:rsidRDefault="00375CCC">
      <w:pPr>
        <w:pStyle w:val="TOC2"/>
        <w:tabs>
          <w:tab w:val="right" w:leader="dot" w:pos="8990"/>
        </w:tabs>
        <w:rPr>
          <w:rFonts w:eastAsiaTheme="minorEastAsia"/>
          <w:noProof/>
        </w:rPr>
      </w:pPr>
      <w:r w:rsidRPr="00534923">
        <w:rPr>
          <w:noProof/>
        </w:rPr>
        <w:t>Managers / Supervisors</w:t>
      </w:r>
      <w:r w:rsidRPr="00534923">
        <w:rPr>
          <w:noProof/>
        </w:rPr>
        <w:tab/>
      </w:r>
      <w:r w:rsidRPr="00534923">
        <w:rPr>
          <w:noProof/>
        </w:rPr>
        <w:fldChar w:fldCharType="begin"/>
      </w:r>
      <w:r w:rsidRPr="00534923">
        <w:rPr>
          <w:noProof/>
        </w:rPr>
        <w:instrText xml:space="preserve"> PAGEREF _Toc359589520 \h </w:instrText>
      </w:r>
      <w:r w:rsidRPr="00534923">
        <w:rPr>
          <w:noProof/>
        </w:rPr>
      </w:r>
      <w:r w:rsidRPr="00534923">
        <w:rPr>
          <w:noProof/>
        </w:rPr>
        <w:fldChar w:fldCharType="separate"/>
      </w:r>
      <w:r w:rsidR="00282922">
        <w:rPr>
          <w:noProof/>
        </w:rPr>
        <w:t>4</w:t>
      </w:r>
      <w:r w:rsidRPr="00534923">
        <w:rPr>
          <w:noProof/>
        </w:rPr>
        <w:fldChar w:fldCharType="end"/>
      </w:r>
    </w:p>
    <w:p w14:paraId="5AB0F227" w14:textId="77777777" w:rsidR="00375CCC" w:rsidRPr="00534923" w:rsidRDefault="00375CCC">
      <w:pPr>
        <w:pStyle w:val="TOC2"/>
        <w:tabs>
          <w:tab w:val="right" w:leader="dot" w:pos="8990"/>
        </w:tabs>
        <w:rPr>
          <w:rFonts w:eastAsiaTheme="minorEastAsia"/>
          <w:noProof/>
        </w:rPr>
      </w:pPr>
      <w:r w:rsidRPr="00534923">
        <w:rPr>
          <w:noProof/>
        </w:rPr>
        <w:t>Workers</w:t>
      </w:r>
      <w:r w:rsidRPr="00534923">
        <w:rPr>
          <w:noProof/>
        </w:rPr>
        <w:tab/>
      </w:r>
      <w:r w:rsidRPr="00534923">
        <w:rPr>
          <w:noProof/>
        </w:rPr>
        <w:fldChar w:fldCharType="begin"/>
      </w:r>
      <w:r w:rsidRPr="00534923">
        <w:rPr>
          <w:noProof/>
        </w:rPr>
        <w:instrText xml:space="preserve"> PAGEREF _Toc359589521 \h </w:instrText>
      </w:r>
      <w:r w:rsidRPr="00534923">
        <w:rPr>
          <w:noProof/>
        </w:rPr>
      </w:r>
      <w:r w:rsidRPr="00534923">
        <w:rPr>
          <w:noProof/>
        </w:rPr>
        <w:fldChar w:fldCharType="separate"/>
      </w:r>
      <w:r w:rsidR="00282922">
        <w:rPr>
          <w:noProof/>
        </w:rPr>
        <w:t>4</w:t>
      </w:r>
      <w:r w:rsidRPr="00534923">
        <w:rPr>
          <w:noProof/>
        </w:rPr>
        <w:fldChar w:fldCharType="end"/>
      </w:r>
    </w:p>
    <w:p w14:paraId="5146B243" w14:textId="77777777" w:rsidR="00375CCC" w:rsidRPr="00534923" w:rsidRDefault="00375CCC">
      <w:pPr>
        <w:pStyle w:val="TOC2"/>
        <w:tabs>
          <w:tab w:val="right" w:leader="dot" w:pos="8990"/>
        </w:tabs>
        <w:rPr>
          <w:rFonts w:eastAsiaTheme="minorEastAsia"/>
          <w:noProof/>
        </w:rPr>
      </w:pPr>
      <w:r w:rsidRPr="00534923">
        <w:rPr>
          <w:noProof/>
        </w:rPr>
        <w:t>Joint Health &amp; Safety Committees</w:t>
      </w:r>
      <w:r w:rsidRPr="00534923">
        <w:rPr>
          <w:noProof/>
        </w:rPr>
        <w:tab/>
      </w:r>
      <w:r w:rsidRPr="00534923">
        <w:rPr>
          <w:noProof/>
        </w:rPr>
        <w:fldChar w:fldCharType="begin"/>
      </w:r>
      <w:r w:rsidRPr="00534923">
        <w:rPr>
          <w:noProof/>
        </w:rPr>
        <w:instrText xml:space="preserve"> PAGEREF _Toc359589522 \h </w:instrText>
      </w:r>
      <w:r w:rsidRPr="00534923">
        <w:rPr>
          <w:noProof/>
        </w:rPr>
      </w:r>
      <w:r w:rsidRPr="00534923">
        <w:rPr>
          <w:noProof/>
        </w:rPr>
        <w:fldChar w:fldCharType="separate"/>
      </w:r>
      <w:r w:rsidR="00282922">
        <w:rPr>
          <w:noProof/>
        </w:rPr>
        <w:t>4</w:t>
      </w:r>
      <w:r w:rsidRPr="00534923">
        <w:rPr>
          <w:noProof/>
        </w:rPr>
        <w:fldChar w:fldCharType="end"/>
      </w:r>
    </w:p>
    <w:p w14:paraId="203183FE" w14:textId="77777777" w:rsidR="00375CCC" w:rsidRPr="00534923" w:rsidRDefault="00375CCC">
      <w:pPr>
        <w:pStyle w:val="TOC1"/>
        <w:rPr>
          <w:rFonts w:ascii="Arial" w:eastAsiaTheme="minorEastAsia" w:hAnsi="Arial" w:cs="Arial"/>
        </w:rPr>
      </w:pPr>
      <w:r w:rsidRPr="00534923">
        <w:rPr>
          <w:rFonts w:ascii="Arial" w:hAnsi="Arial" w:cs="Arial"/>
        </w:rPr>
        <w:t>PROGRAM DETAILS</w:t>
      </w:r>
      <w:r w:rsidRPr="00534923">
        <w:rPr>
          <w:rFonts w:ascii="Arial" w:hAnsi="Arial" w:cs="Arial"/>
        </w:rPr>
        <w:tab/>
      </w:r>
      <w:r w:rsidRPr="00534923">
        <w:rPr>
          <w:rFonts w:ascii="Arial" w:hAnsi="Arial" w:cs="Arial"/>
        </w:rPr>
        <w:fldChar w:fldCharType="begin"/>
      </w:r>
      <w:r w:rsidRPr="00534923">
        <w:rPr>
          <w:rFonts w:ascii="Arial" w:hAnsi="Arial" w:cs="Arial"/>
        </w:rPr>
        <w:instrText xml:space="preserve"> PAGEREF _Toc359589523 \h </w:instrText>
      </w:r>
      <w:r w:rsidRPr="00534923">
        <w:rPr>
          <w:rFonts w:ascii="Arial" w:hAnsi="Arial" w:cs="Arial"/>
        </w:rPr>
      </w:r>
      <w:r w:rsidRPr="00534923">
        <w:rPr>
          <w:rFonts w:ascii="Arial" w:hAnsi="Arial" w:cs="Arial"/>
        </w:rPr>
        <w:fldChar w:fldCharType="separate"/>
      </w:r>
      <w:r w:rsidR="00282922">
        <w:rPr>
          <w:rFonts w:ascii="Arial" w:hAnsi="Arial" w:cs="Arial"/>
        </w:rPr>
        <w:t>5</w:t>
      </w:r>
      <w:r w:rsidRPr="00534923">
        <w:rPr>
          <w:rFonts w:ascii="Arial" w:hAnsi="Arial" w:cs="Arial"/>
        </w:rPr>
        <w:fldChar w:fldCharType="end"/>
      </w:r>
    </w:p>
    <w:p w14:paraId="26A15DF9" w14:textId="77777777" w:rsidR="00375CCC" w:rsidRPr="00534923" w:rsidRDefault="00375CCC">
      <w:pPr>
        <w:pStyle w:val="TOC2"/>
        <w:tabs>
          <w:tab w:val="right" w:leader="dot" w:pos="8990"/>
        </w:tabs>
        <w:rPr>
          <w:rFonts w:eastAsiaTheme="minorEastAsia"/>
          <w:noProof/>
        </w:rPr>
      </w:pPr>
      <w:r w:rsidRPr="00534923">
        <w:rPr>
          <w:noProof/>
        </w:rPr>
        <w:t>Reporting Violent Incidents</w:t>
      </w:r>
      <w:r w:rsidRPr="00534923">
        <w:rPr>
          <w:noProof/>
        </w:rPr>
        <w:tab/>
      </w:r>
      <w:r w:rsidRPr="00534923">
        <w:rPr>
          <w:noProof/>
        </w:rPr>
        <w:fldChar w:fldCharType="begin"/>
      </w:r>
      <w:r w:rsidRPr="00534923">
        <w:rPr>
          <w:noProof/>
        </w:rPr>
        <w:instrText xml:space="preserve"> PAGEREF _Toc359589524 \h </w:instrText>
      </w:r>
      <w:r w:rsidRPr="00534923">
        <w:rPr>
          <w:noProof/>
        </w:rPr>
      </w:r>
      <w:r w:rsidRPr="00534923">
        <w:rPr>
          <w:noProof/>
        </w:rPr>
        <w:fldChar w:fldCharType="separate"/>
      </w:r>
      <w:r w:rsidR="00282922">
        <w:rPr>
          <w:noProof/>
        </w:rPr>
        <w:t>5</w:t>
      </w:r>
      <w:r w:rsidRPr="00534923">
        <w:rPr>
          <w:noProof/>
        </w:rPr>
        <w:fldChar w:fldCharType="end"/>
      </w:r>
    </w:p>
    <w:p w14:paraId="179EE3DD" w14:textId="77777777" w:rsidR="00375CCC" w:rsidRPr="00534923" w:rsidRDefault="00375CCC">
      <w:pPr>
        <w:pStyle w:val="TOC2"/>
        <w:tabs>
          <w:tab w:val="right" w:leader="dot" w:pos="8990"/>
        </w:tabs>
        <w:rPr>
          <w:rFonts w:eastAsiaTheme="minorEastAsia"/>
          <w:noProof/>
        </w:rPr>
      </w:pPr>
      <w:r w:rsidRPr="00534923">
        <w:rPr>
          <w:noProof/>
        </w:rPr>
        <w:t>Violence Prevention Process</w:t>
      </w:r>
      <w:r w:rsidRPr="00534923">
        <w:rPr>
          <w:noProof/>
        </w:rPr>
        <w:tab/>
      </w:r>
      <w:r w:rsidRPr="00534923">
        <w:rPr>
          <w:noProof/>
        </w:rPr>
        <w:fldChar w:fldCharType="begin"/>
      </w:r>
      <w:r w:rsidRPr="00534923">
        <w:rPr>
          <w:noProof/>
        </w:rPr>
        <w:instrText xml:space="preserve"> PAGEREF _Toc359589525 \h </w:instrText>
      </w:r>
      <w:r w:rsidRPr="00534923">
        <w:rPr>
          <w:noProof/>
        </w:rPr>
      </w:r>
      <w:r w:rsidRPr="00534923">
        <w:rPr>
          <w:noProof/>
        </w:rPr>
        <w:fldChar w:fldCharType="separate"/>
      </w:r>
      <w:r w:rsidR="00282922">
        <w:rPr>
          <w:noProof/>
        </w:rPr>
        <w:t>5</w:t>
      </w:r>
      <w:r w:rsidRPr="00534923">
        <w:rPr>
          <w:noProof/>
        </w:rPr>
        <w:fldChar w:fldCharType="end"/>
      </w:r>
    </w:p>
    <w:p w14:paraId="459856EC" w14:textId="77777777" w:rsidR="00375CCC" w:rsidRPr="00534923" w:rsidRDefault="00375CCC">
      <w:pPr>
        <w:pStyle w:val="TOC2"/>
        <w:tabs>
          <w:tab w:val="right" w:leader="dot" w:pos="8990"/>
        </w:tabs>
        <w:rPr>
          <w:rFonts w:eastAsiaTheme="minorEastAsia"/>
          <w:noProof/>
        </w:rPr>
      </w:pPr>
      <w:r w:rsidRPr="00534923">
        <w:rPr>
          <w:noProof/>
        </w:rPr>
        <w:t>Response to Violence</w:t>
      </w:r>
      <w:r w:rsidRPr="00534923">
        <w:rPr>
          <w:noProof/>
        </w:rPr>
        <w:tab/>
      </w:r>
      <w:r w:rsidRPr="00534923">
        <w:rPr>
          <w:noProof/>
        </w:rPr>
        <w:fldChar w:fldCharType="begin"/>
      </w:r>
      <w:r w:rsidRPr="00534923">
        <w:rPr>
          <w:noProof/>
        </w:rPr>
        <w:instrText xml:space="preserve"> PAGEREF _Toc359589526 \h </w:instrText>
      </w:r>
      <w:r w:rsidRPr="00534923">
        <w:rPr>
          <w:noProof/>
        </w:rPr>
      </w:r>
      <w:r w:rsidRPr="00534923">
        <w:rPr>
          <w:noProof/>
        </w:rPr>
        <w:fldChar w:fldCharType="separate"/>
      </w:r>
      <w:r w:rsidR="00282922">
        <w:rPr>
          <w:noProof/>
        </w:rPr>
        <w:t>7</w:t>
      </w:r>
      <w:r w:rsidRPr="00534923">
        <w:rPr>
          <w:noProof/>
        </w:rPr>
        <w:fldChar w:fldCharType="end"/>
      </w:r>
    </w:p>
    <w:p w14:paraId="004B7A13" w14:textId="77777777" w:rsidR="00375CCC" w:rsidRPr="00534923" w:rsidRDefault="00375CCC">
      <w:pPr>
        <w:pStyle w:val="TOC2"/>
        <w:tabs>
          <w:tab w:val="right" w:leader="dot" w:pos="8990"/>
        </w:tabs>
        <w:rPr>
          <w:rFonts w:eastAsiaTheme="minorEastAsia"/>
          <w:noProof/>
        </w:rPr>
      </w:pPr>
      <w:r w:rsidRPr="00534923">
        <w:rPr>
          <w:noProof/>
        </w:rPr>
        <w:t>Post Incident Follow-up</w:t>
      </w:r>
      <w:r w:rsidRPr="00534923">
        <w:rPr>
          <w:noProof/>
        </w:rPr>
        <w:tab/>
      </w:r>
      <w:r w:rsidRPr="00534923">
        <w:rPr>
          <w:noProof/>
        </w:rPr>
        <w:fldChar w:fldCharType="begin"/>
      </w:r>
      <w:r w:rsidRPr="00534923">
        <w:rPr>
          <w:noProof/>
        </w:rPr>
        <w:instrText xml:space="preserve"> PAGEREF _Toc359589527 \h </w:instrText>
      </w:r>
      <w:r w:rsidRPr="00534923">
        <w:rPr>
          <w:noProof/>
        </w:rPr>
      </w:r>
      <w:r w:rsidRPr="00534923">
        <w:rPr>
          <w:noProof/>
        </w:rPr>
        <w:fldChar w:fldCharType="separate"/>
      </w:r>
      <w:r w:rsidR="00282922">
        <w:rPr>
          <w:noProof/>
        </w:rPr>
        <w:t>8</w:t>
      </w:r>
      <w:r w:rsidRPr="00534923">
        <w:rPr>
          <w:noProof/>
        </w:rPr>
        <w:fldChar w:fldCharType="end"/>
      </w:r>
    </w:p>
    <w:p w14:paraId="6A96D250" w14:textId="77777777" w:rsidR="00375CCC" w:rsidRPr="00534923" w:rsidRDefault="00375CCC">
      <w:pPr>
        <w:pStyle w:val="TOC1"/>
        <w:rPr>
          <w:rFonts w:ascii="Arial" w:eastAsiaTheme="minorEastAsia" w:hAnsi="Arial" w:cs="Arial"/>
        </w:rPr>
      </w:pPr>
      <w:r w:rsidRPr="00534923">
        <w:rPr>
          <w:rFonts w:ascii="Arial" w:hAnsi="Arial" w:cs="Arial"/>
        </w:rPr>
        <w:t>TRAINING REQUIREMENTS</w:t>
      </w:r>
      <w:r w:rsidRPr="00534923">
        <w:rPr>
          <w:rFonts w:ascii="Arial" w:hAnsi="Arial" w:cs="Arial"/>
        </w:rPr>
        <w:tab/>
      </w:r>
      <w:r w:rsidRPr="00534923">
        <w:rPr>
          <w:rFonts w:ascii="Arial" w:hAnsi="Arial" w:cs="Arial"/>
        </w:rPr>
        <w:fldChar w:fldCharType="begin"/>
      </w:r>
      <w:r w:rsidRPr="00534923">
        <w:rPr>
          <w:rFonts w:ascii="Arial" w:hAnsi="Arial" w:cs="Arial"/>
        </w:rPr>
        <w:instrText xml:space="preserve"> PAGEREF _Toc359589528 \h </w:instrText>
      </w:r>
      <w:r w:rsidRPr="00534923">
        <w:rPr>
          <w:rFonts w:ascii="Arial" w:hAnsi="Arial" w:cs="Arial"/>
        </w:rPr>
      </w:r>
      <w:r w:rsidRPr="00534923">
        <w:rPr>
          <w:rFonts w:ascii="Arial" w:hAnsi="Arial" w:cs="Arial"/>
        </w:rPr>
        <w:fldChar w:fldCharType="separate"/>
      </w:r>
      <w:r w:rsidR="00282922">
        <w:rPr>
          <w:rFonts w:ascii="Arial" w:hAnsi="Arial" w:cs="Arial"/>
        </w:rPr>
        <w:t>9</w:t>
      </w:r>
      <w:r w:rsidRPr="00534923">
        <w:rPr>
          <w:rFonts w:ascii="Arial" w:hAnsi="Arial" w:cs="Arial"/>
        </w:rPr>
        <w:fldChar w:fldCharType="end"/>
      </w:r>
    </w:p>
    <w:p w14:paraId="370F35BC" w14:textId="77777777" w:rsidR="00375CCC" w:rsidRPr="00534923" w:rsidRDefault="00375CCC">
      <w:pPr>
        <w:pStyle w:val="TOC2"/>
        <w:tabs>
          <w:tab w:val="right" w:leader="dot" w:pos="8990"/>
        </w:tabs>
        <w:rPr>
          <w:rFonts w:eastAsiaTheme="minorEastAsia"/>
          <w:noProof/>
        </w:rPr>
      </w:pPr>
      <w:r w:rsidRPr="00534923">
        <w:rPr>
          <w:noProof/>
        </w:rPr>
        <w:t>Goal</w:t>
      </w:r>
      <w:r w:rsidRPr="00534923">
        <w:rPr>
          <w:noProof/>
        </w:rPr>
        <w:tab/>
      </w:r>
      <w:r w:rsidRPr="00534923">
        <w:rPr>
          <w:noProof/>
        </w:rPr>
        <w:fldChar w:fldCharType="begin"/>
      </w:r>
      <w:r w:rsidRPr="00534923">
        <w:rPr>
          <w:noProof/>
        </w:rPr>
        <w:instrText xml:space="preserve"> PAGEREF _Toc359589529 \h </w:instrText>
      </w:r>
      <w:r w:rsidRPr="00534923">
        <w:rPr>
          <w:noProof/>
        </w:rPr>
      </w:r>
      <w:r w:rsidRPr="00534923">
        <w:rPr>
          <w:noProof/>
        </w:rPr>
        <w:fldChar w:fldCharType="separate"/>
      </w:r>
      <w:r w:rsidR="00282922">
        <w:rPr>
          <w:noProof/>
        </w:rPr>
        <w:t>9</w:t>
      </w:r>
      <w:r w:rsidRPr="00534923">
        <w:rPr>
          <w:noProof/>
        </w:rPr>
        <w:fldChar w:fldCharType="end"/>
      </w:r>
    </w:p>
    <w:p w14:paraId="5D8D3A06" w14:textId="77777777" w:rsidR="00375CCC" w:rsidRPr="00534923" w:rsidRDefault="00375CCC">
      <w:pPr>
        <w:pStyle w:val="TOC2"/>
        <w:tabs>
          <w:tab w:val="right" w:leader="dot" w:pos="8990"/>
        </w:tabs>
        <w:rPr>
          <w:rFonts w:eastAsiaTheme="minorEastAsia"/>
          <w:noProof/>
        </w:rPr>
      </w:pPr>
      <w:r w:rsidRPr="00534923">
        <w:rPr>
          <w:noProof/>
        </w:rPr>
        <w:t>Performance Objectives</w:t>
      </w:r>
      <w:r w:rsidRPr="00534923">
        <w:rPr>
          <w:noProof/>
        </w:rPr>
        <w:tab/>
      </w:r>
      <w:r w:rsidRPr="00534923">
        <w:rPr>
          <w:noProof/>
        </w:rPr>
        <w:fldChar w:fldCharType="begin"/>
      </w:r>
      <w:r w:rsidRPr="00534923">
        <w:rPr>
          <w:noProof/>
        </w:rPr>
        <w:instrText xml:space="preserve"> PAGEREF _Toc359589530 \h </w:instrText>
      </w:r>
      <w:r w:rsidRPr="00534923">
        <w:rPr>
          <w:noProof/>
        </w:rPr>
      </w:r>
      <w:r w:rsidRPr="00534923">
        <w:rPr>
          <w:noProof/>
        </w:rPr>
        <w:fldChar w:fldCharType="separate"/>
      </w:r>
      <w:r w:rsidR="00282922">
        <w:rPr>
          <w:noProof/>
        </w:rPr>
        <w:t>9</w:t>
      </w:r>
      <w:r w:rsidRPr="00534923">
        <w:rPr>
          <w:noProof/>
        </w:rPr>
        <w:fldChar w:fldCharType="end"/>
      </w:r>
    </w:p>
    <w:p w14:paraId="0DF7D206" w14:textId="77777777" w:rsidR="00375CCC" w:rsidRPr="00534923" w:rsidRDefault="00375CCC">
      <w:pPr>
        <w:pStyle w:val="TOC2"/>
        <w:tabs>
          <w:tab w:val="right" w:leader="dot" w:pos="8990"/>
        </w:tabs>
        <w:rPr>
          <w:rFonts w:eastAsiaTheme="minorEastAsia"/>
          <w:noProof/>
        </w:rPr>
      </w:pPr>
      <w:r w:rsidRPr="00534923">
        <w:rPr>
          <w:noProof/>
        </w:rPr>
        <w:t>Summary of Training</w:t>
      </w:r>
      <w:r w:rsidRPr="00534923">
        <w:rPr>
          <w:noProof/>
        </w:rPr>
        <w:tab/>
      </w:r>
      <w:r w:rsidRPr="00534923">
        <w:rPr>
          <w:noProof/>
        </w:rPr>
        <w:fldChar w:fldCharType="begin"/>
      </w:r>
      <w:r w:rsidRPr="00534923">
        <w:rPr>
          <w:noProof/>
        </w:rPr>
        <w:instrText xml:space="preserve"> PAGEREF _Toc359589531 \h </w:instrText>
      </w:r>
      <w:r w:rsidRPr="00534923">
        <w:rPr>
          <w:noProof/>
        </w:rPr>
      </w:r>
      <w:r w:rsidRPr="00534923">
        <w:rPr>
          <w:noProof/>
        </w:rPr>
        <w:fldChar w:fldCharType="separate"/>
      </w:r>
      <w:r w:rsidR="00282922">
        <w:rPr>
          <w:noProof/>
        </w:rPr>
        <w:t>9</w:t>
      </w:r>
      <w:r w:rsidRPr="00534923">
        <w:rPr>
          <w:noProof/>
        </w:rPr>
        <w:fldChar w:fldCharType="end"/>
      </w:r>
    </w:p>
    <w:p w14:paraId="7740DB7C" w14:textId="77777777" w:rsidR="00375CCC" w:rsidRPr="00534923" w:rsidRDefault="00375CCC">
      <w:pPr>
        <w:pStyle w:val="TOC1"/>
        <w:rPr>
          <w:rFonts w:ascii="Arial" w:eastAsiaTheme="minorEastAsia" w:hAnsi="Arial" w:cs="Arial"/>
        </w:rPr>
      </w:pPr>
      <w:r w:rsidRPr="00534923">
        <w:rPr>
          <w:rFonts w:ascii="Arial" w:hAnsi="Arial" w:cs="Arial"/>
        </w:rPr>
        <w:t>PROGRAM MAINTENANCE</w:t>
      </w:r>
      <w:r w:rsidRPr="00534923">
        <w:rPr>
          <w:rFonts w:ascii="Arial" w:hAnsi="Arial" w:cs="Arial"/>
        </w:rPr>
        <w:tab/>
      </w:r>
      <w:r w:rsidRPr="00534923">
        <w:rPr>
          <w:rFonts w:ascii="Arial" w:hAnsi="Arial" w:cs="Arial"/>
        </w:rPr>
        <w:fldChar w:fldCharType="begin"/>
      </w:r>
      <w:r w:rsidRPr="00534923">
        <w:rPr>
          <w:rFonts w:ascii="Arial" w:hAnsi="Arial" w:cs="Arial"/>
        </w:rPr>
        <w:instrText xml:space="preserve"> PAGEREF _Toc359589532 \h </w:instrText>
      </w:r>
      <w:r w:rsidRPr="00534923">
        <w:rPr>
          <w:rFonts w:ascii="Arial" w:hAnsi="Arial" w:cs="Arial"/>
        </w:rPr>
      </w:r>
      <w:r w:rsidRPr="00534923">
        <w:rPr>
          <w:rFonts w:ascii="Arial" w:hAnsi="Arial" w:cs="Arial"/>
        </w:rPr>
        <w:fldChar w:fldCharType="separate"/>
      </w:r>
      <w:r w:rsidR="00282922">
        <w:rPr>
          <w:rFonts w:ascii="Arial" w:hAnsi="Arial" w:cs="Arial"/>
        </w:rPr>
        <w:t>10</w:t>
      </w:r>
      <w:r w:rsidRPr="00534923">
        <w:rPr>
          <w:rFonts w:ascii="Arial" w:hAnsi="Arial" w:cs="Arial"/>
        </w:rPr>
        <w:fldChar w:fldCharType="end"/>
      </w:r>
    </w:p>
    <w:p w14:paraId="0E3123CE" w14:textId="77777777" w:rsidR="00375CCC" w:rsidRDefault="00375CCC">
      <w:pPr>
        <w:pStyle w:val="TOC1"/>
        <w:rPr>
          <w:rFonts w:ascii="Arial" w:hAnsi="Arial" w:cs="Arial"/>
        </w:rPr>
      </w:pPr>
      <w:r w:rsidRPr="00534923">
        <w:rPr>
          <w:rFonts w:ascii="Arial" w:hAnsi="Arial" w:cs="Arial"/>
        </w:rPr>
        <w:t>DOCUMENTATION</w:t>
      </w:r>
      <w:r w:rsidRPr="00534923">
        <w:rPr>
          <w:rFonts w:ascii="Arial" w:hAnsi="Arial" w:cs="Arial"/>
        </w:rPr>
        <w:tab/>
      </w:r>
      <w:r w:rsidRPr="00534923">
        <w:rPr>
          <w:rFonts w:ascii="Arial" w:hAnsi="Arial" w:cs="Arial"/>
        </w:rPr>
        <w:fldChar w:fldCharType="begin"/>
      </w:r>
      <w:r w:rsidRPr="00534923">
        <w:rPr>
          <w:rFonts w:ascii="Arial" w:hAnsi="Arial" w:cs="Arial"/>
        </w:rPr>
        <w:instrText xml:space="preserve"> PAGEREF _Toc359589533 \h </w:instrText>
      </w:r>
      <w:r w:rsidRPr="00534923">
        <w:rPr>
          <w:rFonts w:ascii="Arial" w:hAnsi="Arial" w:cs="Arial"/>
        </w:rPr>
      </w:r>
      <w:r w:rsidRPr="00534923">
        <w:rPr>
          <w:rFonts w:ascii="Arial" w:hAnsi="Arial" w:cs="Arial"/>
        </w:rPr>
        <w:fldChar w:fldCharType="separate"/>
      </w:r>
      <w:r w:rsidR="00282922">
        <w:rPr>
          <w:rFonts w:ascii="Arial" w:hAnsi="Arial" w:cs="Arial"/>
        </w:rPr>
        <w:t>10</w:t>
      </w:r>
      <w:r w:rsidRPr="00534923">
        <w:rPr>
          <w:rFonts w:ascii="Arial" w:hAnsi="Arial" w:cs="Arial"/>
        </w:rPr>
        <w:fldChar w:fldCharType="end"/>
      </w:r>
    </w:p>
    <w:p w14:paraId="0E373DC7" w14:textId="77777777" w:rsidR="00B6601B" w:rsidRDefault="00B6601B" w:rsidP="00B6601B">
      <w:pPr>
        <w:rPr>
          <w:noProof/>
        </w:rPr>
      </w:pPr>
    </w:p>
    <w:p w14:paraId="7849A7A6" w14:textId="77777777" w:rsidR="00B6601B" w:rsidRPr="00B6601B" w:rsidRDefault="00B6601B" w:rsidP="00B6601B">
      <w:pPr>
        <w:rPr>
          <w:noProof/>
        </w:rPr>
      </w:pPr>
    </w:p>
    <w:p w14:paraId="3CB17986" w14:textId="77777777" w:rsidR="00375CCC" w:rsidRPr="00534923" w:rsidRDefault="00375CCC">
      <w:pPr>
        <w:pStyle w:val="TOC1"/>
        <w:rPr>
          <w:rFonts w:ascii="Arial" w:eastAsiaTheme="minorEastAsia" w:hAnsi="Arial" w:cs="Arial"/>
        </w:rPr>
      </w:pPr>
      <w:r w:rsidRPr="00534923">
        <w:rPr>
          <w:rFonts w:ascii="Arial" w:hAnsi="Arial" w:cs="Arial"/>
        </w:rPr>
        <w:t>APPENDICES</w:t>
      </w:r>
      <w:r w:rsidRPr="00534923">
        <w:rPr>
          <w:rFonts w:ascii="Arial" w:hAnsi="Arial" w:cs="Arial"/>
        </w:rPr>
        <w:tab/>
      </w:r>
      <w:r w:rsidRPr="00534923">
        <w:rPr>
          <w:rFonts w:ascii="Arial" w:hAnsi="Arial" w:cs="Arial"/>
        </w:rPr>
        <w:fldChar w:fldCharType="begin"/>
      </w:r>
      <w:r w:rsidRPr="00534923">
        <w:rPr>
          <w:rFonts w:ascii="Arial" w:hAnsi="Arial" w:cs="Arial"/>
        </w:rPr>
        <w:instrText xml:space="preserve"> PAGEREF _Toc359589534 \h </w:instrText>
      </w:r>
      <w:r w:rsidRPr="00534923">
        <w:rPr>
          <w:rFonts w:ascii="Arial" w:hAnsi="Arial" w:cs="Arial"/>
        </w:rPr>
      </w:r>
      <w:r w:rsidRPr="00534923">
        <w:rPr>
          <w:rFonts w:ascii="Arial" w:hAnsi="Arial" w:cs="Arial"/>
        </w:rPr>
        <w:fldChar w:fldCharType="separate"/>
      </w:r>
      <w:r w:rsidR="00282922">
        <w:rPr>
          <w:rFonts w:ascii="Arial" w:hAnsi="Arial" w:cs="Arial"/>
        </w:rPr>
        <w:t>11</w:t>
      </w:r>
      <w:r w:rsidRPr="00534923">
        <w:rPr>
          <w:rFonts w:ascii="Arial" w:hAnsi="Arial" w:cs="Arial"/>
        </w:rPr>
        <w:fldChar w:fldCharType="end"/>
      </w:r>
    </w:p>
    <w:p w14:paraId="7F8FEB02" w14:textId="77777777" w:rsidR="00375CCC" w:rsidRPr="00534923" w:rsidRDefault="00375CCC">
      <w:pPr>
        <w:pStyle w:val="TOC2"/>
        <w:tabs>
          <w:tab w:val="right" w:leader="dot" w:pos="8990"/>
        </w:tabs>
        <w:rPr>
          <w:rFonts w:eastAsiaTheme="minorEastAsia"/>
          <w:noProof/>
        </w:rPr>
      </w:pPr>
      <w:r w:rsidRPr="00534923">
        <w:rPr>
          <w:noProof/>
        </w:rPr>
        <w:t>Appendix A – Hazard Identification and Risk Assessment</w:t>
      </w:r>
      <w:r w:rsidRPr="00534923">
        <w:rPr>
          <w:noProof/>
        </w:rPr>
        <w:tab/>
      </w:r>
      <w:r w:rsidRPr="00534923">
        <w:rPr>
          <w:noProof/>
        </w:rPr>
        <w:fldChar w:fldCharType="begin"/>
      </w:r>
      <w:r w:rsidRPr="00534923">
        <w:rPr>
          <w:noProof/>
        </w:rPr>
        <w:instrText xml:space="preserve"> PAGEREF _Toc359589535 \h </w:instrText>
      </w:r>
      <w:r w:rsidRPr="00534923">
        <w:rPr>
          <w:noProof/>
        </w:rPr>
      </w:r>
      <w:r w:rsidRPr="00534923">
        <w:rPr>
          <w:noProof/>
        </w:rPr>
        <w:fldChar w:fldCharType="separate"/>
      </w:r>
      <w:r w:rsidR="00282922">
        <w:rPr>
          <w:noProof/>
        </w:rPr>
        <w:t>1</w:t>
      </w:r>
      <w:r w:rsidRPr="00534923">
        <w:rPr>
          <w:noProof/>
        </w:rPr>
        <w:fldChar w:fldCharType="end"/>
      </w:r>
    </w:p>
    <w:p w14:paraId="4F37AA0E" w14:textId="77777777" w:rsidR="00375CCC" w:rsidRPr="00534923" w:rsidRDefault="00375CCC">
      <w:pPr>
        <w:pStyle w:val="TOC2"/>
        <w:tabs>
          <w:tab w:val="right" w:leader="dot" w:pos="8990"/>
        </w:tabs>
        <w:rPr>
          <w:rFonts w:eastAsiaTheme="minorEastAsia"/>
          <w:noProof/>
        </w:rPr>
      </w:pPr>
      <w:r w:rsidRPr="00534923">
        <w:rPr>
          <w:noProof/>
        </w:rPr>
        <w:t>How to Complete the Risk Assessment Worksheet</w:t>
      </w:r>
      <w:r w:rsidRPr="00534923">
        <w:rPr>
          <w:noProof/>
        </w:rPr>
        <w:tab/>
      </w:r>
      <w:r w:rsidRPr="00534923">
        <w:rPr>
          <w:noProof/>
        </w:rPr>
        <w:fldChar w:fldCharType="begin"/>
      </w:r>
      <w:r w:rsidRPr="00534923">
        <w:rPr>
          <w:noProof/>
        </w:rPr>
        <w:instrText xml:space="preserve"> PAGEREF _Toc359589536 \h </w:instrText>
      </w:r>
      <w:r w:rsidRPr="00534923">
        <w:rPr>
          <w:noProof/>
        </w:rPr>
      </w:r>
      <w:r w:rsidRPr="00534923">
        <w:rPr>
          <w:noProof/>
        </w:rPr>
        <w:fldChar w:fldCharType="separate"/>
      </w:r>
      <w:r w:rsidR="00282922">
        <w:rPr>
          <w:noProof/>
        </w:rPr>
        <w:t>1</w:t>
      </w:r>
      <w:r w:rsidRPr="00534923">
        <w:rPr>
          <w:noProof/>
        </w:rPr>
        <w:fldChar w:fldCharType="end"/>
      </w:r>
    </w:p>
    <w:p w14:paraId="2583BE85" w14:textId="77777777" w:rsidR="00375CCC" w:rsidRPr="00534923" w:rsidRDefault="00375CCC">
      <w:pPr>
        <w:pStyle w:val="TOC2"/>
        <w:tabs>
          <w:tab w:val="right" w:leader="dot" w:pos="8990"/>
        </w:tabs>
        <w:rPr>
          <w:rFonts w:eastAsiaTheme="minorEastAsia"/>
          <w:noProof/>
        </w:rPr>
      </w:pPr>
      <w:r w:rsidRPr="00534923">
        <w:rPr>
          <w:noProof/>
        </w:rPr>
        <w:t>Appendix B - Risk Assessment Worksheet for Violence</w:t>
      </w:r>
      <w:r w:rsidRPr="00534923">
        <w:rPr>
          <w:noProof/>
        </w:rPr>
        <w:tab/>
      </w:r>
      <w:r w:rsidRPr="00534923">
        <w:rPr>
          <w:noProof/>
        </w:rPr>
        <w:fldChar w:fldCharType="begin"/>
      </w:r>
      <w:r w:rsidRPr="00534923">
        <w:rPr>
          <w:noProof/>
        </w:rPr>
        <w:instrText xml:space="preserve"> PAGEREF _Toc359589537 \h </w:instrText>
      </w:r>
      <w:r w:rsidRPr="00534923">
        <w:rPr>
          <w:noProof/>
        </w:rPr>
      </w:r>
      <w:r w:rsidRPr="00534923">
        <w:rPr>
          <w:noProof/>
        </w:rPr>
        <w:fldChar w:fldCharType="separate"/>
      </w:r>
      <w:r w:rsidR="00282922">
        <w:rPr>
          <w:noProof/>
        </w:rPr>
        <w:t>1</w:t>
      </w:r>
      <w:r w:rsidRPr="00534923">
        <w:rPr>
          <w:noProof/>
        </w:rPr>
        <w:fldChar w:fldCharType="end"/>
      </w:r>
    </w:p>
    <w:p w14:paraId="4A30A937" w14:textId="77777777" w:rsidR="00375CCC" w:rsidRPr="00534923" w:rsidRDefault="00375CCC">
      <w:pPr>
        <w:pStyle w:val="TOC2"/>
        <w:tabs>
          <w:tab w:val="right" w:leader="dot" w:pos="8990"/>
        </w:tabs>
        <w:rPr>
          <w:rFonts w:eastAsiaTheme="minorEastAsia"/>
          <w:noProof/>
        </w:rPr>
      </w:pPr>
      <w:r w:rsidRPr="00534923">
        <w:rPr>
          <w:noProof/>
        </w:rPr>
        <w:t>Risk Assessment Worksheet for Violence – Sample</w:t>
      </w:r>
      <w:r w:rsidRPr="00534923">
        <w:rPr>
          <w:noProof/>
        </w:rPr>
        <w:tab/>
      </w:r>
      <w:r w:rsidRPr="00534923">
        <w:rPr>
          <w:noProof/>
        </w:rPr>
        <w:fldChar w:fldCharType="begin"/>
      </w:r>
      <w:r w:rsidRPr="00534923">
        <w:rPr>
          <w:noProof/>
        </w:rPr>
        <w:instrText xml:space="preserve"> PAGEREF _Toc359589538 \h </w:instrText>
      </w:r>
      <w:r w:rsidRPr="00534923">
        <w:rPr>
          <w:noProof/>
        </w:rPr>
      </w:r>
      <w:r w:rsidRPr="00534923">
        <w:rPr>
          <w:noProof/>
        </w:rPr>
        <w:fldChar w:fldCharType="separate"/>
      </w:r>
      <w:r w:rsidR="00282922">
        <w:rPr>
          <w:noProof/>
        </w:rPr>
        <w:t>3</w:t>
      </w:r>
      <w:r w:rsidRPr="00534923">
        <w:rPr>
          <w:noProof/>
        </w:rPr>
        <w:fldChar w:fldCharType="end"/>
      </w:r>
    </w:p>
    <w:p w14:paraId="47D885F6" w14:textId="77777777" w:rsidR="00904645" w:rsidRPr="00534923" w:rsidRDefault="00324576" w:rsidP="00904645">
      <w:pPr>
        <w:pStyle w:val="TOC2"/>
        <w:tabs>
          <w:tab w:val="right" w:leader="dot" w:pos="8990"/>
        </w:tabs>
        <w:rPr>
          <w:rFonts w:eastAsiaTheme="minorEastAsia"/>
          <w:noProof/>
        </w:rPr>
      </w:pPr>
      <w:r>
        <w:rPr>
          <w:noProof/>
        </w:rPr>
        <w:t>Appendix C</w:t>
      </w:r>
      <w:r w:rsidR="00904645" w:rsidRPr="00534923">
        <w:rPr>
          <w:noProof/>
        </w:rPr>
        <w:t xml:space="preserve"> - Statistical Report on Workplace Violence in Municipal, Regional and Provincial Governments</w:t>
      </w:r>
      <w:r w:rsidR="00904645" w:rsidRPr="00534923">
        <w:rPr>
          <w:noProof/>
        </w:rPr>
        <w:tab/>
      </w:r>
      <w:r w:rsidR="00904645" w:rsidRPr="00534923">
        <w:rPr>
          <w:noProof/>
        </w:rPr>
        <w:fldChar w:fldCharType="begin"/>
      </w:r>
      <w:r w:rsidR="00904645" w:rsidRPr="00534923">
        <w:rPr>
          <w:noProof/>
        </w:rPr>
        <w:instrText xml:space="preserve"> PAGEREF _Toc359589544 \h </w:instrText>
      </w:r>
      <w:r w:rsidR="00904645" w:rsidRPr="00534923">
        <w:rPr>
          <w:noProof/>
        </w:rPr>
      </w:r>
      <w:r w:rsidR="00904645" w:rsidRPr="00534923">
        <w:rPr>
          <w:noProof/>
        </w:rPr>
        <w:fldChar w:fldCharType="separate"/>
      </w:r>
      <w:r w:rsidR="00282922">
        <w:rPr>
          <w:noProof/>
        </w:rPr>
        <w:t>1</w:t>
      </w:r>
      <w:r w:rsidR="00904645" w:rsidRPr="00534923">
        <w:rPr>
          <w:noProof/>
        </w:rPr>
        <w:fldChar w:fldCharType="end"/>
      </w:r>
    </w:p>
    <w:p w14:paraId="5898062F" w14:textId="77777777" w:rsidR="00375CCC" w:rsidRPr="00534923" w:rsidRDefault="00375CCC">
      <w:pPr>
        <w:pStyle w:val="TOC2"/>
        <w:tabs>
          <w:tab w:val="right" w:leader="dot" w:pos="8990"/>
        </w:tabs>
        <w:rPr>
          <w:rFonts w:eastAsiaTheme="minorEastAsia"/>
          <w:noProof/>
        </w:rPr>
      </w:pPr>
      <w:r w:rsidRPr="00534923">
        <w:rPr>
          <w:noProof/>
        </w:rPr>
        <w:t xml:space="preserve">Appendix </w:t>
      </w:r>
      <w:r w:rsidR="00895C0E">
        <w:rPr>
          <w:noProof/>
        </w:rPr>
        <w:t>D</w:t>
      </w:r>
      <w:r w:rsidRPr="00534923">
        <w:rPr>
          <w:noProof/>
        </w:rPr>
        <w:t xml:space="preserve"> - Examples of Violence Control Measures</w:t>
      </w:r>
      <w:r w:rsidRPr="00534923">
        <w:rPr>
          <w:noProof/>
        </w:rPr>
        <w:tab/>
      </w:r>
      <w:r w:rsidRPr="00534923">
        <w:rPr>
          <w:noProof/>
        </w:rPr>
        <w:fldChar w:fldCharType="begin"/>
      </w:r>
      <w:r w:rsidRPr="00534923">
        <w:rPr>
          <w:noProof/>
        </w:rPr>
        <w:instrText xml:space="preserve"> PAGEREF _Toc359589539 \h </w:instrText>
      </w:r>
      <w:r w:rsidRPr="00534923">
        <w:rPr>
          <w:noProof/>
        </w:rPr>
      </w:r>
      <w:r w:rsidRPr="00534923">
        <w:rPr>
          <w:noProof/>
        </w:rPr>
        <w:fldChar w:fldCharType="separate"/>
      </w:r>
      <w:r w:rsidR="00282922">
        <w:rPr>
          <w:noProof/>
        </w:rPr>
        <w:t>1</w:t>
      </w:r>
      <w:r w:rsidRPr="00534923">
        <w:rPr>
          <w:noProof/>
        </w:rPr>
        <w:fldChar w:fldCharType="end"/>
      </w:r>
    </w:p>
    <w:p w14:paraId="5B320E6B" w14:textId="77777777" w:rsidR="00375CCC" w:rsidRPr="00534923" w:rsidRDefault="00375CCC">
      <w:pPr>
        <w:pStyle w:val="TOC2"/>
        <w:tabs>
          <w:tab w:val="right" w:leader="dot" w:pos="8990"/>
        </w:tabs>
        <w:rPr>
          <w:rFonts w:eastAsiaTheme="minorEastAsia"/>
          <w:noProof/>
        </w:rPr>
      </w:pPr>
      <w:r w:rsidRPr="00534923">
        <w:rPr>
          <w:noProof/>
        </w:rPr>
        <w:t>Appendix E - Procedures for Preventing Violence in the Workplace</w:t>
      </w:r>
      <w:r w:rsidRPr="00534923">
        <w:rPr>
          <w:noProof/>
        </w:rPr>
        <w:tab/>
      </w:r>
      <w:r w:rsidRPr="00534923">
        <w:rPr>
          <w:noProof/>
        </w:rPr>
        <w:fldChar w:fldCharType="begin"/>
      </w:r>
      <w:r w:rsidRPr="00534923">
        <w:rPr>
          <w:noProof/>
        </w:rPr>
        <w:instrText xml:space="preserve"> PAGEREF _Toc359589541 \h </w:instrText>
      </w:r>
      <w:r w:rsidRPr="00534923">
        <w:rPr>
          <w:noProof/>
        </w:rPr>
      </w:r>
      <w:r w:rsidRPr="00534923">
        <w:rPr>
          <w:noProof/>
        </w:rPr>
        <w:fldChar w:fldCharType="separate"/>
      </w:r>
      <w:r w:rsidR="00282922">
        <w:rPr>
          <w:noProof/>
        </w:rPr>
        <w:t>1</w:t>
      </w:r>
      <w:r w:rsidRPr="00534923">
        <w:rPr>
          <w:noProof/>
        </w:rPr>
        <w:fldChar w:fldCharType="end"/>
      </w:r>
    </w:p>
    <w:p w14:paraId="2A5FF471" w14:textId="77777777" w:rsidR="00895C0E" w:rsidRPr="00534923" w:rsidRDefault="00895C0E" w:rsidP="00895C0E">
      <w:pPr>
        <w:pStyle w:val="TOC2"/>
        <w:tabs>
          <w:tab w:val="right" w:leader="dot" w:pos="8990"/>
        </w:tabs>
        <w:rPr>
          <w:rFonts w:eastAsiaTheme="minorEastAsia"/>
          <w:noProof/>
        </w:rPr>
      </w:pPr>
      <w:r w:rsidRPr="00534923">
        <w:rPr>
          <w:noProof/>
        </w:rPr>
        <w:t xml:space="preserve">Appendix </w:t>
      </w:r>
      <w:r>
        <w:rPr>
          <w:noProof/>
        </w:rPr>
        <w:t>F</w:t>
      </w:r>
      <w:r w:rsidRPr="00534923">
        <w:rPr>
          <w:noProof/>
        </w:rPr>
        <w:t xml:space="preserve"> - Recognizing and Responding to Potential Violence</w:t>
      </w:r>
      <w:r w:rsidRPr="00534923">
        <w:rPr>
          <w:noProof/>
        </w:rPr>
        <w:tab/>
      </w:r>
      <w:r w:rsidRPr="00534923">
        <w:rPr>
          <w:noProof/>
        </w:rPr>
        <w:fldChar w:fldCharType="begin"/>
      </w:r>
      <w:r w:rsidRPr="00534923">
        <w:rPr>
          <w:noProof/>
        </w:rPr>
        <w:instrText xml:space="preserve"> PAGEREF _Toc359589540 \h </w:instrText>
      </w:r>
      <w:r w:rsidRPr="00534923">
        <w:rPr>
          <w:noProof/>
        </w:rPr>
      </w:r>
      <w:r w:rsidRPr="00534923">
        <w:rPr>
          <w:noProof/>
        </w:rPr>
        <w:fldChar w:fldCharType="separate"/>
      </w:r>
      <w:r w:rsidR="00282922">
        <w:rPr>
          <w:noProof/>
        </w:rPr>
        <w:t>1</w:t>
      </w:r>
      <w:r w:rsidRPr="00534923">
        <w:rPr>
          <w:noProof/>
        </w:rPr>
        <w:fldChar w:fldCharType="end"/>
      </w:r>
    </w:p>
    <w:p w14:paraId="3E315729" w14:textId="77777777" w:rsidR="00375CCC" w:rsidRPr="00534923" w:rsidRDefault="00895C0E">
      <w:pPr>
        <w:pStyle w:val="TOC2"/>
        <w:tabs>
          <w:tab w:val="right" w:leader="dot" w:pos="8990"/>
        </w:tabs>
        <w:rPr>
          <w:rFonts w:eastAsiaTheme="minorEastAsia"/>
          <w:noProof/>
        </w:rPr>
      </w:pPr>
      <w:r>
        <w:rPr>
          <w:noProof/>
        </w:rPr>
        <w:t>Appendix G</w:t>
      </w:r>
      <w:r w:rsidR="00375CCC" w:rsidRPr="00534923">
        <w:rPr>
          <w:noProof/>
        </w:rPr>
        <w:t>1 - Sample Warning Letter for Harassing/Abusive Calls</w:t>
      </w:r>
      <w:r w:rsidR="00375CCC" w:rsidRPr="00534923">
        <w:rPr>
          <w:noProof/>
        </w:rPr>
        <w:tab/>
      </w:r>
      <w:r w:rsidR="00375CCC" w:rsidRPr="00534923">
        <w:rPr>
          <w:noProof/>
        </w:rPr>
        <w:fldChar w:fldCharType="begin"/>
      </w:r>
      <w:r w:rsidR="00375CCC" w:rsidRPr="00534923">
        <w:rPr>
          <w:noProof/>
        </w:rPr>
        <w:instrText xml:space="preserve"> PAGEREF _Toc359589542 \h </w:instrText>
      </w:r>
      <w:r w:rsidR="00375CCC" w:rsidRPr="00534923">
        <w:rPr>
          <w:noProof/>
        </w:rPr>
      </w:r>
      <w:r w:rsidR="00375CCC" w:rsidRPr="00534923">
        <w:rPr>
          <w:noProof/>
        </w:rPr>
        <w:fldChar w:fldCharType="separate"/>
      </w:r>
      <w:r w:rsidR="00282922">
        <w:rPr>
          <w:noProof/>
        </w:rPr>
        <w:t>1</w:t>
      </w:r>
      <w:r w:rsidR="00375CCC" w:rsidRPr="00534923">
        <w:rPr>
          <w:noProof/>
        </w:rPr>
        <w:fldChar w:fldCharType="end"/>
      </w:r>
    </w:p>
    <w:p w14:paraId="05E99E02" w14:textId="77777777" w:rsidR="00375CCC" w:rsidRPr="00534923" w:rsidRDefault="00895C0E">
      <w:pPr>
        <w:pStyle w:val="TOC2"/>
        <w:tabs>
          <w:tab w:val="right" w:leader="dot" w:pos="8990"/>
        </w:tabs>
        <w:rPr>
          <w:rFonts w:eastAsiaTheme="minorEastAsia"/>
          <w:noProof/>
        </w:rPr>
      </w:pPr>
      <w:r>
        <w:rPr>
          <w:noProof/>
        </w:rPr>
        <w:t>Appendix G</w:t>
      </w:r>
      <w:r w:rsidR="00375CCC" w:rsidRPr="00534923">
        <w:rPr>
          <w:noProof/>
        </w:rPr>
        <w:t>2 - Sample Warning Letter for Threatening Office Clients</w:t>
      </w:r>
      <w:r w:rsidR="00375CCC" w:rsidRPr="00534923">
        <w:rPr>
          <w:noProof/>
        </w:rPr>
        <w:tab/>
      </w:r>
      <w:r w:rsidR="00375CCC" w:rsidRPr="00534923">
        <w:rPr>
          <w:noProof/>
        </w:rPr>
        <w:fldChar w:fldCharType="begin"/>
      </w:r>
      <w:r w:rsidR="00375CCC" w:rsidRPr="00534923">
        <w:rPr>
          <w:noProof/>
        </w:rPr>
        <w:instrText xml:space="preserve"> PAGEREF _Toc359589543 \h </w:instrText>
      </w:r>
      <w:r w:rsidR="00375CCC" w:rsidRPr="00534923">
        <w:rPr>
          <w:noProof/>
        </w:rPr>
      </w:r>
      <w:r w:rsidR="00375CCC" w:rsidRPr="00534923">
        <w:rPr>
          <w:noProof/>
        </w:rPr>
        <w:fldChar w:fldCharType="separate"/>
      </w:r>
      <w:r w:rsidR="00282922">
        <w:rPr>
          <w:noProof/>
        </w:rPr>
        <w:t>1</w:t>
      </w:r>
      <w:r w:rsidR="00375CCC" w:rsidRPr="00534923">
        <w:rPr>
          <w:noProof/>
        </w:rPr>
        <w:fldChar w:fldCharType="end"/>
      </w:r>
    </w:p>
    <w:p w14:paraId="6E5F6B98" w14:textId="77777777" w:rsidR="000A5B44" w:rsidRPr="00C519D8" w:rsidRDefault="009B43F6" w:rsidP="00D463B7">
      <w:pPr>
        <w:pStyle w:val="TOC2"/>
      </w:pPr>
      <w:r w:rsidRPr="00534923">
        <w:fldChar w:fldCharType="end"/>
      </w:r>
    </w:p>
    <w:p w14:paraId="5DAFA140" w14:textId="77777777" w:rsidR="00FB2BBC" w:rsidRDefault="00FB2BBC" w:rsidP="00D463B7">
      <w:pPr>
        <w:pStyle w:val="TOC2"/>
      </w:pPr>
      <w:r>
        <w:br w:type="page"/>
      </w:r>
    </w:p>
    <w:p w14:paraId="35C9F7FB" w14:textId="77777777" w:rsidR="00CB21F7" w:rsidRPr="00534923" w:rsidRDefault="00E95E3C" w:rsidP="00D463B7">
      <w:pPr>
        <w:pStyle w:val="Heading1"/>
      </w:pPr>
      <w:bookmarkStart w:id="1" w:name="_Toc165523232"/>
      <w:bookmarkStart w:id="2" w:name="_Toc359589513"/>
      <w:r w:rsidRPr="00534923">
        <w:lastRenderedPageBreak/>
        <w:t>REFERENCES</w:t>
      </w:r>
      <w:bookmarkEnd w:id="1"/>
      <w:bookmarkEnd w:id="2"/>
    </w:p>
    <w:p w14:paraId="203B28F5" w14:textId="77777777" w:rsidR="00CB21F7" w:rsidRPr="00534923" w:rsidRDefault="00CB21F7" w:rsidP="00D463B7">
      <w:r w:rsidRPr="00534923">
        <w:t>WorkSafeBC OHS Regulation Section 4.27 - 4.31</w:t>
      </w:r>
    </w:p>
    <w:p w14:paraId="189F1181" w14:textId="77777777" w:rsidR="00C650E2" w:rsidRPr="00534923" w:rsidRDefault="00C650E2" w:rsidP="00D463B7">
      <w:pPr>
        <w:pStyle w:val="Heading1"/>
        <w:rPr>
          <w:caps/>
        </w:rPr>
      </w:pPr>
      <w:bookmarkStart w:id="3" w:name="_Toc165523234"/>
      <w:bookmarkStart w:id="4" w:name="_Toc359589514"/>
      <w:r w:rsidRPr="00534923">
        <w:t>PURPOSE</w:t>
      </w:r>
      <w:bookmarkEnd w:id="3"/>
      <w:bookmarkEnd w:id="4"/>
    </w:p>
    <w:p w14:paraId="296F34D1" w14:textId="77777777" w:rsidR="00C650E2" w:rsidRPr="00534923" w:rsidRDefault="00C650E2" w:rsidP="00D463B7">
      <w:r w:rsidRPr="00534923">
        <w:t>The purpose of this program is to provide policies, procedures and information to help maintain a safe workplace and to help in the prevention and management of workplace violence.</w:t>
      </w:r>
    </w:p>
    <w:p w14:paraId="2A49FD2F" w14:textId="77777777" w:rsidR="00C650E2" w:rsidRPr="00534923" w:rsidRDefault="00C650E2" w:rsidP="00D463B7">
      <w:pPr>
        <w:pStyle w:val="Heading1"/>
        <w:rPr>
          <w:caps/>
        </w:rPr>
      </w:pPr>
      <w:bookmarkStart w:id="5" w:name="_Toc165523235"/>
      <w:bookmarkStart w:id="6" w:name="_Toc359589515"/>
      <w:r w:rsidRPr="00534923">
        <w:t>SCOPE</w:t>
      </w:r>
      <w:bookmarkEnd w:id="5"/>
      <w:bookmarkEnd w:id="6"/>
    </w:p>
    <w:p w14:paraId="7382C3F2" w14:textId="77777777" w:rsidR="00C650E2" w:rsidRPr="00534923" w:rsidRDefault="00C650E2" w:rsidP="00D463B7">
      <w:r w:rsidRPr="00534923">
        <w:t xml:space="preserve">This program applies to all </w:t>
      </w:r>
      <w:r w:rsidRPr="00534923">
        <w:rPr>
          <w:color w:val="0000FF"/>
        </w:rPr>
        <w:t>[Organization]</w:t>
      </w:r>
      <w:r w:rsidRPr="00534923">
        <w:t xml:space="preserve"> workplaces, employees, volunteers and contractors.</w:t>
      </w:r>
    </w:p>
    <w:p w14:paraId="7AA40CE0" w14:textId="77777777" w:rsidR="00C650E2" w:rsidRPr="00534923" w:rsidRDefault="00C650E2" w:rsidP="00D463B7">
      <w:pPr>
        <w:pStyle w:val="Heading1"/>
        <w:rPr>
          <w:caps/>
        </w:rPr>
      </w:pPr>
      <w:bookmarkStart w:id="7" w:name="_Toc165523236"/>
      <w:bookmarkStart w:id="8" w:name="_Toc359589516"/>
      <w:r w:rsidRPr="00534923">
        <w:t>POLICY</w:t>
      </w:r>
      <w:bookmarkEnd w:id="7"/>
      <w:bookmarkEnd w:id="8"/>
    </w:p>
    <w:p w14:paraId="028EF839" w14:textId="77777777" w:rsidR="00C650E2" w:rsidRPr="00534923" w:rsidRDefault="00C650E2" w:rsidP="00D463B7">
      <w:r w:rsidRPr="00534923">
        <w:rPr>
          <w:color w:val="0000FF"/>
        </w:rPr>
        <w:t>[Organization]</w:t>
      </w:r>
      <w:r w:rsidRPr="00534923">
        <w:t xml:space="preserve"> recognizes violence in the workplace as an occupational hazard and is committed to providing a safe work environment where the risk of violence is eliminated or minimized.  Any behaviour that threatens the safety of </w:t>
      </w:r>
      <w:r w:rsidRPr="00534923">
        <w:rPr>
          <w:color w:val="0000FF"/>
        </w:rPr>
        <w:t>[Organization]</w:t>
      </w:r>
      <w:r w:rsidRPr="00534923">
        <w:t xml:space="preserve"> workers will not be tolerated.</w:t>
      </w:r>
    </w:p>
    <w:p w14:paraId="41D54626" w14:textId="77777777" w:rsidR="00E259F1" w:rsidRPr="00534923" w:rsidRDefault="00E259F1" w:rsidP="00F7172C">
      <w:pPr>
        <w:pStyle w:val="Heading1"/>
        <w:spacing w:after="0"/>
        <w:jc w:val="left"/>
        <w:rPr>
          <w:caps/>
        </w:rPr>
      </w:pPr>
      <w:bookmarkStart w:id="9" w:name="_Toc165523233"/>
      <w:bookmarkStart w:id="10" w:name="_Toc359589517"/>
      <w:r w:rsidRPr="00534923">
        <w:t>D</w:t>
      </w:r>
      <w:r w:rsidR="00E95E3C" w:rsidRPr="00534923">
        <w:t>EFINITIONS</w:t>
      </w:r>
      <w:bookmarkEnd w:id="9"/>
      <w:bookmarkEnd w:id="10"/>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2808"/>
        <w:gridCol w:w="6397"/>
      </w:tblGrid>
      <w:tr w:rsidR="00E259F1" w:rsidRPr="004F6EF0" w14:paraId="3984B668" w14:textId="77777777" w:rsidTr="00E7745C">
        <w:tc>
          <w:tcPr>
            <w:tcW w:w="2808" w:type="dxa"/>
          </w:tcPr>
          <w:p w14:paraId="2DF0F66D" w14:textId="77777777" w:rsidR="00E259F1" w:rsidRPr="004F6EF0" w:rsidRDefault="00E259F1" w:rsidP="00D463B7">
            <w:pPr>
              <w:jc w:val="left"/>
              <w:rPr>
                <w:snapToGrid w:val="0"/>
                <w:sz w:val="21"/>
                <w:szCs w:val="21"/>
              </w:rPr>
            </w:pPr>
            <w:r w:rsidRPr="004F6EF0">
              <w:rPr>
                <w:snapToGrid w:val="0"/>
                <w:sz w:val="21"/>
                <w:szCs w:val="21"/>
              </w:rPr>
              <w:t>Improper Activity or Behavior</w:t>
            </w:r>
          </w:p>
          <w:p w14:paraId="102A7D2E" w14:textId="77777777" w:rsidR="00E259F1" w:rsidRPr="004F6EF0" w:rsidRDefault="00E259F1" w:rsidP="00D463B7">
            <w:pPr>
              <w:jc w:val="left"/>
              <w:rPr>
                <w:snapToGrid w:val="0"/>
                <w:sz w:val="21"/>
                <w:szCs w:val="21"/>
              </w:rPr>
            </w:pPr>
          </w:p>
          <w:p w14:paraId="49110F6C" w14:textId="77777777" w:rsidR="00E259F1" w:rsidRPr="004F6EF0" w:rsidRDefault="00E259F1" w:rsidP="00D463B7">
            <w:pPr>
              <w:jc w:val="left"/>
              <w:rPr>
                <w:sz w:val="21"/>
                <w:szCs w:val="21"/>
              </w:rPr>
            </w:pPr>
          </w:p>
        </w:tc>
        <w:tc>
          <w:tcPr>
            <w:tcW w:w="6397" w:type="dxa"/>
          </w:tcPr>
          <w:p w14:paraId="2E89878A" w14:textId="77777777" w:rsidR="00E259F1" w:rsidRPr="004F6EF0" w:rsidRDefault="00E259F1" w:rsidP="00F7172C">
            <w:pPr>
              <w:rPr>
                <w:sz w:val="21"/>
                <w:szCs w:val="21"/>
              </w:rPr>
            </w:pPr>
            <w:r w:rsidRPr="004F6EF0">
              <w:rPr>
                <w:sz w:val="21"/>
                <w:szCs w:val="21"/>
              </w:rPr>
              <w:t>Includes:</w:t>
            </w:r>
          </w:p>
          <w:p w14:paraId="6D2182C9" w14:textId="77777777" w:rsidR="00E259F1" w:rsidRPr="004F6EF0" w:rsidRDefault="00E259F1" w:rsidP="00A77FD1">
            <w:pPr>
              <w:pStyle w:val="ListParagraph"/>
              <w:numPr>
                <w:ilvl w:val="0"/>
                <w:numId w:val="1"/>
              </w:numPr>
              <w:rPr>
                <w:rFonts w:ascii="Arial" w:hAnsi="Arial" w:cs="Arial"/>
                <w:sz w:val="21"/>
                <w:szCs w:val="21"/>
              </w:rPr>
            </w:pPr>
            <w:r w:rsidRPr="004F6EF0">
              <w:rPr>
                <w:rFonts w:ascii="Arial" w:hAnsi="Arial" w:cs="Arial"/>
                <w:sz w:val="21"/>
                <w:szCs w:val="21"/>
              </w:rPr>
              <w:t xml:space="preserve">the attempted or actual exercise by a worker towards another worker of any physical force so as to cause injury, and includes any threatening statement or behavior which gives the worker reasonable cause to believe he or she is at risk of injury, and </w:t>
            </w:r>
          </w:p>
          <w:p w14:paraId="39A34810" w14:textId="77777777" w:rsidR="00E259F1" w:rsidRPr="004F6EF0" w:rsidRDefault="00E259F1" w:rsidP="00A77FD1">
            <w:pPr>
              <w:pStyle w:val="ListParagraph"/>
              <w:numPr>
                <w:ilvl w:val="0"/>
                <w:numId w:val="1"/>
              </w:numPr>
              <w:rPr>
                <w:rFonts w:ascii="Arial" w:hAnsi="Arial" w:cs="Arial"/>
                <w:sz w:val="21"/>
                <w:szCs w:val="21"/>
              </w:rPr>
            </w:pPr>
            <w:r w:rsidRPr="004F6EF0">
              <w:rPr>
                <w:rFonts w:ascii="Arial" w:hAnsi="Arial" w:cs="Arial"/>
                <w:sz w:val="21"/>
                <w:szCs w:val="21"/>
              </w:rPr>
              <w:t>horseplay, practical jokes, unnecessary running or jumping or similar conduct.</w:t>
            </w:r>
          </w:p>
          <w:p w14:paraId="48106F25" w14:textId="77777777" w:rsidR="00E259F1" w:rsidRPr="004F6EF0" w:rsidRDefault="00E259F1" w:rsidP="00F7172C">
            <w:pPr>
              <w:spacing w:after="0"/>
              <w:rPr>
                <w:sz w:val="21"/>
                <w:szCs w:val="21"/>
              </w:rPr>
            </w:pPr>
            <w:r w:rsidRPr="004F6EF0">
              <w:rPr>
                <w:sz w:val="21"/>
                <w:szCs w:val="21"/>
              </w:rPr>
              <w:t>Note:</w:t>
            </w:r>
            <w:r w:rsidRPr="004F6EF0">
              <w:rPr>
                <w:sz w:val="21"/>
                <w:szCs w:val="21"/>
              </w:rPr>
              <w:tab/>
              <w:t>Improper (worker) behavior is not covere</w:t>
            </w:r>
            <w:r w:rsidR="00CB21F7" w:rsidRPr="004F6EF0">
              <w:rPr>
                <w:sz w:val="21"/>
                <w:szCs w:val="21"/>
              </w:rPr>
              <w:t>d in the scope of this program.</w:t>
            </w:r>
            <w:r w:rsidRPr="004F6EF0">
              <w:rPr>
                <w:sz w:val="21"/>
                <w:szCs w:val="21"/>
              </w:rPr>
              <w:t xml:space="preserve"> The definition has been included here in order to distinguish between improper activity and workplace violence.</w:t>
            </w:r>
          </w:p>
        </w:tc>
      </w:tr>
      <w:tr w:rsidR="00E259F1" w:rsidRPr="004F6EF0" w14:paraId="16A13FF1" w14:textId="77777777" w:rsidTr="00E7745C">
        <w:tc>
          <w:tcPr>
            <w:tcW w:w="2808" w:type="dxa"/>
          </w:tcPr>
          <w:p w14:paraId="33569710" w14:textId="77777777" w:rsidR="00E259F1" w:rsidRPr="004F6EF0" w:rsidRDefault="00E259F1" w:rsidP="00D463B7">
            <w:pPr>
              <w:rPr>
                <w:sz w:val="21"/>
                <w:szCs w:val="21"/>
              </w:rPr>
            </w:pPr>
            <w:r w:rsidRPr="004F6EF0">
              <w:rPr>
                <w:sz w:val="21"/>
                <w:szCs w:val="21"/>
              </w:rPr>
              <w:t xml:space="preserve"> </w:t>
            </w:r>
            <w:r w:rsidRPr="004F6EF0">
              <w:rPr>
                <w:snapToGrid w:val="0"/>
                <w:sz w:val="21"/>
                <w:szCs w:val="21"/>
              </w:rPr>
              <w:t>Workplace Violence</w:t>
            </w:r>
          </w:p>
        </w:tc>
        <w:tc>
          <w:tcPr>
            <w:tcW w:w="6397" w:type="dxa"/>
          </w:tcPr>
          <w:p w14:paraId="1BEE0E24" w14:textId="77777777" w:rsidR="00E259F1" w:rsidRPr="004F6EF0" w:rsidRDefault="00E259F1" w:rsidP="00D463B7">
            <w:pPr>
              <w:rPr>
                <w:snapToGrid w:val="0"/>
                <w:sz w:val="21"/>
                <w:szCs w:val="21"/>
              </w:rPr>
            </w:pPr>
            <w:r w:rsidRPr="004F6EF0">
              <w:rPr>
                <w:sz w:val="21"/>
                <w:szCs w:val="21"/>
              </w:rPr>
              <w:t>Means the attempted or actual exercise by a person, other than a worker, of any physical force so as to cause injury to a worker, and includes any threatening statement or behavior which gives a worker reasonable cause to believe that he or she is at risk of injury.</w:t>
            </w:r>
          </w:p>
        </w:tc>
      </w:tr>
    </w:tbl>
    <w:p w14:paraId="431EB141" w14:textId="77777777" w:rsidR="00E259F1" w:rsidRPr="00534923" w:rsidRDefault="00E259F1" w:rsidP="00D463B7">
      <w:pPr>
        <w:pStyle w:val="Heading1"/>
        <w:rPr>
          <w:caps/>
        </w:rPr>
      </w:pPr>
      <w:bookmarkStart w:id="11" w:name="_Toc165523237"/>
      <w:bookmarkStart w:id="12" w:name="_Toc359589518"/>
      <w:r w:rsidRPr="00534923">
        <w:t>RESPONSIBILITIES</w:t>
      </w:r>
      <w:bookmarkEnd w:id="11"/>
      <w:bookmarkEnd w:id="12"/>
    </w:p>
    <w:p w14:paraId="0B82E701" w14:textId="77777777" w:rsidR="00E259F1" w:rsidRPr="00534923" w:rsidRDefault="00962CAA" w:rsidP="00D463B7">
      <w:pPr>
        <w:pStyle w:val="Heading2"/>
        <w:rPr>
          <w:rFonts w:eastAsia="Times New Roman"/>
          <w:b w:val="0"/>
          <w:sz w:val="22"/>
          <w:szCs w:val="20"/>
          <w:lang w:val="en-US"/>
        </w:rPr>
      </w:pPr>
      <w:bookmarkStart w:id="13" w:name="_Toc165523238"/>
      <w:bookmarkStart w:id="14" w:name="_Toc359589519"/>
      <w:r w:rsidRPr="00534923">
        <w:lastRenderedPageBreak/>
        <w:t>Employer</w:t>
      </w:r>
      <w:bookmarkEnd w:id="13"/>
      <w:bookmarkEnd w:id="14"/>
    </w:p>
    <w:p w14:paraId="37E4C36B" w14:textId="77777777" w:rsidR="00E259F1" w:rsidRPr="00534923" w:rsidRDefault="009648F2" w:rsidP="00375CCC">
      <w:pPr>
        <w:pStyle w:val="Level1"/>
        <w:ind w:left="0" w:firstLine="0"/>
        <w:rPr>
          <w:rFonts w:eastAsia="Times New Roman"/>
          <w:snapToGrid/>
          <w:szCs w:val="20"/>
        </w:rPr>
      </w:pPr>
      <w:r w:rsidRPr="00534923">
        <w:rPr>
          <w:rFonts w:eastAsia="Times New Roman"/>
          <w:snapToGrid/>
          <w:szCs w:val="20"/>
        </w:rPr>
        <w:t xml:space="preserve">It is the </w:t>
      </w:r>
      <w:r w:rsidR="00962CAA" w:rsidRPr="00534923">
        <w:rPr>
          <w:rFonts w:eastAsia="Times New Roman"/>
          <w:snapToGrid/>
          <w:szCs w:val="20"/>
        </w:rPr>
        <w:t xml:space="preserve">employer’s </w:t>
      </w:r>
      <w:r w:rsidRPr="00534923">
        <w:rPr>
          <w:rFonts w:eastAsia="Times New Roman"/>
          <w:snapToGrid/>
          <w:szCs w:val="20"/>
        </w:rPr>
        <w:t xml:space="preserve">responsibility </w:t>
      </w:r>
      <w:r w:rsidR="00E259F1" w:rsidRPr="00534923">
        <w:rPr>
          <w:rFonts w:eastAsia="Times New Roman"/>
          <w:snapToGrid/>
          <w:szCs w:val="20"/>
        </w:rPr>
        <w:t>to ensure that</w:t>
      </w:r>
      <w:r w:rsidRPr="00534923">
        <w:rPr>
          <w:rFonts w:eastAsia="Times New Roman"/>
          <w:snapToGrid/>
          <w:szCs w:val="20"/>
        </w:rPr>
        <w:t xml:space="preserve"> </w:t>
      </w:r>
      <w:r w:rsidR="00E259F1" w:rsidRPr="00534923">
        <w:rPr>
          <w:rFonts w:eastAsia="Times New Roman"/>
          <w:snapToGrid/>
          <w:szCs w:val="20"/>
        </w:rPr>
        <w:t>a program is developed and implemented that identifies sources of workplace violence, provides training to employees, and develops and implements procedures to minimize the risk of workplace violence towards employees.</w:t>
      </w:r>
    </w:p>
    <w:p w14:paraId="5E29A03C" w14:textId="77777777" w:rsidR="00E259F1" w:rsidRPr="00534923" w:rsidRDefault="003A22DE" w:rsidP="00D463B7">
      <w:pPr>
        <w:pStyle w:val="Heading2"/>
      </w:pPr>
      <w:bookmarkStart w:id="15" w:name="_Toc165523239"/>
      <w:bookmarkStart w:id="16" w:name="_Toc359589520"/>
      <w:r w:rsidRPr="00534923">
        <w:t xml:space="preserve">Managers / </w:t>
      </w:r>
      <w:r w:rsidR="00E259F1" w:rsidRPr="00534923">
        <w:t>Supervisors</w:t>
      </w:r>
      <w:bookmarkEnd w:id="15"/>
      <w:bookmarkEnd w:id="16"/>
    </w:p>
    <w:p w14:paraId="7DF4F8C2" w14:textId="77777777" w:rsidR="00E259F1" w:rsidRPr="00534923" w:rsidRDefault="00E259F1" w:rsidP="00375CCC">
      <w:pPr>
        <w:pStyle w:val="Level1"/>
        <w:ind w:left="0" w:firstLine="0"/>
      </w:pPr>
      <w:r w:rsidRPr="00534923">
        <w:t xml:space="preserve">It is the responsibility of </w:t>
      </w:r>
      <w:r w:rsidR="003A22DE" w:rsidRPr="00534923">
        <w:t xml:space="preserve">Managers / </w:t>
      </w:r>
      <w:r w:rsidRPr="00534923">
        <w:t>Supervisors to</w:t>
      </w:r>
      <w:r w:rsidR="009648F2" w:rsidRPr="00534923">
        <w:t xml:space="preserve"> ensure that</w:t>
      </w:r>
      <w:r w:rsidRPr="00534923">
        <w:t>:</w:t>
      </w:r>
    </w:p>
    <w:p w14:paraId="39F817F3" w14:textId="77777777" w:rsidR="00E259F1" w:rsidRPr="00534923" w:rsidRDefault="009648F2" w:rsidP="00A77FD1">
      <w:pPr>
        <w:pStyle w:val="ListParagraph"/>
        <w:numPr>
          <w:ilvl w:val="0"/>
          <w:numId w:val="14"/>
        </w:numPr>
        <w:rPr>
          <w:rFonts w:ascii="Arial" w:hAnsi="Arial" w:cs="Arial"/>
          <w:snapToGrid w:val="0"/>
        </w:rPr>
      </w:pPr>
      <w:r w:rsidRPr="00534923">
        <w:rPr>
          <w:rFonts w:ascii="Arial" w:hAnsi="Arial" w:cs="Arial"/>
          <w:snapToGrid w:val="0"/>
        </w:rPr>
        <w:t>V</w:t>
      </w:r>
      <w:r w:rsidR="00E259F1" w:rsidRPr="00534923">
        <w:rPr>
          <w:rFonts w:ascii="Arial" w:hAnsi="Arial" w:cs="Arial"/>
          <w:snapToGrid w:val="0"/>
        </w:rPr>
        <w:t>iolence in the workplace risk assessmen</w:t>
      </w:r>
      <w:r w:rsidR="00081285" w:rsidRPr="00534923">
        <w:rPr>
          <w:rFonts w:ascii="Arial" w:hAnsi="Arial" w:cs="Arial"/>
          <w:snapToGrid w:val="0"/>
        </w:rPr>
        <w:t>ts are conducted and documented.</w:t>
      </w:r>
    </w:p>
    <w:p w14:paraId="7DBB8749" w14:textId="77777777" w:rsidR="00E259F1" w:rsidRPr="00534923" w:rsidRDefault="00E259F1" w:rsidP="00A77FD1">
      <w:pPr>
        <w:pStyle w:val="ListParagraph"/>
        <w:numPr>
          <w:ilvl w:val="0"/>
          <w:numId w:val="14"/>
        </w:numPr>
        <w:rPr>
          <w:rFonts w:ascii="Arial" w:hAnsi="Arial" w:cs="Arial"/>
          <w:snapToGrid w:val="0"/>
        </w:rPr>
      </w:pPr>
      <w:r w:rsidRPr="00534923">
        <w:rPr>
          <w:rFonts w:ascii="Arial" w:hAnsi="Arial" w:cs="Arial"/>
          <w:snapToGrid w:val="0"/>
        </w:rPr>
        <w:t>Implement violence preventi</w:t>
      </w:r>
      <w:r w:rsidR="00081285" w:rsidRPr="00534923">
        <w:rPr>
          <w:rFonts w:ascii="Arial" w:hAnsi="Arial" w:cs="Arial"/>
          <w:snapToGrid w:val="0"/>
        </w:rPr>
        <w:t>on plans for their work area(s).</w:t>
      </w:r>
    </w:p>
    <w:p w14:paraId="1E41FCB3" w14:textId="77777777" w:rsidR="00E259F1" w:rsidRPr="00534923" w:rsidRDefault="009648F2" w:rsidP="00A77FD1">
      <w:pPr>
        <w:pStyle w:val="ListParagraph"/>
        <w:numPr>
          <w:ilvl w:val="0"/>
          <w:numId w:val="14"/>
        </w:numPr>
        <w:rPr>
          <w:rFonts w:ascii="Arial" w:hAnsi="Arial" w:cs="Arial"/>
          <w:snapToGrid w:val="0"/>
        </w:rPr>
      </w:pPr>
      <w:r w:rsidRPr="00534923">
        <w:rPr>
          <w:rFonts w:ascii="Arial" w:hAnsi="Arial" w:cs="Arial"/>
          <w:snapToGrid w:val="0"/>
        </w:rPr>
        <w:t>W</w:t>
      </w:r>
      <w:r w:rsidR="00E259F1" w:rsidRPr="00534923">
        <w:rPr>
          <w:rFonts w:ascii="Arial" w:hAnsi="Arial" w:cs="Arial"/>
          <w:snapToGrid w:val="0"/>
        </w:rPr>
        <w:t>orkers:</w:t>
      </w:r>
    </w:p>
    <w:p w14:paraId="64881832" w14:textId="77777777" w:rsidR="00E259F1" w:rsidRPr="00534923" w:rsidRDefault="00E259F1" w:rsidP="00A77FD1">
      <w:pPr>
        <w:pStyle w:val="ListParagraph"/>
        <w:numPr>
          <w:ilvl w:val="1"/>
          <w:numId w:val="16"/>
        </w:numPr>
        <w:rPr>
          <w:rFonts w:ascii="Arial" w:hAnsi="Arial" w:cs="Arial"/>
          <w:snapToGrid w:val="0"/>
        </w:rPr>
      </w:pPr>
      <w:r w:rsidRPr="00534923">
        <w:rPr>
          <w:rFonts w:ascii="Arial" w:hAnsi="Arial" w:cs="Arial"/>
          <w:snapToGrid w:val="0"/>
        </w:rPr>
        <w:t>Are trained in violence recognition and are aware of the ha</w:t>
      </w:r>
      <w:r w:rsidR="00081285" w:rsidRPr="00534923">
        <w:rPr>
          <w:rFonts w:ascii="Arial" w:hAnsi="Arial" w:cs="Arial"/>
          <w:snapToGrid w:val="0"/>
        </w:rPr>
        <w:t>zards due to workplace violence.</w:t>
      </w:r>
    </w:p>
    <w:p w14:paraId="541526B5" w14:textId="77777777" w:rsidR="00E259F1" w:rsidRPr="00534923" w:rsidRDefault="00E259F1" w:rsidP="00A77FD1">
      <w:pPr>
        <w:pStyle w:val="ListParagraph"/>
        <w:numPr>
          <w:ilvl w:val="1"/>
          <w:numId w:val="16"/>
        </w:numPr>
        <w:rPr>
          <w:rFonts w:ascii="Arial" w:hAnsi="Arial" w:cs="Arial"/>
          <w:snapToGrid w:val="0"/>
        </w:rPr>
      </w:pPr>
      <w:r w:rsidRPr="00534923">
        <w:rPr>
          <w:rFonts w:ascii="Arial" w:hAnsi="Arial" w:cs="Arial"/>
          <w:snapToGrid w:val="0"/>
        </w:rPr>
        <w:t>Are aware of and understand the policies, procedures and work arrangements that ar</w:t>
      </w:r>
      <w:r w:rsidR="00081285" w:rsidRPr="00534923">
        <w:rPr>
          <w:rFonts w:ascii="Arial" w:hAnsi="Arial" w:cs="Arial"/>
          <w:snapToGrid w:val="0"/>
        </w:rPr>
        <w:t>e in place to prevent violence.</w:t>
      </w:r>
    </w:p>
    <w:p w14:paraId="4A7AC0D9" w14:textId="77777777" w:rsidR="00E259F1" w:rsidRPr="00534923" w:rsidRDefault="00E259F1" w:rsidP="00A77FD1">
      <w:pPr>
        <w:pStyle w:val="ListParagraph"/>
        <w:numPr>
          <w:ilvl w:val="1"/>
          <w:numId w:val="16"/>
        </w:numPr>
        <w:rPr>
          <w:rFonts w:ascii="Arial" w:hAnsi="Arial" w:cs="Arial"/>
          <w:snapToGrid w:val="0"/>
        </w:rPr>
      </w:pPr>
      <w:r w:rsidRPr="00534923">
        <w:rPr>
          <w:rFonts w:ascii="Arial" w:hAnsi="Arial" w:cs="Arial"/>
          <w:snapToGrid w:val="0"/>
        </w:rPr>
        <w:t xml:space="preserve">Know </w:t>
      </w:r>
      <w:r w:rsidR="00081285" w:rsidRPr="00534923">
        <w:rPr>
          <w:rFonts w:ascii="Arial" w:hAnsi="Arial" w:cs="Arial"/>
          <w:snapToGrid w:val="0"/>
        </w:rPr>
        <w:t>how to report violent incidents.</w:t>
      </w:r>
    </w:p>
    <w:p w14:paraId="62452F87" w14:textId="77777777" w:rsidR="00E259F1" w:rsidRPr="00534923" w:rsidRDefault="00E259F1" w:rsidP="00A77FD1">
      <w:pPr>
        <w:pStyle w:val="ListParagraph"/>
        <w:numPr>
          <w:ilvl w:val="1"/>
          <w:numId w:val="16"/>
        </w:numPr>
        <w:rPr>
          <w:rFonts w:ascii="Arial" w:hAnsi="Arial" w:cs="Arial"/>
          <w:snapToGrid w:val="0"/>
        </w:rPr>
      </w:pPr>
      <w:r w:rsidRPr="00534923">
        <w:rPr>
          <w:rFonts w:ascii="Arial" w:hAnsi="Arial" w:cs="Arial"/>
          <w:snapToGrid w:val="0"/>
        </w:rPr>
        <w:t>Are aware of the resources available to help them if they are th</w:t>
      </w:r>
      <w:r w:rsidR="00081285" w:rsidRPr="00534923">
        <w:rPr>
          <w:rFonts w:ascii="Arial" w:hAnsi="Arial" w:cs="Arial"/>
          <w:snapToGrid w:val="0"/>
        </w:rPr>
        <w:t>e victims of a violent incident.</w:t>
      </w:r>
    </w:p>
    <w:p w14:paraId="133D4110" w14:textId="77777777" w:rsidR="00E259F1" w:rsidRPr="00534923" w:rsidRDefault="009648F2" w:rsidP="00A77FD1">
      <w:pPr>
        <w:pStyle w:val="ListParagraph"/>
        <w:numPr>
          <w:ilvl w:val="1"/>
          <w:numId w:val="16"/>
        </w:numPr>
        <w:rPr>
          <w:rFonts w:ascii="Arial" w:hAnsi="Arial" w:cs="Arial"/>
          <w:snapToGrid w:val="0"/>
        </w:rPr>
      </w:pPr>
      <w:r w:rsidRPr="00534923">
        <w:rPr>
          <w:rFonts w:ascii="Arial" w:hAnsi="Arial" w:cs="Arial"/>
          <w:snapToGrid w:val="0"/>
        </w:rPr>
        <w:t>E</w:t>
      </w:r>
      <w:r w:rsidR="00E259F1" w:rsidRPr="00534923">
        <w:rPr>
          <w:rFonts w:ascii="Arial" w:hAnsi="Arial" w:cs="Arial"/>
          <w:snapToGrid w:val="0"/>
        </w:rPr>
        <w:t>mployees are made aware of the hazards in their area and are informed about the appropriate action to take for protection from viol</w:t>
      </w:r>
      <w:r w:rsidR="00081285" w:rsidRPr="00534923">
        <w:rPr>
          <w:rFonts w:ascii="Arial" w:hAnsi="Arial" w:cs="Arial"/>
          <w:snapToGrid w:val="0"/>
        </w:rPr>
        <w:t>ent acts or threats of violence.</w:t>
      </w:r>
    </w:p>
    <w:p w14:paraId="2FF5AF52" w14:textId="77777777" w:rsidR="00E259F1" w:rsidRPr="00534923" w:rsidRDefault="009648F2" w:rsidP="00A77FD1">
      <w:pPr>
        <w:pStyle w:val="ListParagraph"/>
        <w:numPr>
          <w:ilvl w:val="1"/>
          <w:numId w:val="16"/>
        </w:numPr>
        <w:rPr>
          <w:rFonts w:ascii="Arial" w:hAnsi="Arial" w:cs="Arial"/>
          <w:snapToGrid w:val="0"/>
        </w:rPr>
      </w:pPr>
      <w:r w:rsidRPr="00534923">
        <w:rPr>
          <w:rFonts w:ascii="Arial" w:hAnsi="Arial" w:cs="Arial"/>
          <w:snapToGrid w:val="0"/>
        </w:rPr>
        <w:t>V</w:t>
      </w:r>
      <w:r w:rsidR="00E259F1" w:rsidRPr="00534923">
        <w:rPr>
          <w:rFonts w:ascii="Arial" w:hAnsi="Arial" w:cs="Arial"/>
          <w:snapToGrid w:val="0"/>
        </w:rPr>
        <w:t>iolent incident</w:t>
      </w:r>
      <w:r w:rsidR="00081285" w:rsidRPr="00534923">
        <w:rPr>
          <w:rFonts w:ascii="Arial" w:hAnsi="Arial" w:cs="Arial"/>
          <w:snapToGrid w:val="0"/>
        </w:rPr>
        <w:t>s are reported and investigated.</w:t>
      </w:r>
    </w:p>
    <w:p w14:paraId="7F53B294" w14:textId="77777777" w:rsidR="00E259F1" w:rsidRPr="00534923" w:rsidRDefault="009648F2" w:rsidP="00A77FD1">
      <w:pPr>
        <w:pStyle w:val="ListParagraph"/>
        <w:numPr>
          <w:ilvl w:val="1"/>
          <w:numId w:val="16"/>
        </w:numPr>
        <w:rPr>
          <w:rFonts w:ascii="Arial" w:hAnsi="Arial" w:cs="Arial"/>
          <w:snapToGrid w:val="0"/>
        </w:rPr>
      </w:pPr>
      <w:r w:rsidRPr="00534923">
        <w:rPr>
          <w:rFonts w:ascii="Arial" w:hAnsi="Arial" w:cs="Arial"/>
          <w:snapToGrid w:val="0"/>
        </w:rPr>
        <w:t>T</w:t>
      </w:r>
      <w:r w:rsidR="00E259F1" w:rsidRPr="00534923">
        <w:rPr>
          <w:rFonts w:ascii="Arial" w:hAnsi="Arial" w:cs="Arial"/>
          <w:snapToGrid w:val="0"/>
        </w:rPr>
        <w:t>he eff</w:t>
      </w:r>
      <w:r w:rsidRPr="00534923">
        <w:rPr>
          <w:rFonts w:ascii="Arial" w:hAnsi="Arial" w:cs="Arial"/>
          <w:snapToGrid w:val="0"/>
        </w:rPr>
        <w:t xml:space="preserve">ectiveness of corrective actions </w:t>
      </w:r>
      <w:r w:rsidR="008361A1" w:rsidRPr="00534923">
        <w:rPr>
          <w:rFonts w:ascii="Arial" w:hAnsi="Arial" w:cs="Arial"/>
          <w:snapToGrid w:val="0"/>
        </w:rPr>
        <w:t>is</w:t>
      </w:r>
      <w:r w:rsidRPr="00534923">
        <w:rPr>
          <w:rFonts w:ascii="Arial" w:hAnsi="Arial" w:cs="Arial"/>
          <w:snapToGrid w:val="0"/>
        </w:rPr>
        <w:t xml:space="preserve"> evaluated.</w:t>
      </w:r>
    </w:p>
    <w:p w14:paraId="48F6D725" w14:textId="77777777" w:rsidR="00E259F1" w:rsidRPr="00534923" w:rsidRDefault="004A5DF0" w:rsidP="00D463B7">
      <w:pPr>
        <w:pStyle w:val="Heading2"/>
      </w:pPr>
      <w:bookmarkStart w:id="17" w:name="_Toc165523240"/>
      <w:bookmarkStart w:id="18" w:name="_Toc359589521"/>
      <w:r w:rsidRPr="00534923">
        <w:t>Workers</w:t>
      </w:r>
      <w:bookmarkEnd w:id="17"/>
      <w:bookmarkEnd w:id="18"/>
    </w:p>
    <w:p w14:paraId="40A87830" w14:textId="77777777" w:rsidR="00E259F1" w:rsidRPr="00534923" w:rsidRDefault="00E259F1" w:rsidP="00D463B7">
      <w:pPr>
        <w:rPr>
          <w:snapToGrid w:val="0"/>
        </w:rPr>
      </w:pPr>
      <w:r w:rsidRPr="00534923">
        <w:rPr>
          <w:snapToGrid w:val="0"/>
        </w:rPr>
        <w:t xml:space="preserve">It is the responsibility of all </w:t>
      </w:r>
      <w:r w:rsidR="004A5DF0" w:rsidRPr="00534923">
        <w:rPr>
          <w:snapToGrid w:val="0"/>
          <w:color w:val="0000FF"/>
        </w:rPr>
        <w:t>[Organization]</w:t>
      </w:r>
      <w:r w:rsidRPr="00534923">
        <w:rPr>
          <w:snapToGrid w:val="0"/>
        </w:rPr>
        <w:t xml:space="preserve"> employees to:</w:t>
      </w:r>
    </w:p>
    <w:p w14:paraId="1A17A9CC" w14:textId="77777777" w:rsidR="00E259F1" w:rsidRPr="00534923" w:rsidRDefault="00E259F1" w:rsidP="00A77FD1">
      <w:pPr>
        <w:pStyle w:val="ListParagraph"/>
        <w:numPr>
          <w:ilvl w:val="0"/>
          <w:numId w:val="15"/>
        </w:numPr>
        <w:rPr>
          <w:rFonts w:ascii="Arial" w:hAnsi="Arial" w:cs="Arial"/>
          <w:snapToGrid w:val="0"/>
        </w:rPr>
      </w:pPr>
      <w:r w:rsidRPr="00534923">
        <w:rPr>
          <w:rFonts w:ascii="Arial" w:hAnsi="Arial" w:cs="Arial"/>
          <w:snapToGrid w:val="0"/>
        </w:rPr>
        <w:t>Prov</w:t>
      </w:r>
      <w:r w:rsidR="00C33D13" w:rsidRPr="00534923">
        <w:rPr>
          <w:rFonts w:ascii="Arial" w:hAnsi="Arial" w:cs="Arial"/>
          <w:snapToGrid w:val="0"/>
        </w:rPr>
        <w:t>ide input into risk assessments.</w:t>
      </w:r>
    </w:p>
    <w:p w14:paraId="18D9C137" w14:textId="77777777" w:rsidR="00E259F1" w:rsidRPr="00534923" w:rsidRDefault="00E259F1" w:rsidP="00A77FD1">
      <w:pPr>
        <w:pStyle w:val="ListParagraph"/>
        <w:numPr>
          <w:ilvl w:val="0"/>
          <w:numId w:val="15"/>
        </w:numPr>
        <w:rPr>
          <w:rFonts w:ascii="Arial" w:hAnsi="Arial" w:cs="Arial"/>
          <w:snapToGrid w:val="0"/>
        </w:rPr>
      </w:pPr>
      <w:r w:rsidRPr="00534923">
        <w:rPr>
          <w:rFonts w:ascii="Arial" w:hAnsi="Arial" w:cs="Arial"/>
          <w:snapToGrid w:val="0"/>
        </w:rPr>
        <w:t>Participate in education and training ac</w:t>
      </w:r>
      <w:r w:rsidR="00C33D13" w:rsidRPr="00534923">
        <w:rPr>
          <w:rFonts w:ascii="Arial" w:hAnsi="Arial" w:cs="Arial"/>
          <w:snapToGrid w:val="0"/>
        </w:rPr>
        <w:t>tivities on violence prevention.</w:t>
      </w:r>
    </w:p>
    <w:p w14:paraId="74D6271B" w14:textId="77777777" w:rsidR="00E259F1" w:rsidRPr="00534923" w:rsidRDefault="00E259F1" w:rsidP="00A77FD1">
      <w:pPr>
        <w:pStyle w:val="ListParagraph"/>
        <w:numPr>
          <w:ilvl w:val="0"/>
          <w:numId w:val="15"/>
        </w:numPr>
        <w:rPr>
          <w:rFonts w:ascii="Arial" w:hAnsi="Arial" w:cs="Arial"/>
          <w:snapToGrid w:val="0"/>
        </w:rPr>
      </w:pPr>
      <w:r w:rsidRPr="00534923">
        <w:rPr>
          <w:rFonts w:ascii="Arial" w:hAnsi="Arial" w:cs="Arial"/>
          <w:snapToGrid w:val="0"/>
        </w:rPr>
        <w:t>Follow workplace procedures for v</w:t>
      </w:r>
      <w:r w:rsidR="00C33D13" w:rsidRPr="00534923">
        <w:rPr>
          <w:rFonts w:ascii="Arial" w:hAnsi="Arial" w:cs="Arial"/>
          <w:snapToGrid w:val="0"/>
        </w:rPr>
        <w:t>iolence prevention.</w:t>
      </w:r>
    </w:p>
    <w:p w14:paraId="56A725A0" w14:textId="77777777" w:rsidR="00E259F1" w:rsidRPr="00534923" w:rsidRDefault="00C33D13" w:rsidP="00A77FD1">
      <w:pPr>
        <w:pStyle w:val="ListParagraph"/>
        <w:numPr>
          <w:ilvl w:val="0"/>
          <w:numId w:val="15"/>
        </w:numPr>
        <w:rPr>
          <w:rFonts w:ascii="Arial" w:hAnsi="Arial" w:cs="Arial"/>
          <w:snapToGrid w:val="0"/>
        </w:rPr>
      </w:pPr>
      <w:r w:rsidRPr="00534923">
        <w:rPr>
          <w:rFonts w:ascii="Arial" w:hAnsi="Arial" w:cs="Arial"/>
          <w:snapToGrid w:val="0"/>
        </w:rPr>
        <w:t>Report violent incidents.</w:t>
      </w:r>
    </w:p>
    <w:p w14:paraId="655B5DD7" w14:textId="77777777" w:rsidR="00E259F1" w:rsidRPr="00534923" w:rsidRDefault="00E259F1" w:rsidP="00A77FD1">
      <w:pPr>
        <w:pStyle w:val="ListParagraph"/>
        <w:numPr>
          <w:ilvl w:val="0"/>
          <w:numId w:val="15"/>
        </w:numPr>
        <w:rPr>
          <w:rFonts w:ascii="Arial" w:hAnsi="Arial" w:cs="Arial"/>
          <w:snapToGrid w:val="0"/>
        </w:rPr>
      </w:pPr>
      <w:r w:rsidRPr="00534923">
        <w:rPr>
          <w:rFonts w:ascii="Arial" w:hAnsi="Arial" w:cs="Arial"/>
          <w:snapToGrid w:val="0"/>
        </w:rPr>
        <w:t>Cooperate in the investigation of violent incidents.</w:t>
      </w:r>
    </w:p>
    <w:p w14:paraId="7D2BDE76" w14:textId="77777777" w:rsidR="00E259F1" w:rsidRPr="00534923" w:rsidRDefault="00E259F1" w:rsidP="00D463B7">
      <w:pPr>
        <w:pStyle w:val="Heading2"/>
      </w:pPr>
      <w:bookmarkStart w:id="19" w:name="_Toc165523241"/>
      <w:bookmarkStart w:id="20" w:name="_Toc359589522"/>
      <w:r w:rsidRPr="00534923">
        <w:t>Joint Health &amp; Safety Committees</w:t>
      </w:r>
      <w:bookmarkEnd w:id="19"/>
      <w:bookmarkEnd w:id="20"/>
    </w:p>
    <w:p w14:paraId="17026183" w14:textId="77777777" w:rsidR="00E259F1" w:rsidRPr="00534923" w:rsidRDefault="00E259F1" w:rsidP="00D463B7">
      <w:r w:rsidRPr="00534923">
        <w:t xml:space="preserve">It is the responsibility of </w:t>
      </w:r>
      <w:r w:rsidR="009648F2" w:rsidRPr="00534923">
        <w:t>t</w:t>
      </w:r>
      <w:r w:rsidRPr="00534923">
        <w:t xml:space="preserve">he Joint Occupational Health </w:t>
      </w:r>
      <w:r w:rsidR="009648F2" w:rsidRPr="00534923">
        <w:t>and</w:t>
      </w:r>
      <w:r w:rsidRPr="00534923">
        <w:t xml:space="preserve"> Safety Committee</w:t>
      </w:r>
      <w:r w:rsidR="009648F2" w:rsidRPr="00534923">
        <w:t>(</w:t>
      </w:r>
      <w:r w:rsidRPr="00534923">
        <w:t>s</w:t>
      </w:r>
      <w:r w:rsidR="009648F2" w:rsidRPr="00534923">
        <w:t>)</w:t>
      </w:r>
      <w:r w:rsidRPr="00534923">
        <w:t xml:space="preserve"> to:</w:t>
      </w:r>
    </w:p>
    <w:p w14:paraId="51638FD1" w14:textId="77777777" w:rsidR="00E259F1" w:rsidRPr="00534923" w:rsidRDefault="00E259F1" w:rsidP="00A77FD1">
      <w:pPr>
        <w:pStyle w:val="ListParagraph"/>
        <w:numPr>
          <w:ilvl w:val="0"/>
          <w:numId w:val="15"/>
        </w:numPr>
        <w:rPr>
          <w:rFonts w:ascii="Arial" w:hAnsi="Arial" w:cs="Arial"/>
          <w:snapToGrid w:val="0"/>
        </w:rPr>
      </w:pPr>
      <w:r w:rsidRPr="00534923">
        <w:rPr>
          <w:rFonts w:ascii="Arial" w:hAnsi="Arial" w:cs="Arial"/>
          <w:snapToGrid w:val="0"/>
        </w:rPr>
        <w:t>Assist in conducting violence risk as</w:t>
      </w:r>
      <w:r w:rsidR="00C33D13" w:rsidRPr="00534923">
        <w:rPr>
          <w:rFonts w:ascii="Arial" w:hAnsi="Arial" w:cs="Arial"/>
          <w:snapToGrid w:val="0"/>
        </w:rPr>
        <w:t>sessments.</w:t>
      </w:r>
    </w:p>
    <w:p w14:paraId="73912BB9" w14:textId="77777777" w:rsidR="00D12716" w:rsidRPr="00534923" w:rsidRDefault="00E259F1" w:rsidP="00A77FD1">
      <w:pPr>
        <w:pStyle w:val="ListParagraph"/>
        <w:numPr>
          <w:ilvl w:val="0"/>
          <w:numId w:val="15"/>
        </w:numPr>
        <w:rPr>
          <w:rFonts w:ascii="Arial" w:hAnsi="Arial" w:cs="Arial"/>
          <w:snapToGrid w:val="0"/>
        </w:rPr>
      </w:pPr>
      <w:r w:rsidRPr="00534923">
        <w:rPr>
          <w:rFonts w:ascii="Arial" w:hAnsi="Arial" w:cs="Arial"/>
          <w:snapToGrid w:val="0"/>
        </w:rPr>
        <w:t>Make recommendations to management on possible solutions and corrective actions as a result of the assessments and investigations.</w:t>
      </w:r>
      <w:bookmarkStart w:id="21" w:name="_Toc476365068"/>
      <w:bookmarkStart w:id="22" w:name="_Toc476365112"/>
      <w:bookmarkStart w:id="23" w:name="_Toc476365203"/>
      <w:bookmarkStart w:id="24" w:name="_Toc165523242"/>
    </w:p>
    <w:p w14:paraId="23476081" w14:textId="77777777" w:rsidR="00E259F1" w:rsidRPr="00534923" w:rsidRDefault="00E259F1" w:rsidP="00D463B7">
      <w:pPr>
        <w:pStyle w:val="Heading1"/>
        <w:rPr>
          <w:caps/>
        </w:rPr>
      </w:pPr>
      <w:bookmarkStart w:id="25" w:name="_Toc359589523"/>
      <w:r w:rsidRPr="00534923">
        <w:t>P</w:t>
      </w:r>
      <w:r w:rsidR="000C5F33" w:rsidRPr="00534923">
        <w:t>ROGRAM DETAILS</w:t>
      </w:r>
      <w:bookmarkEnd w:id="21"/>
      <w:bookmarkEnd w:id="22"/>
      <w:bookmarkEnd w:id="23"/>
      <w:bookmarkEnd w:id="24"/>
      <w:bookmarkEnd w:id="25"/>
    </w:p>
    <w:p w14:paraId="044DF7EE" w14:textId="77777777" w:rsidR="00E259F1" w:rsidRPr="00534923" w:rsidRDefault="00E259F1" w:rsidP="00D463B7">
      <w:pPr>
        <w:pStyle w:val="Heading2"/>
      </w:pPr>
      <w:bookmarkStart w:id="26" w:name="_Toc468078331"/>
      <w:bookmarkStart w:id="27" w:name="_Toc476365071"/>
      <w:bookmarkStart w:id="28" w:name="_Toc476365115"/>
      <w:bookmarkStart w:id="29" w:name="_Toc476365206"/>
      <w:bookmarkStart w:id="30" w:name="_Toc165523243"/>
      <w:bookmarkStart w:id="31" w:name="_Toc359589524"/>
      <w:bookmarkStart w:id="32" w:name="_Toc476365069"/>
      <w:bookmarkStart w:id="33" w:name="_Toc476365113"/>
      <w:bookmarkStart w:id="34" w:name="_Toc476365204"/>
      <w:r w:rsidRPr="00534923">
        <w:lastRenderedPageBreak/>
        <w:t>Reporting Violent Incidents</w:t>
      </w:r>
      <w:bookmarkEnd w:id="26"/>
      <w:bookmarkEnd w:id="27"/>
      <w:bookmarkEnd w:id="28"/>
      <w:bookmarkEnd w:id="29"/>
      <w:bookmarkEnd w:id="30"/>
      <w:bookmarkEnd w:id="31"/>
    </w:p>
    <w:p w14:paraId="3E2D0861" w14:textId="77777777" w:rsidR="00E259F1" w:rsidRPr="00534923" w:rsidRDefault="002C1BBC" w:rsidP="00375CCC">
      <w:pPr>
        <w:pStyle w:val="Level1"/>
        <w:ind w:left="0" w:firstLine="0"/>
        <w:rPr>
          <w:rFonts w:eastAsia="Times New Roman"/>
          <w:snapToGrid/>
          <w:szCs w:val="20"/>
        </w:rPr>
      </w:pPr>
      <w:r w:rsidRPr="00534923">
        <w:rPr>
          <w:color w:val="0000FF"/>
        </w:rPr>
        <w:t>[Organization]</w:t>
      </w:r>
      <w:r w:rsidRPr="00534923">
        <w:t xml:space="preserve"> </w:t>
      </w:r>
      <w:r w:rsidR="00E259F1" w:rsidRPr="00534923">
        <w:rPr>
          <w:rFonts w:eastAsia="Times New Roman"/>
          <w:snapToGrid/>
          <w:szCs w:val="20"/>
        </w:rPr>
        <w:t>defines violence as "any physical force causing injury</w:t>
      </w:r>
      <w:r w:rsidR="00C33D13" w:rsidRPr="00534923">
        <w:rPr>
          <w:rFonts w:eastAsia="Times New Roman"/>
          <w:snapToGrid/>
          <w:szCs w:val="20"/>
        </w:rPr>
        <w:t xml:space="preserve"> and any incident that </w:t>
      </w:r>
      <w:r w:rsidR="00E259F1" w:rsidRPr="00534923">
        <w:rPr>
          <w:rFonts w:eastAsia="Times New Roman"/>
          <w:snapToGrid/>
          <w:szCs w:val="20"/>
        </w:rPr>
        <w:t>results in the worker's belief that he or she is at risk".</w:t>
      </w:r>
    </w:p>
    <w:p w14:paraId="60A73D70" w14:textId="77777777" w:rsidR="00E259F1" w:rsidRPr="00534923" w:rsidRDefault="00E259F1" w:rsidP="00375CCC">
      <w:pPr>
        <w:pStyle w:val="Level1"/>
        <w:ind w:left="0" w:firstLine="0"/>
        <w:rPr>
          <w:rFonts w:eastAsia="Times New Roman"/>
          <w:snapToGrid/>
          <w:szCs w:val="20"/>
        </w:rPr>
      </w:pPr>
      <w:r w:rsidRPr="00534923">
        <w:rPr>
          <w:rFonts w:eastAsia="Times New Roman"/>
          <w:snapToGrid/>
          <w:szCs w:val="20"/>
        </w:rPr>
        <w:t>Verbal abuse or harassment may not be violent, however, it becomes violent if it includes threats and the worker has reasonable cause to believe that he/she, or his/her family, is at risk of injury because of those threats.</w:t>
      </w:r>
    </w:p>
    <w:p w14:paraId="0AECE77A" w14:textId="77777777" w:rsidR="00E259F1" w:rsidRPr="00534923" w:rsidRDefault="00E259F1" w:rsidP="00375CCC">
      <w:pPr>
        <w:pStyle w:val="Level1"/>
        <w:ind w:left="0" w:firstLine="0"/>
        <w:rPr>
          <w:rFonts w:eastAsia="Times New Roman"/>
          <w:snapToGrid/>
          <w:szCs w:val="20"/>
        </w:rPr>
      </w:pPr>
      <w:r w:rsidRPr="00534923">
        <w:rPr>
          <w:rFonts w:eastAsia="Times New Roman"/>
          <w:snapToGrid/>
          <w:szCs w:val="20"/>
        </w:rPr>
        <w:t xml:space="preserve">Whenever a worker has cause to believe that he or she has been threatened and is at risk, the </w:t>
      </w:r>
      <w:r w:rsidR="009648F2" w:rsidRPr="00534923">
        <w:rPr>
          <w:rFonts w:eastAsia="Times New Roman"/>
          <w:snapToGrid/>
          <w:szCs w:val="20"/>
        </w:rPr>
        <w:t xml:space="preserve">worker must report the incident in writing to his/her </w:t>
      </w:r>
      <w:r w:rsidR="00C33D13" w:rsidRPr="00534923">
        <w:rPr>
          <w:rFonts w:eastAsia="Times New Roman"/>
          <w:snapToGrid/>
          <w:szCs w:val="20"/>
        </w:rPr>
        <w:t>Manager/</w:t>
      </w:r>
      <w:r w:rsidR="009648F2" w:rsidRPr="00534923">
        <w:rPr>
          <w:rFonts w:eastAsia="Times New Roman"/>
          <w:snapToGrid/>
          <w:szCs w:val="20"/>
        </w:rPr>
        <w:t>Supervisor.</w:t>
      </w:r>
    </w:p>
    <w:p w14:paraId="3D78FB7A" w14:textId="77777777" w:rsidR="00E259F1" w:rsidRPr="00534923" w:rsidRDefault="00E259F1" w:rsidP="00D463B7">
      <w:pPr>
        <w:pStyle w:val="Heading2"/>
      </w:pPr>
      <w:bookmarkStart w:id="35" w:name="_Toc165523244"/>
      <w:bookmarkStart w:id="36" w:name="_Toc359589525"/>
      <w:r w:rsidRPr="00534923">
        <w:t>Violence Prevention Process</w:t>
      </w:r>
      <w:bookmarkEnd w:id="32"/>
      <w:bookmarkEnd w:id="33"/>
      <w:bookmarkEnd w:id="34"/>
      <w:bookmarkEnd w:id="35"/>
      <w:bookmarkEnd w:id="36"/>
    </w:p>
    <w:p w14:paraId="65544E16" w14:textId="77777777" w:rsidR="00E259F1" w:rsidRPr="00534923" w:rsidRDefault="00E259F1" w:rsidP="00D463B7">
      <w:r w:rsidRPr="00534923">
        <w:t xml:space="preserve">There are </w:t>
      </w:r>
      <w:r w:rsidR="009648F2" w:rsidRPr="00534923">
        <w:t>five</w:t>
      </w:r>
      <w:r w:rsidRPr="00534923">
        <w:t xml:space="preserve"> steps in the violence prevention process:</w:t>
      </w:r>
    </w:p>
    <w:p w14:paraId="6E4488DE" w14:textId="77777777" w:rsidR="00E259F1" w:rsidRPr="00534923" w:rsidRDefault="00234A2D" w:rsidP="00A77FD1">
      <w:pPr>
        <w:pStyle w:val="ListParagraph"/>
        <w:numPr>
          <w:ilvl w:val="0"/>
          <w:numId w:val="10"/>
        </w:numPr>
        <w:rPr>
          <w:rFonts w:ascii="Arial" w:hAnsi="Arial" w:cs="Arial"/>
          <w:b/>
        </w:rPr>
      </w:pPr>
      <w:r w:rsidRPr="00534923">
        <w:rPr>
          <w:rFonts w:ascii="Arial" w:hAnsi="Arial" w:cs="Arial"/>
          <w:b/>
        </w:rPr>
        <w:t xml:space="preserve">Violence </w:t>
      </w:r>
      <w:r w:rsidR="00E259F1" w:rsidRPr="00534923">
        <w:rPr>
          <w:rFonts w:ascii="Arial" w:hAnsi="Arial" w:cs="Arial"/>
          <w:b/>
        </w:rPr>
        <w:t>Hazard Identification and Risk Assessment</w:t>
      </w:r>
    </w:p>
    <w:p w14:paraId="5643958C" w14:textId="77777777" w:rsidR="00E259F1" w:rsidRPr="00534923" w:rsidRDefault="00E259F1" w:rsidP="00A77FD1">
      <w:pPr>
        <w:pStyle w:val="ListParagraph"/>
        <w:numPr>
          <w:ilvl w:val="1"/>
          <w:numId w:val="10"/>
        </w:numPr>
        <w:rPr>
          <w:rFonts w:ascii="Arial" w:hAnsi="Arial" w:cs="Arial"/>
        </w:rPr>
      </w:pPr>
      <w:r w:rsidRPr="00534923">
        <w:rPr>
          <w:rFonts w:ascii="Arial" w:hAnsi="Arial" w:cs="Arial"/>
        </w:rPr>
        <w:t>Identify hazards through risk assessment and review of historical incident reports</w:t>
      </w:r>
      <w:r w:rsidR="00C33D13" w:rsidRPr="00534923">
        <w:rPr>
          <w:rFonts w:ascii="Arial" w:hAnsi="Arial" w:cs="Arial"/>
        </w:rPr>
        <w:t>.</w:t>
      </w:r>
    </w:p>
    <w:p w14:paraId="79CD0116" w14:textId="77777777" w:rsidR="00E259F1" w:rsidRPr="000B05C7" w:rsidRDefault="00E259F1" w:rsidP="00A77FD1">
      <w:pPr>
        <w:pStyle w:val="ListParagraph"/>
        <w:numPr>
          <w:ilvl w:val="1"/>
          <w:numId w:val="10"/>
        </w:numPr>
        <w:rPr>
          <w:rFonts w:ascii="Arial" w:hAnsi="Arial" w:cs="Arial"/>
        </w:rPr>
      </w:pPr>
      <w:r w:rsidRPr="00534923">
        <w:rPr>
          <w:rFonts w:ascii="Arial" w:hAnsi="Arial" w:cs="Arial"/>
        </w:rPr>
        <w:t xml:space="preserve">Rate the severity of the risk as low, moderate or high using the risk assessment </w:t>
      </w:r>
      <w:r w:rsidRPr="000B05C7">
        <w:rPr>
          <w:rFonts w:ascii="Arial" w:hAnsi="Arial" w:cs="Arial"/>
        </w:rPr>
        <w:t xml:space="preserve">forms in </w:t>
      </w:r>
      <w:r w:rsidRPr="000B05C7">
        <w:rPr>
          <w:rFonts w:ascii="Arial" w:hAnsi="Arial" w:cs="Arial"/>
          <w:b/>
        </w:rPr>
        <w:t xml:space="preserve">Appendix </w:t>
      </w:r>
      <w:r w:rsidR="00534923" w:rsidRPr="000B05C7">
        <w:rPr>
          <w:rFonts w:ascii="Arial" w:hAnsi="Arial" w:cs="Arial"/>
          <w:b/>
        </w:rPr>
        <w:t>A (Instructions) and Appendix B (Forms)</w:t>
      </w:r>
      <w:r w:rsidR="00C33D13" w:rsidRPr="000B05C7">
        <w:rPr>
          <w:rFonts w:ascii="Arial" w:hAnsi="Arial" w:cs="Arial"/>
          <w:b/>
        </w:rPr>
        <w:t>.</w:t>
      </w:r>
    </w:p>
    <w:p w14:paraId="48AF920B" w14:textId="77777777" w:rsidR="00E259F1" w:rsidRPr="00534923" w:rsidRDefault="00E259F1" w:rsidP="00A77FD1">
      <w:pPr>
        <w:pStyle w:val="ListParagraph"/>
        <w:numPr>
          <w:ilvl w:val="0"/>
          <w:numId w:val="10"/>
        </w:numPr>
        <w:rPr>
          <w:rFonts w:ascii="Arial" w:hAnsi="Arial" w:cs="Arial"/>
        </w:rPr>
      </w:pPr>
      <w:r w:rsidRPr="00534923">
        <w:rPr>
          <w:rFonts w:ascii="Arial" w:hAnsi="Arial" w:cs="Arial"/>
          <w:b/>
        </w:rPr>
        <w:t>Identify Solutions</w:t>
      </w:r>
      <w:r w:rsidRPr="00534923">
        <w:rPr>
          <w:rFonts w:ascii="Arial" w:hAnsi="Arial" w:cs="Arial"/>
        </w:rPr>
        <w:t xml:space="preserve"> - Identify possible solutions that will eliminate or minimize the risk and choose the most appropriate one</w:t>
      </w:r>
      <w:r w:rsidR="00C33D13" w:rsidRPr="00534923">
        <w:rPr>
          <w:rFonts w:ascii="Arial" w:hAnsi="Arial" w:cs="Arial"/>
        </w:rPr>
        <w:t>.</w:t>
      </w:r>
    </w:p>
    <w:p w14:paraId="12827CF3" w14:textId="77777777" w:rsidR="00E259F1" w:rsidRPr="00534923" w:rsidRDefault="00E259F1" w:rsidP="00A77FD1">
      <w:pPr>
        <w:pStyle w:val="ListParagraph"/>
        <w:numPr>
          <w:ilvl w:val="0"/>
          <w:numId w:val="10"/>
        </w:numPr>
        <w:rPr>
          <w:rFonts w:ascii="Arial" w:hAnsi="Arial" w:cs="Arial"/>
        </w:rPr>
      </w:pPr>
      <w:r w:rsidRPr="00534923">
        <w:rPr>
          <w:rFonts w:ascii="Arial" w:hAnsi="Arial" w:cs="Arial"/>
          <w:b/>
        </w:rPr>
        <w:t>Implementation</w:t>
      </w:r>
      <w:r w:rsidRPr="00534923">
        <w:rPr>
          <w:rFonts w:ascii="Arial" w:hAnsi="Arial" w:cs="Arial"/>
        </w:rPr>
        <w:t xml:space="preserve"> - Implement the solution</w:t>
      </w:r>
      <w:r w:rsidR="009648F2" w:rsidRPr="00534923">
        <w:rPr>
          <w:rFonts w:ascii="Arial" w:hAnsi="Arial" w:cs="Arial"/>
        </w:rPr>
        <w:t>s</w:t>
      </w:r>
      <w:r w:rsidR="00C33D13" w:rsidRPr="00534923">
        <w:rPr>
          <w:rFonts w:ascii="Arial" w:hAnsi="Arial" w:cs="Arial"/>
        </w:rPr>
        <w:t>.</w:t>
      </w:r>
    </w:p>
    <w:p w14:paraId="33003EA9" w14:textId="77777777" w:rsidR="00E259F1" w:rsidRPr="00534923" w:rsidRDefault="00E259F1" w:rsidP="00A77FD1">
      <w:pPr>
        <w:pStyle w:val="ListParagraph"/>
        <w:numPr>
          <w:ilvl w:val="0"/>
          <w:numId w:val="10"/>
        </w:numPr>
        <w:rPr>
          <w:rFonts w:ascii="Arial" w:hAnsi="Arial" w:cs="Arial"/>
        </w:rPr>
      </w:pPr>
      <w:r w:rsidRPr="00534923">
        <w:rPr>
          <w:rFonts w:ascii="Arial" w:hAnsi="Arial" w:cs="Arial"/>
          <w:b/>
        </w:rPr>
        <w:t>Instruction of Workers</w:t>
      </w:r>
      <w:r w:rsidRPr="00534923">
        <w:rPr>
          <w:rFonts w:ascii="Arial" w:hAnsi="Arial" w:cs="Arial"/>
        </w:rPr>
        <w:t xml:space="preserve"> - Instruct workers on the procedures or work arrangements that have been implemented</w:t>
      </w:r>
      <w:r w:rsidR="00C33D13" w:rsidRPr="00534923">
        <w:rPr>
          <w:rFonts w:ascii="Arial" w:hAnsi="Arial" w:cs="Arial"/>
        </w:rPr>
        <w:t>.</w:t>
      </w:r>
    </w:p>
    <w:p w14:paraId="2B709EB4" w14:textId="77777777" w:rsidR="009648F2" w:rsidRPr="00534923" w:rsidRDefault="009648F2" w:rsidP="00A77FD1">
      <w:pPr>
        <w:pStyle w:val="ListParagraph"/>
        <w:numPr>
          <w:ilvl w:val="0"/>
          <w:numId w:val="10"/>
        </w:numPr>
        <w:rPr>
          <w:rFonts w:ascii="Arial" w:hAnsi="Arial" w:cs="Arial"/>
        </w:rPr>
      </w:pPr>
      <w:r w:rsidRPr="00534923">
        <w:rPr>
          <w:rFonts w:ascii="Arial" w:hAnsi="Arial" w:cs="Arial"/>
          <w:b/>
        </w:rPr>
        <w:t>Document the process</w:t>
      </w:r>
      <w:r w:rsidR="00C33D13" w:rsidRPr="00534923">
        <w:rPr>
          <w:rFonts w:ascii="Arial" w:hAnsi="Arial" w:cs="Arial"/>
        </w:rPr>
        <w:t>.</w:t>
      </w:r>
    </w:p>
    <w:p w14:paraId="1A8539E8" w14:textId="77777777" w:rsidR="00E259F1" w:rsidRPr="00534923" w:rsidRDefault="009648F2" w:rsidP="00D463B7">
      <w:r w:rsidRPr="00534923">
        <w:rPr>
          <w:b/>
        </w:rPr>
        <w:t>Note:</w:t>
      </w:r>
      <w:r w:rsidR="00C33D13" w:rsidRPr="00534923">
        <w:rPr>
          <w:b/>
        </w:rPr>
        <w:t xml:space="preserve">  </w:t>
      </w:r>
      <w:r w:rsidRPr="00534923">
        <w:t>The JOHS Committee must be involved in this process.</w:t>
      </w:r>
    </w:p>
    <w:p w14:paraId="040B3CF2" w14:textId="77777777" w:rsidR="00E259F1" w:rsidRPr="00534923" w:rsidRDefault="00E259F1" w:rsidP="00A77FD1">
      <w:pPr>
        <w:pStyle w:val="ListParagraph"/>
        <w:numPr>
          <w:ilvl w:val="0"/>
          <w:numId w:val="21"/>
        </w:numPr>
        <w:tabs>
          <w:tab w:val="left" w:pos="360"/>
        </w:tabs>
        <w:rPr>
          <w:rFonts w:ascii="Arial" w:hAnsi="Arial" w:cs="Arial"/>
          <w:b/>
        </w:rPr>
      </w:pPr>
      <w:bookmarkStart w:id="37" w:name="_Toc462066519"/>
      <w:bookmarkStart w:id="38" w:name="_Toc468078332"/>
      <w:bookmarkStart w:id="39" w:name="_Toc476365072"/>
      <w:bookmarkStart w:id="40" w:name="_Toc476365116"/>
      <w:bookmarkStart w:id="41" w:name="_Toc476365207"/>
      <w:bookmarkStart w:id="42" w:name="_Toc165523245"/>
      <w:bookmarkStart w:id="43" w:name="_Toc298323275"/>
      <w:r w:rsidRPr="00534923">
        <w:rPr>
          <w:rFonts w:ascii="Arial" w:hAnsi="Arial" w:cs="Arial"/>
          <w:b/>
        </w:rPr>
        <w:t>Violence Hazard Identification and Risk Assessment</w:t>
      </w:r>
      <w:bookmarkEnd w:id="37"/>
      <w:bookmarkEnd w:id="38"/>
      <w:bookmarkEnd w:id="39"/>
      <w:bookmarkEnd w:id="40"/>
      <w:bookmarkEnd w:id="41"/>
      <w:bookmarkEnd w:id="42"/>
      <w:bookmarkEnd w:id="43"/>
    </w:p>
    <w:p w14:paraId="3E2DC437" w14:textId="77777777" w:rsidR="00E259F1" w:rsidRPr="00534923" w:rsidRDefault="00E259F1" w:rsidP="00B911AE">
      <w:pPr>
        <w:ind w:left="360"/>
        <w:rPr>
          <w:snapToGrid w:val="0"/>
        </w:rPr>
      </w:pPr>
      <w:r w:rsidRPr="00534923">
        <w:rPr>
          <w:snapToGrid w:val="0"/>
        </w:rPr>
        <w:t xml:space="preserve">Each </w:t>
      </w:r>
      <w:r w:rsidR="00A70E82" w:rsidRPr="00534923">
        <w:rPr>
          <w:color w:val="0000FF"/>
        </w:rPr>
        <w:t>[Organization]</w:t>
      </w:r>
      <w:r w:rsidR="00A70E82" w:rsidRPr="00534923">
        <w:t xml:space="preserve"> </w:t>
      </w:r>
      <w:r w:rsidRPr="00534923">
        <w:rPr>
          <w:snapToGrid w:val="0"/>
        </w:rPr>
        <w:t>department must conduct a risk assessment to determine the risk of violence to staff.  Typical examples of risk may include, but are not limited to:</w:t>
      </w:r>
    </w:p>
    <w:tbl>
      <w:tblPr>
        <w:tblW w:w="8370" w:type="dxa"/>
        <w:tblInd w:w="360" w:type="dxa"/>
        <w:tblLayout w:type="fixed"/>
        <w:tblLook w:val="0000" w:firstRow="0" w:lastRow="0" w:firstColumn="0" w:lastColumn="0" w:noHBand="0" w:noVBand="0"/>
      </w:tblPr>
      <w:tblGrid>
        <w:gridCol w:w="4230"/>
        <w:gridCol w:w="4140"/>
      </w:tblGrid>
      <w:tr w:rsidR="00E259F1" w:rsidRPr="00534923" w14:paraId="2C4DAA2F" w14:textId="77777777" w:rsidTr="00B911AE">
        <w:tc>
          <w:tcPr>
            <w:tcW w:w="4230" w:type="dxa"/>
          </w:tcPr>
          <w:p w14:paraId="7CCD4393" w14:textId="77777777" w:rsidR="00E259F1" w:rsidRPr="00534923" w:rsidRDefault="00E259F1" w:rsidP="00A77FD1">
            <w:pPr>
              <w:pStyle w:val="ListParagraph"/>
              <w:numPr>
                <w:ilvl w:val="0"/>
                <w:numId w:val="17"/>
              </w:numPr>
              <w:jc w:val="left"/>
              <w:rPr>
                <w:rFonts w:ascii="Arial" w:hAnsi="Arial" w:cs="Arial"/>
                <w:snapToGrid w:val="0"/>
              </w:rPr>
            </w:pPr>
            <w:r w:rsidRPr="00534923">
              <w:rPr>
                <w:rFonts w:ascii="Arial" w:hAnsi="Arial" w:cs="Arial"/>
                <w:snapToGrid w:val="0"/>
              </w:rPr>
              <w:t>Working alone in a reception area</w:t>
            </w:r>
          </w:p>
          <w:p w14:paraId="69A6572F" w14:textId="77777777" w:rsidR="00E259F1" w:rsidRPr="00534923" w:rsidRDefault="00E259F1" w:rsidP="00A77FD1">
            <w:pPr>
              <w:pStyle w:val="ListParagraph"/>
              <w:numPr>
                <w:ilvl w:val="0"/>
                <w:numId w:val="17"/>
              </w:numPr>
              <w:jc w:val="left"/>
              <w:rPr>
                <w:rFonts w:ascii="Arial" w:hAnsi="Arial" w:cs="Arial"/>
                <w:snapToGrid w:val="0"/>
              </w:rPr>
            </w:pPr>
            <w:r w:rsidRPr="00534923">
              <w:rPr>
                <w:rFonts w:ascii="Arial" w:hAnsi="Arial" w:cs="Arial"/>
                <w:snapToGrid w:val="0"/>
              </w:rPr>
              <w:t xml:space="preserve">Dealing with irate or hostile </w:t>
            </w:r>
            <w:r w:rsidR="00A77FD1" w:rsidRPr="00534923">
              <w:rPr>
                <w:rFonts w:ascii="Arial" w:hAnsi="Arial" w:cs="Arial"/>
                <w:snapToGrid w:val="0"/>
              </w:rPr>
              <w:br/>
            </w:r>
            <w:r w:rsidRPr="00534923">
              <w:rPr>
                <w:rFonts w:ascii="Arial" w:hAnsi="Arial" w:cs="Arial"/>
                <w:snapToGrid w:val="0"/>
              </w:rPr>
              <w:t xml:space="preserve">members of the public  </w:t>
            </w:r>
          </w:p>
          <w:p w14:paraId="2D6B9EC9" w14:textId="77777777" w:rsidR="00E259F1" w:rsidRPr="00534923" w:rsidRDefault="00E259F1" w:rsidP="00A77FD1">
            <w:pPr>
              <w:pStyle w:val="ListParagraph"/>
              <w:numPr>
                <w:ilvl w:val="0"/>
                <w:numId w:val="17"/>
              </w:numPr>
              <w:jc w:val="left"/>
              <w:rPr>
                <w:rFonts w:ascii="Arial" w:hAnsi="Arial" w:cs="Arial"/>
                <w:snapToGrid w:val="0"/>
              </w:rPr>
            </w:pPr>
            <w:r w:rsidRPr="00534923">
              <w:rPr>
                <w:rFonts w:ascii="Arial" w:hAnsi="Arial" w:cs="Arial"/>
                <w:snapToGrid w:val="0"/>
              </w:rPr>
              <w:t>Telephone threats</w:t>
            </w:r>
          </w:p>
          <w:p w14:paraId="14B75066" w14:textId="77777777" w:rsidR="00E259F1" w:rsidRPr="00534923" w:rsidRDefault="00E259F1" w:rsidP="00A77FD1">
            <w:pPr>
              <w:pStyle w:val="ListParagraph"/>
              <w:numPr>
                <w:ilvl w:val="0"/>
                <w:numId w:val="17"/>
              </w:numPr>
              <w:jc w:val="left"/>
              <w:rPr>
                <w:rFonts w:ascii="Arial" w:hAnsi="Arial" w:cs="Arial"/>
                <w:snapToGrid w:val="0"/>
              </w:rPr>
            </w:pPr>
            <w:r w:rsidRPr="00534923">
              <w:rPr>
                <w:rFonts w:ascii="Arial" w:hAnsi="Arial" w:cs="Arial"/>
                <w:snapToGrid w:val="0"/>
              </w:rPr>
              <w:t>Traveling to various worksites</w:t>
            </w:r>
          </w:p>
          <w:p w14:paraId="5794288D" w14:textId="77777777" w:rsidR="00E259F1" w:rsidRPr="00534923" w:rsidRDefault="00E259F1" w:rsidP="00A77FD1">
            <w:pPr>
              <w:pStyle w:val="ListParagraph"/>
              <w:numPr>
                <w:ilvl w:val="0"/>
                <w:numId w:val="17"/>
              </w:numPr>
              <w:jc w:val="left"/>
              <w:rPr>
                <w:rFonts w:ascii="Arial" w:hAnsi="Arial" w:cs="Arial"/>
                <w:snapToGrid w:val="0"/>
              </w:rPr>
            </w:pPr>
            <w:r w:rsidRPr="00534923">
              <w:rPr>
                <w:rFonts w:ascii="Arial" w:hAnsi="Arial" w:cs="Arial"/>
                <w:snapToGrid w:val="0"/>
              </w:rPr>
              <w:t xml:space="preserve">Working alone </w:t>
            </w:r>
          </w:p>
        </w:tc>
        <w:tc>
          <w:tcPr>
            <w:tcW w:w="4140" w:type="dxa"/>
          </w:tcPr>
          <w:p w14:paraId="69E49EB5" w14:textId="77777777" w:rsidR="00E259F1" w:rsidRPr="00534923" w:rsidRDefault="00E259F1" w:rsidP="00A77FD1">
            <w:pPr>
              <w:pStyle w:val="ListParagraph"/>
              <w:numPr>
                <w:ilvl w:val="0"/>
                <w:numId w:val="17"/>
              </w:numPr>
              <w:jc w:val="left"/>
              <w:rPr>
                <w:rFonts w:ascii="Arial" w:hAnsi="Arial" w:cs="Arial"/>
                <w:snapToGrid w:val="0"/>
              </w:rPr>
            </w:pPr>
            <w:r w:rsidRPr="00534923">
              <w:rPr>
                <w:rFonts w:ascii="Arial" w:hAnsi="Arial" w:cs="Arial"/>
                <w:snapToGrid w:val="0"/>
              </w:rPr>
              <w:t xml:space="preserve">Dealing with intoxicated </w:t>
            </w:r>
            <w:r w:rsidR="00A77FD1" w:rsidRPr="00534923">
              <w:rPr>
                <w:rFonts w:ascii="Arial" w:hAnsi="Arial" w:cs="Arial"/>
                <w:snapToGrid w:val="0"/>
              </w:rPr>
              <w:br/>
            </w:r>
            <w:r w:rsidRPr="00534923">
              <w:rPr>
                <w:rFonts w:ascii="Arial" w:hAnsi="Arial" w:cs="Arial"/>
                <w:snapToGrid w:val="0"/>
              </w:rPr>
              <w:t>members of the public</w:t>
            </w:r>
          </w:p>
          <w:p w14:paraId="02A97EC4" w14:textId="77777777" w:rsidR="00E259F1" w:rsidRPr="00534923" w:rsidRDefault="00E259F1" w:rsidP="00A77FD1">
            <w:pPr>
              <w:pStyle w:val="ListParagraph"/>
              <w:numPr>
                <w:ilvl w:val="0"/>
                <w:numId w:val="17"/>
              </w:numPr>
              <w:jc w:val="left"/>
              <w:rPr>
                <w:rFonts w:ascii="Arial" w:hAnsi="Arial" w:cs="Arial"/>
                <w:snapToGrid w:val="0"/>
              </w:rPr>
            </w:pPr>
            <w:r w:rsidRPr="00534923">
              <w:rPr>
                <w:rFonts w:ascii="Arial" w:hAnsi="Arial" w:cs="Arial"/>
                <w:snapToGrid w:val="0"/>
              </w:rPr>
              <w:t>Risk of assault</w:t>
            </w:r>
          </w:p>
          <w:p w14:paraId="3B70E617" w14:textId="77777777" w:rsidR="00E259F1" w:rsidRPr="00534923" w:rsidRDefault="00E259F1" w:rsidP="00A77FD1">
            <w:pPr>
              <w:pStyle w:val="ListParagraph"/>
              <w:numPr>
                <w:ilvl w:val="0"/>
                <w:numId w:val="17"/>
              </w:numPr>
              <w:jc w:val="left"/>
              <w:rPr>
                <w:rFonts w:ascii="Arial" w:hAnsi="Arial" w:cs="Arial"/>
                <w:snapToGrid w:val="0"/>
              </w:rPr>
            </w:pPr>
            <w:r w:rsidRPr="00534923">
              <w:rPr>
                <w:rFonts w:ascii="Arial" w:hAnsi="Arial" w:cs="Arial"/>
                <w:snapToGrid w:val="0"/>
              </w:rPr>
              <w:t>Bomb threats</w:t>
            </w:r>
          </w:p>
          <w:p w14:paraId="7537E5BC" w14:textId="77777777" w:rsidR="00E259F1" w:rsidRPr="00534923" w:rsidRDefault="00E259F1" w:rsidP="00A77FD1">
            <w:pPr>
              <w:pStyle w:val="ListParagraph"/>
              <w:numPr>
                <w:ilvl w:val="0"/>
                <w:numId w:val="17"/>
              </w:numPr>
              <w:jc w:val="left"/>
              <w:rPr>
                <w:rFonts w:ascii="Arial" w:hAnsi="Arial" w:cs="Arial"/>
                <w:snapToGrid w:val="0"/>
              </w:rPr>
            </w:pPr>
            <w:r w:rsidRPr="00534923">
              <w:rPr>
                <w:rFonts w:ascii="Arial" w:hAnsi="Arial" w:cs="Arial"/>
                <w:snapToGrid w:val="0"/>
              </w:rPr>
              <w:t xml:space="preserve">Handling cash </w:t>
            </w:r>
          </w:p>
          <w:p w14:paraId="7C7544EB" w14:textId="77777777" w:rsidR="00E259F1" w:rsidRPr="00534923" w:rsidRDefault="00E259F1" w:rsidP="00A77FD1">
            <w:pPr>
              <w:pStyle w:val="ListParagraph"/>
              <w:numPr>
                <w:ilvl w:val="0"/>
                <w:numId w:val="17"/>
              </w:numPr>
              <w:jc w:val="left"/>
              <w:rPr>
                <w:rFonts w:ascii="Arial" w:hAnsi="Arial" w:cs="Arial"/>
                <w:snapToGrid w:val="0"/>
              </w:rPr>
            </w:pPr>
            <w:r w:rsidRPr="00534923">
              <w:rPr>
                <w:rFonts w:ascii="Arial" w:hAnsi="Arial" w:cs="Arial"/>
                <w:snapToGrid w:val="0"/>
              </w:rPr>
              <w:t>Enforcing bylaws</w:t>
            </w:r>
          </w:p>
          <w:p w14:paraId="39E1F3AB" w14:textId="77777777" w:rsidR="00E259F1" w:rsidRPr="00534923" w:rsidRDefault="00E259F1" w:rsidP="00A77FD1">
            <w:pPr>
              <w:pStyle w:val="ListParagraph"/>
              <w:numPr>
                <w:ilvl w:val="0"/>
                <w:numId w:val="17"/>
              </w:numPr>
              <w:jc w:val="left"/>
              <w:rPr>
                <w:rFonts w:ascii="Arial" w:hAnsi="Arial" w:cs="Arial"/>
                <w:snapToGrid w:val="0"/>
              </w:rPr>
            </w:pPr>
            <w:r w:rsidRPr="00534923">
              <w:rPr>
                <w:rFonts w:ascii="Arial" w:hAnsi="Arial" w:cs="Arial"/>
                <w:snapToGrid w:val="0"/>
              </w:rPr>
              <w:t>Traffic control</w:t>
            </w:r>
          </w:p>
        </w:tc>
      </w:tr>
    </w:tbl>
    <w:p w14:paraId="3A86965B" w14:textId="77777777" w:rsidR="00E259F1" w:rsidRPr="00534923" w:rsidRDefault="00E259F1" w:rsidP="00D463B7">
      <w:pPr>
        <w:rPr>
          <w:snapToGrid w:val="0"/>
        </w:rPr>
      </w:pPr>
    </w:p>
    <w:p w14:paraId="5842ED42" w14:textId="77777777" w:rsidR="00E259F1" w:rsidRPr="00534923" w:rsidRDefault="00A70E82" w:rsidP="00B911AE">
      <w:pPr>
        <w:ind w:left="360"/>
        <w:rPr>
          <w:snapToGrid w:val="0"/>
        </w:rPr>
      </w:pPr>
      <w:r w:rsidRPr="00534923">
        <w:rPr>
          <w:snapToGrid w:val="0"/>
        </w:rPr>
        <w:t>Supervisors</w:t>
      </w:r>
      <w:r w:rsidR="00E259F1" w:rsidRPr="00534923">
        <w:rPr>
          <w:snapToGrid w:val="0"/>
        </w:rPr>
        <w:t xml:space="preserve"> working with other trained workers</w:t>
      </w:r>
      <w:r w:rsidRPr="00534923">
        <w:rPr>
          <w:snapToGrid w:val="0"/>
        </w:rPr>
        <w:t>,</w:t>
      </w:r>
      <w:r w:rsidR="00E259F1" w:rsidRPr="00534923">
        <w:rPr>
          <w:snapToGrid w:val="0"/>
        </w:rPr>
        <w:t xml:space="preserve"> </w:t>
      </w:r>
      <w:r w:rsidRPr="00534923">
        <w:rPr>
          <w:snapToGrid w:val="0"/>
        </w:rPr>
        <w:t xml:space="preserve">including </w:t>
      </w:r>
      <w:r w:rsidR="00E259F1" w:rsidRPr="00534923">
        <w:rPr>
          <w:snapToGrid w:val="0"/>
        </w:rPr>
        <w:t>members of the J</w:t>
      </w:r>
      <w:r w:rsidRPr="00534923">
        <w:rPr>
          <w:snapToGrid w:val="0"/>
        </w:rPr>
        <w:t>OHS</w:t>
      </w:r>
      <w:r w:rsidR="00E259F1" w:rsidRPr="00534923">
        <w:rPr>
          <w:snapToGrid w:val="0"/>
        </w:rPr>
        <w:t xml:space="preserve"> Committee and affected </w:t>
      </w:r>
      <w:r w:rsidRPr="00534923">
        <w:rPr>
          <w:snapToGrid w:val="0"/>
        </w:rPr>
        <w:t>employees</w:t>
      </w:r>
      <w:r w:rsidR="00C33D13" w:rsidRPr="00534923">
        <w:rPr>
          <w:snapToGrid w:val="0"/>
        </w:rPr>
        <w:t>,</w:t>
      </w:r>
      <w:r w:rsidR="00E259F1" w:rsidRPr="00534923">
        <w:rPr>
          <w:snapToGrid w:val="0"/>
        </w:rPr>
        <w:t xml:space="preserve"> will perform hazard identifications and risk assessments on the risks of potential violence identified by the employees.  </w:t>
      </w:r>
    </w:p>
    <w:p w14:paraId="1A94F2C4" w14:textId="77777777" w:rsidR="00E259F1" w:rsidRPr="000B05C7" w:rsidRDefault="001C3F2B" w:rsidP="00B911AE">
      <w:pPr>
        <w:ind w:left="360"/>
        <w:rPr>
          <w:color w:val="000000"/>
        </w:rPr>
      </w:pPr>
      <w:r>
        <w:lastRenderedPageBreak/>
        <w:t>Instructions</w:t>
      </w:r>
      <w:r w:rsidR="00E259F1" w:rsidRPr="00534923">
        <w:t xml:space="preserve"> for the hazard identification and r</w:t>
      </w:r>
      <w:r>
        <w:t xml:space="preserve">isk assessments are included in   </w:t>
      </w:r>
      <w:r w:rsidR="00E259F1" w:rsidRPr="000B05C7">
        <w:rPr>
          <w:b/>
        </w:rPr>
        <w:t xml:space="preserve">Appendix </w:t>
      </w:r>
      <w:r w:rsidRPr="000B05C7">
        <w:rPr>
          <w:b/>
        </w:rPr>
        <w:t>A</w:t>
      </w:r>
      <w:r w:rsidR="00954BF2" w:rsidRPr="000B05C7">
        <w:rPr>
          <w:b/>
        </w:rPr>
        <w:t xml:space="preserve"> – Hazard Identification and Risk Assessment</w:t>
      </w:r>
      <w:r w:rsidRPr="000B05C7">
        <w:rPr>
          <w:color w:val="000000"/>
        </w:rPr>
        <w:t xml:space="preserve"> (forms</w:t>
      </w:r>
      <w:r w:rsidR="00E259F1" w:rsidRPr="000B05C7">
        <w:rPr>
          <w:color w:val="000000"/>
        </w:rPr>
        <w:t xml:space="preserve"> </w:t>
      </w:r>
      <w:r w:rsidR="00954BF2" w:rsidRPr="000B05C7">
        <w:rPr>
          <w:color w:val="000000"/>
        </w:rPr>
        <w:t xml:space="preserve">are included </w:t>
      </w:r>
      <w:r w:rsidR="00E259F1" w:rsidRPr="000B05C7">
        <w:rPr>
          <w:color w:val="000000"/>
        </w:rPr>
        <w:t xml:space="preserve">in </w:t>
      </w:r>
      <w:r w:rsidR="00E259F1" w:rsidRPr="000B05C7">
        <w:rPr>
          <w:rStyle w:val="Hyperlink"/>
          <w:b/>
          <w:color w:val="auto"/>
        </w:rPr>
        <w:t xml:space="preserve">Appendix </w:t>
      </w:r>
      <w:r w:rsidRPr="000B05C7">
        <w:rPr>
          <w:rStyle w:val="Hyperlink"/>
          <w:b/>
          <w:color w:val="auto"/>
        </w:rPr>
        <w:t>B</w:t>
      </w:r>
      <w:r w:rsidR="00954BF2" w:rsidRPr="000B05C7">
        <w:rPr>
          <w:rStyle w:val="Hyperlink"/>
          <w:b/>
          <w:color w:val="auto"/>
        </w:rPr>
        <w:t xml:space="preserve"> </w:t>
      </w:r>
      <w:r w:rsidR="00760E4A" w:rsidRPr="000B05C7">
        <w:rPr>
          <w:rStyle w:val="Hyperlink"/>
          <w:b/>
          <w:color w:val="auto"/>
        </w:rPr>
        <w:t>–</w:t>
      </w:r>
      <w:r w:rsidR="00954BF2" w:rsidRPr="000B05C7">
        <w:rPr>
          <w:rStyle w:val="Hyperlink"/>
          <w:b/>
          <w:color w:val="auto"/>
        </w:rPr>
        <w:t xml:space="preserve"> </w:t>
      </w:r>
      <w:r w:rsidR="00760E4A" w:rsidRPr="000B05C7">
        <w:rPr>
          <w:rStyle w:val="Hyperlink"/>
          <w:b/>
          <w:color w:val="auto"/>
        </w:rPr>
        <w:t>Risk Assessment Worksheet for Violence</w:t>
      </w:r>
      <w:r w:rsidR="00E259F1" w:rsidRPr="000B05C7">
        <w:rPr>
          <w:color w:val="000000"/>
        </w:rPr>
        <w:t>).</w:t>
      </w:r>
    </w:p>
    <w:p w14:paraId="5F32115C" w14:textId="77777777" w:rsidR="00E259F1" w:rsidRPr="000B05C7" w:rsidRDefault="00E259F1" w:rsidP="00B911AE">
      <w:pPr>
        <w:ind w:left="360"/>
      </w:pPr>
      <w:r w:rsidRPr="000B05C7">
        <w:rPr>
          <w:b/>
        </w:rPr>
        <w:t>Note</w:t>
      </w:r>
      <w:r w:rsidRPr="000B05C7">
        <w:t>:</w:t>
      </w:r>
      <w:r w:rsidRPr="000B05C7">
        <w:tab/>
        <w:t xml:space="preserve">The supervisor may elect not to be involved in the actual assessment but </w:t>
      </w:r>
      <w:r w:rsidR="00725F78" w:rsidRPr="000B05C7">
        <w:t>m</w:t>
      </w:r>
      <w:r w:rsidRPr="000B05C7">
        <w:t>ust ensure the process is completed.</w:t>
      </w:r>
    </w:p>
    <w:p w14:paraId="1ED0CD31" w14:textId="77777777" w:rsidR="00E259F1" w:rsidRPr="00534923" w:rsidRDefault="00E259F1" w:rsidP="00B911AE">
      <w:pPr>
        <w:ind w:left="360"/>
        <w:rPr>
          <w:snapToGrid w:val="0"/>
        </w:rPr>
      </w:pPr>
      <w:r w:rsidRPr="000B05C7">
        <w:rPr>
          <w:snapToGrid w:val="0"/>
        </w:rPr>
        <w:t xml:space="preserve">Using the history of violent incidents in the workplace and the information obtained from other workplaces as provided in </w:t>
      </w:r>
      <w:r w:rsidRPr="000B05C7">
        <w:rPr>
          <w:b/>
        </w:rPr>
        <w:t xml:space="preserve">Appendix </w:t>
      </w:r>
      <w:r w:rsidR="001C3F2B" w:rsidRPr="000B05C7">
        <w:rPr>
          <w:b/>
        </w:rPr>
        <w:t>C</w:t>
      </w:r>
      <w:r w:rsidR="00954BF2" w:rsidRPr="000B05C7">
        <w:rPr>
          <w:b/>
        </w:rPr>
        <w:t xml:space="preserve"> - Statistical Report on Workplace</w:t>
      </w:r>
      <w:r w:rsidR="00954BF2">
        <w:rPr>
          <w:b/>
        </w:rPr>
        <w:t xml:space="preserve"> Violence in Municipal, Regional and Provincial Governments</w:t>
      </w:r>
      <w:r w:rsidRPr="00534923">
        <w:rPr>
          <w:snapToGrid w:val="0"/>
        </w:rPr>
        <w:t xml:space="preserve">: </w:t>
      </w:r>
    </w:p>
    <w:p w14:paraId="4B5C9150" w14:textId="77777777" w:rsidR="00E259F1" w:rsidRPr="00534923" w:rsidRDefault="00E259F1" w:rsidP="00B911AE">
      <w:pPr>
        <w:pStyle w:val="ListParagraph"/>
        <w:numPr>
          <w:ilvl w:val="0"/>
          <w:numId w:val="3"/>
        </w:numPr>
        <w:tabs>
          <w:tab w:val="clear" w:pos="360"/>
          <w:tab w:val="num" w:pos="720"/>
        </w:tabs>
        <w:ind w:left="720"/>
        <w:rPr>
          <w:rFonts w:ascii="Arial" w:hAnsi="Arial" w:cs="Arial"/>
          <w:snapToGrid w:val="0"/>
        </w:rPr>
      </w:pPr>
      <w:r w:rsidRPr="00534923">
        <w:rPr>
          <w:rFonts w:ascii="Arial" w:hAnsi="Arial" w:cs="Arial"/>
          <w:snapToGrid w:val="0"/>
        </w:rPr>
        <w:t>Identify hazards that present the possibility o</w:t>
      </w:r>
      <w:r w:rsidR="00725F78" w:rsidRPr="00534923">
        <w:rPr>
          <w:rFonts w:ascii="Arial" w:hAnsi="Arial" w:cs="Arial"/>
          <w:snapToGrid w:val="0"/>
        </w:rPr>
        <w:t>f violence</w:t>
      </w:r>
    </w:p>
    <w:p w14:paraId="393F92F6" w14:textId="77777777" w:rsidR="00E259F1" w:rsidRPr="00534923" w:rsidRDefault="00E259F1" w:rsidP="00B911AE">
      <w:pPr>
        <w:pStyle w:val="ListParagraph"/>
        <w:numPr>
          <w:ilvl w:val="0"/>
          <w:numId w:val="3"/>
        </w:numPr>
        <w:ind w:left="720"/>
        <w:rPr>
          <w:rFonts w:ascii="Arial" w:hAnsi="Arial" w:cs="Arial"/>
          <w:snapToGrid w:val="0"/>
        </w:rPr>
      </w:pPr>
      <w:r w:rsidRPr="00534923">
        <w:rPr>
          <w:rFonts w:ascii="Arial" w:hAnsi="Arial" w:cs="Arial"/>
          <w:snapToGrid w:val="0"/>
        </w:rPr>
        <w:t>Determi</w:t>
      </w:r>
      <w:r w:rsidR="00725F78" w:rsidRPr="00534923">
        <w:rPr>
          <w:rFonts w:ascii="Arial" w:hAnsi="Arial" w:cs="Arial"/>
          <w:snapToGrid w:val="0"/>
        </w:rPr>
        <w:t>ne the level of risk to workers</w:t>
      </w:r>
    </w:p>
    <w:p w14:paraId="56F5CC98" w14:textId="77777777" w:rsidR="00E259F1" w:rsidRPr="00534923" w:rsidRDefault="00E259F1" w:rsidP="00B911AE">
      <w:pPr>
        <w:pStyle w:val="ListParagraph"/>
        <w:numPr>
          <w:ilvl w:val="0"/>
          <w:numId w:val="3"/>
        </w:numPr>
        <w:ind w:left="720"/>
        <w:jc w:val="left"/>
        <w:rPr>
          <w:rFonts w:ascii="Arial" w:hAnsi="Arial" w:cs="Arial"/>
          <w:snapToGrid w:val="0"/>
        </w:rPr>
      </w:pPr>
      <w:r w:rsidRPr="00534923">
        <w:rPr>
          <w:rFonts w:ascii="Arial" w:hAnsi="Arial" w:cs="Arial"/>
          <w:snapToGrid w:val="0"/>
        </w:rPr>
        <w:t>Determine the potential solut</w:t>
      </w:r>
      <w:r w:rsidR="00725F78" w:rsidRPr="00534923">
        <w:rPr>
          <w:rFonts w:ascii="Arial" w:hAnsi="Arial" w:cs="Arial"/>
          <w:snapToGrid w:val="0"/>
        </w:rPr>
        <w:t>ions that can be put in place</w:t>
      </w:r>
      <w:r w:rsidR="00690F8A" w:rsidRPr="00534923">
        <w:rPr>
          <w:rFonts w:ascii="Arial" w:hAnsi="Arial" w:cs="Arial"/>
          <w:snapToGrid w:val="0"/>
        </w:rPr>
        <w:br/>
      </w:r>
    </w:p>
    <w:p w14:paraId="2EB6CC45" w14:textId="77777777" w:rsidR="00E259F1" w:rsidRPr="00534923" w:rsidRDefault="00E259F1" w:rsidP="000A23BE">
      <w:pPr>
        <w:pStyle w:val="ListParagraph"/>
        <w:numPr>
          <w:ilvl w:val="0"/>
          <w:numId w:val="21"/>
        </w:numPr>
        <w:rPr>
          <w:rFonts w:ascii="Arial" w:hAnsi="Arial" w:cs="Arial"/>
          <w:b/>
        </w:rPr>
      </w:pPr>
      <w:bookmarkStart w:id="44" w:name="_Toc462066520"/>
      <w:bookmarkStart w:id="45" w:name="_Toc468078333"/>
      <w:bookmarkStart w:id="46" w:name="_Toc476365073"/>
      <w:bookmarkStart w:id="47" w:name="_Toc476365117"/>
      <w:bookmarkStart w:id="48" w:name="_Toc476365208"/>
      <w:bookmarkStart w:id="49" w:name="_Toc165523246"/>
      <w:bookmarkStart w:id="50" w:name="_Toc298323276"/>
      <w:r w:rsidRPr="00534923">
        <w:rPr>
          <w:rFonts w:ascii="Arial" w:hAnsi="Arial" w:cs="Arial"/>
          <w:b/>
        </w:rPr>
        <w:t>Identify Solutions</w:t>
      </w:r>
      <w:bookmarkEnd w:id="44"/>
      <w:bookmarkEnd w:id="45"/>
      <w:bookmarkEnd w:id="46"/>
      <w:bookmarkEnd w:id="47"/>
      <w:bookmarkEnd w:id="48"/>
      <w:bookmarkEnd w:id="49"/>
      <w:bookmarkEnd w:id="50"/>
    </w:p>
    <w:p w14:paraId="35C73FDE" w14:textId="77777777" w:rsidR="00E259F1" w:rsidRPr="00534923" w:rsidRDefault="00E259F1" w:rsidP="00B911AE">
      <w:pPr>
        <w:ind w:left="360"/>
        <w:rPr>
          <w:snapToGrid w:val="0"/>
          <w:color w:val="000000"/>
        </w:rPr>
      </w:pPr>
      <w:r w:rsidRPr="00534923">
        <w:rPr>
          <w:snapToGrid w:val="0"/>
        </w:rPr>
        <w:t>Identify possible solutions to eliminate or minimize the risk.  When it is not possible to eliminate the risk of violence, the risk must be minimized.  This is done through the development and implementation of policies, procedures, and work environment arrangements.</w:t>
      </w:r>
    </w:p>
    <w:p w14:paraId="37EA0875" w14:textId="77777777" w:rsidR="00E259F1" w:rsidRPr="00534923" w:rsidRDefault="00E259F1" w:rsidP="00B911AE">
      <w:pPr>
        <w:ind w:left="360"/>
        <w:rPr>
          <w:snapToGrid w:val="0"/>
        </w:rPr>
      </w:pPr>
      <w:r w:rsidRPr="000B05C7">
        <w:rPr>
          <w:snapToGrid w:val="0"/>
          <w:color w:val="000000"/>
        </w:rPr>
        <w:t xml:space="preserve">A list of violence control measures can be found in </w:t>
      </w:r>
      <w:r w:rsidRPr="000B05C7">
        <w:rPr>
          <w:b/>
          <w:color w:val="000000"/>
        </w:rPr>
        <w:t>Appen</w:t>
      </w:r>
      <w:bookmarkStart w:id="51" w:name="_Hlt23053806"/>
      <w:r w:rsidRPr="000B05C7">
        <w:rPr>
          <w:b/>
          <w:color w:val="000000"/>
        </w:rPr>
        <w:t>d</w:t>
      </w:r>
      <w:bookmarkEnd w:id="51"/>
      <w:r w:rsidRPr="000B05C7">
        <w:rPr>
          <w:b/>
          <w:color w:val="000000"/>
        </w:rPr>
        <w:t xml:space="preserve">ix </w:t>
      </w:r>
      <w:r w:rsidR="001C3F2B" w:rsidRPr="000B05C7">
        <w:rPr>
          <w:b/>
          <w:color w:val="000000"/>
        </w:rPr>
        <w:t>D</w:t>
      </w:r>
      <w:r w:rsidR="00954BF2" w:rsidRPr="000B05C7">
        <w:rPr>
          <w:b/>
          <w:color w:val="000000"/>
        </w:rPr>
        <w:t xml:space="preserve"> – Examples of</w:t>
      </w:r>
      <w:r w:rsidR="00954BF2">
        <w:rPr>
          <w:b/>
          <w:color w:val="000000"/>
        </w:rPr>
        <w:t xml:space="preserve"> Violence Control Measures</w:t>
      </w:r>
      <w:r w:rsidRPr="00534923">
        <w:rPr>
          <w:snapToGrid w:val="0"/>
          <w:color w:val="000000"/>
        </w:rPr>
        <w:t xml:space="preserve">.  </w:t>
      </w:r>
      <w:r w:rsidRPr="00534923">
        <w:rPr>
          <w:snapToGrid w:val="0"/>
        </w:rPr>
        <w:t>When minimizing the risk it is important to follow a hierarchy of solutions, as per the following:</w:t>
      </w:r>
    </w:p>
    <w:p w14:paraId="28533E0E" w14:textId="77777777" w:rsidR="00E259F1" w:rsidRPr="00534923" w:rsidRDefault="00E259F1" w:rsidP="00690F8A">
      <w:pPr>
        <w:pStyle w:val="ListParagraph"/>
        <w:numPr>
          <w:ilvl w:val="0"/>
          <w:numId w:val="2"/>
        </w:numPr>
        <w:tabs>
          <w:tab w:val="clear" w:pos="360"/>
          <w:tab w:val="num" w:pos="1080"/>
        </w:tabs>
        <w:ind w:left="1080"/>
        <w:rPr>
          <w:rFonts w:ascii="Arial" w:hAnsi="Arial" w:cs="Arial"/>
          <w:b/>
          <w:snapToGrid w:val="0"/>
        </w:rPr>
      </w:pPr>
      <w:r w:rsidRPr="00534923">
        <w:rPr>
          <w:rFonts w:ascii="Arial" w:hAnsi="Arial" w:cs="Arial"/>
          <w:b/>
          <w:snapToGrid w:val="0"/>
        </w:rPr>
        <w:t>Eliminate</w:t>
      </w:r>
    </w:p>
    <w:p w14:paraId="1C8078DA" w14:textId="77777777" w:rsidR="00E259F1" w:rsidRPr="00534923" w:rsidRDefault="00E259F1" w:rsidP="00B911AE">
      <w:pPr>
        <w:ind w:left="1080"/>
        <w:rPr>
          <w:snapToGrid w:val="0"/>
        </w:rPr>
      </w:pPr>
      <w:r w:rsidRPr="00534923">
        <w:rPr>
          <w:snapToGrid w:val="0"/>
        </w:rPr>
        <w:t>First, try to eliminate</w:t>
      </w:r>
      <w:r w:rsidRPr="00534923">
        <w:rPr>
          <w:b/>
          <w:snapToGrid w:val="0"/>
        </w:rPr>
        <w:t xml:space="preserve"> </w:t>
      </w:r>
      <w:r w:rsidRPr="00534923">
        <w:rPr>
          <w:snapToGrid w:val="0"/>
        </w:rPr>
        <w:t xml:space="preserve">the task that comprises the risk.  </w:t>
      </w:r>
    </w:p>
    <w:p w14:paraId="07A90DE7" w14:textId="77777777" w:rsidR="00E259F1" w:rsidRPr="00534923" w:rsidRDefault="00E259F1" w:rsidP="00690F8A">
      <w:pPr>
        <w:pStyle w:val="ListParagraph"/>
        <w:numPr>
          <w:ilvl w:val="0"/>
          <w:numId w:val="2"/>
        </w:numPr>
        <w:ind w:left="1080"/>
        <w:rPr>
          <w:rFonts w:ascii="Arial" w:hAnsi="Arial" w:cs="Arial"/>
          <w:b/>
          <w:snapToGrid w:val="0"/>
        </w:rPr>
      </w:pPr>
      <w:r w:rsidRPr="00534923">
        <w:rPr>
          <w:rFonts w:ascii="Arial" w:hAnsi="Arial" w:cs="Arial"/>
          <w:b/>
          <w:snapToGrid w:val="0"/>
        </w:rPr>
        <w:t>Substitute</w:t>
      </w:r>
    </w:p>
    <w:p w14:paraId="7B870E10" w14:textId="77777777" w:rsidR="00E259F1" w:rsidRPr="00534923" w:rsidRDefault="00E259F1" w:rsidP="00B911AE">
      <w:pPr>
        <w:ind w:left="1080"/>
        <w:rPr>
          <w:snapToGrid w:val="0"/>
        </w:rPr>
      </w:pPr>
      <w:r w:rsidRPr="00534923">
        <w:rPr>
          <w:snapToGrid w:val="0"/>
        </w:rPr>
        <w:t xml:space="preserve">If elimination is not possible, attempt to substitute either a different procedure or changes to the procedure in order to minimize the risk.  For example, a typical substitution might be to hire security guards to accompany a worker transporting cash after hours. For building inspections, a substitution might require developing a procedure to reduce confrontational face-to-face interactions by the use of telephone or mail procedures.  </w:t>
      </w:r>
    </w:p>
    <w:p w14:paraId="07337008" w14:textId="77777777" w:rsidR="00E259F1" w:rsidRPr="00534923" w:rsidRDefault="00E259F1" w:rsidP="00690F8A">
      <w:pPr>
        <w:pStyle w:val="ListParagraph"/>
        <w:numPr>
          <w:ilvl w:val="0"/>
          <w:numId w:val="2"/>
        </w:numPr>
        <w:ind w:left="1080"/>
        <w:rPr>
          <w:rFonts w:ascii="Arial" w:hAnsi="Arial" w:cs="Arial"/>
          <w:b/>
          <w:snapToGrid w:val="0"/>
        </w:rPr>
      </w:pPr>
      <w:r w:rsidRPr="00534923">
        <w:rPr>
          <w:rFonts w:ascii="Arial" w:hAnsi="Arial" w:cs="Arial"/>
          <w:b/>
          <w:snapToGrid w:val="0"/>
        </w:rPr>
        <w:t>Engineering Controls</w:t>
      </w:r>
    </w:p>
    <w:p w14:paraId="5B5D8BE4" w14:textId="77777777" w:rsidR="002E3E30" w:rsidRPr="00534923" w:rsidRDefault="00E259F1" w:rsidP="00760E4A">
      <w:pPr>
        <w:ind w:left="1080"/>
        <w:rPr>
          <w:b/>
          <w:snapToGrid w:val="0"/>
        </w:rPr>
      </w:pPr>
      <w:r w:rsidRPr="00534923">
        <w:rPr>
          <w:snapToGrid w:val="0"/>
        </w:rPr>
        <w:t xml:space="preserve">If it is not possible to substitute, try to </w:t>
      </w:r>
      <w:r w:rsidR="00A70E82" w:rsidRPr="00534923">
        <w:rPr>
          <w:snapToGrid w:val="0"/>
        </w:rPr>
        <w:t>implement engineering controls.</w:t>
      </w:r>
      <w:r w:rsidRPr="00534923">
        <w:rPr>
          <w:snapToGrid w:val="0"/>
        </w:rPr>
        <w:t xml:space="preserve"> These include technological changes as well as guards, barriers, changes to counter heights</w:t>
      </w:r>
      <w:r w:rsidR="00725F78" w:rsidRPr="00534923">
        <w:rPr>
          <w:snapToGrid w:val="0"/>
        </w:rPr>
        <w:t>,</w:t>
      </w:r>
      <w:r w:rsidRPr="00534923">
        <w:rPr>
          <w:snapToGrid w:val="0"/>
        </w:rPr>
        <w:t xml:space="preserve"> etc.  </w:t>
      </w:r>
      <w:r w:rsidR="002E3E30" w:rsidRPr="00534923">
        <w:rPr>
          <w:b/>
          <w:snapToGrid w:val="0"/>
        </w:rPr>
        <w:br w:type="page"/>
      </w:r>
    </w:p>
    <w:p w14:paraId="2ECC9161" w14:textId="77777777" w:rsidR="00E259F1" w:rsidRPr="00534923" w:rsidRDefault="00E259F1" w:rsidP="00690F8A">
      <w:pPr>
        <w:pStyle w:val="ListParagraph"/>
        <w:numPr>
          <w:ilvl w:val="0"/>
          <w:numId w:val="2"/>
        </w:numPr>
        <w:ind w:left="1080"/>
        <w:rPr>
          <w:rFonts w:ascii="Arial" w:hAnsi="Arial" w:cs="Arial"/>
          <w:b/>
          <w:snapToGrid w:val="0"/>
        </w:rPr>
      </w:pPr>
      <w:r w:rsidRPr="00534923">
        <w:rPr>
          <w:rFonts w:ascii="Arial" w:hAnsi="Arial" w:cs="Arial"/>
          <w:b/>
          <w:snapToGrid w:val="0"/>
        </w:rPr>
        <w:lastRenderedPageBreak/>
        <w:t>Administrative Controls</w:t>
      </w:r>
    </w:p>
    <w:p w14:paraId="78F21120" w14:textId="77777777" w:rsidR="00E259F1" w:rsidRPr="00534923" w:rsidRDefault="00E259F1" w:rsidP="00B911AE">
      <w:pPr>
        <w:ind w:left="1080"/>
        <w:rPr>
          <w:snapToGrid w:val="0"/>
        </w:rPr>
      </w:pPr>
      <w:r w:rsidRPr="00534923">
        <w:rPr>
          <w:snapToGrid w:val="0"/>
        </w:rPr>
        <w:t>If engineering controls cannot solve the problem, the next possible solut</w:t>
      </w:r>
      <w:r w:rsidR="00A70E82" w:rsidRPr="00534923">
        <w:rPr>
          <w:snapToGrid w:val="0"/>
        </w:rPr>
        <w:t>ion is administrative controls.</w:t>
      </w:r>
      <w:r w:rsidRPr="00534923">
        <w:rPr>
          <w:snapToGrid w:val="0"/>
        </w:rPr>
        <w:t xml:space="preserve"> Administrative controls include changes to the way the staff are scheduled and located.  </w:t>
      </w:r>
    </w:p>
    <w:p w14:paraId="7987DF20" w14:textId="77777777" w:rsidR="00E259F1" w:rsidRPr="00534923" w:rsidRDefault="00E259F1" w:rsidP="00690F8A">
      <w:pPr>
        <w:pStyle w:val="ListParagraph"/>
        <w:numPr>
          <w:ilvl w:val="0"/>
          <w:numId w:val="2"/>
        </w:numPr>
        <w:ind w:left="1080"/>
        <w:rPr>
          <w:rFonts w:ascii="Arial" w:hAnsi="Arial" w:cs="Arial"/>
          <w:b/>
          <w:snapToGrid w:val="0"/>
        </w:rPr>
      </w:pPr>
      <w:r w:rsidRPr="00534923">
        <w:rPr>
          <w:rFonts w:ascii="Arial" w:hAnsi="Arial" w:cs="Arial"/>
          <w:b/>
          <w:snapToGrid w:val="0"/>
        </w:rPr>
        <w:t>Personal Protective Equipment</w:t>
      </w:r>
    </w:p>
    <w:p w14:paraId="6C87BB0B" w14:textId="77777777" w:rsidR="00E259F1" w:rsidRPr="00534923" w:rsidRDefault="00E259F1" w:rsidP="00E96116">
      <w:pPr>
        <w:ind w:left="1080"/>
        <w:rPr>
          <w:snapToGrid w:val="0"/>
        </w:rPr>
      </w:pPr>
      <w:r w:rsidRPr="00534923">
        <w:rPr>
          <w:snapToGrid w:val="0"/>
        </w:rPr>
        <w:t>Finally, look at</w:t>
      </w:r>
      <w:r w:rsidR="00A70E82" w:rsidRPr="00534923">
        <w:rPr>
          <w:snapToGrid w:val="0"/>
        </w:rPr>
        <w:t xml:space="preserve"> personal protective equipment.</w:t>
      </w:r>
      <w:r w:rsidRPr="00534923">
        <w:rPr>
          <w:snapToGrid w:val="0"/>
        </w:rPr>
        <w:t xml:space="preserve"> This is not prac</w:t>
      </w:r>
      <w:r w:rsidR="00725F78" w:rsidRPr="00534923">
        <w:rPr>
          <w:snapToGrid w:val="0"/>
        </w:rPr>
        <w:t>tical or possible in most cases</w:t>
      </w:r>
      <w:r w:rsidRPr="00534923">
        <w:rPr>
          <w:snapToGrid w:val="0"/>
        </w:rPr>
        <w:t xml:space="preserve"> howe</w:t>
      </w:r>
      <w:r w:rsidR="00725F78" w:rsidRPr="00534923">
        <w:rPr>
          <w:snapToGrid w:val="0"/>
        </w:rPr>
        <w:t>ver an example would be the use of K</w:t>
      </w:r>
      <w:r w:rsidRPr="00534923">
        <w:rPr>
          <w:snapToGrid w:val="0"/>
        </w:rPr>
        <w:t>evlar vests for police officers.</w:t>
      </w:r>
    </w:p>
    <w:p w14:paraId="2E1F8EE8" w14:textId="77777777" w:rsidR="00E259F1" w:rsidRPr="00534923" w:rsidRDefault="00E259F1" w:rsidP="00690F8A">
      <w:pPr>
        <w:pStyle w:val="ListParagraph"/>
        <w:numPr>
          <w:ilvl w:val="0"/>
          <w:numId w:val="21"/>
        </w:numPr>
        <w:rPr>
          <w:rFonts w:ascii="Arial" w:hAnsi="Arial" w:cs="Arial"/>
          <w:b/>
        </w:rPr>
      </w:pPr>
      <w:bookmarkStart w:id="52" w:name="_Toc476365074"/>
      <w:bookmarkStart w:id="53" w:name="_Toc476365118"/>
      <w:bookmarkStart w:id="54" w:name="_Toc476365209"/>
      <w:bookmarkStart w:id="55" w:name="_Toc165523247"/>
      <w:bookmarkStart w:id="56" w:name="_Toc298323277"/>
      <w:bookmarkStart w:id="57" w:name="_Toc462066521"/>
      <w:bookmarkStart w:id="58" w:name="_Toc468078334"/>
      <w:r w:rsidRPr="00534923">
        <w:rPr>
          <w:rFonts w:ascii="Arial" w:hAnsi="Arial" w:cs="Arial"/>
          <w:b/>
        </w:rPr>
        <w:t>Implementation</w:t>
      </w:r>
      <w:bookmarkEnd w:id="52"/>
      <w:bookmarkEnd w:id="53"/>
      <w:bookmarkEnd w:id="54"/>
      <w:bookmarkEnd w:id="55"/>
      <w:bookmarkEnd w:id="56"/>
    </w:p>
    <w:p w14:paraId="0BBA2224" w14:textId="77777777" w:rsidR="00E259F1" w:rsidRPr="00534923" w:rsidRDefault="00E259F1" w:rsidP="00B911AE">
      <w:pPr>
        <w:ind w:left="360"/>
        <w:rPr>
          <w:snapToGrid w:val="0"/>
        </w:rPr>
      </w:pPr>
      <w:r w:rsidRPr="00534923">
        <w:t xml:space="preserve">When the most appropriate solution has been identified, it must be implemented.  The violence hazard, the risk of injury, and the appropriate corrective action are documented.  </w:t>
      </w:r>
      <w:r w:rsidRPr="000B05C7">
        <w:rPr>
          <w:snapToGrid w:val="0"/>
        </w:rPr>
        <w:t xml:space="preserve">(The form in </w:t>
      </w:r>
      <w:r w:rsidRPr="000B05C7">
        <w:rPr>
          <w:b/>
          <w:snapToGrid w:val="0"/>
        </w:rPr>
        <w:t>Appendix E</w:t>
      </w:r>
      <w:r w:rsidR="00760E4A" w:rsidRPr="000B05C7">
        <w:rPr>
          <w:b/>
          <w:snapToGrid w:val="0"/>
        </w:rPr>
        <w:t xml:space="preserve"> – Procedures for Preventing Violence in the Workplace</w:t>
      </w:r>
      <w:r w:rsidRPr="00534923">
        <w:rPr>
          <w:snapToGrid w:val="0"/>
        </w:rPr>
        <w:t xml:space="preserve"> can be used for this purpose). </w:t>
      </w:r>
    </w:p>
    <w:p w14:paraId="7EBC79F8" w14:textId="77777777" w:rsidR="00E259F1" w:rsidRPr="00534923" w:rsidRDefault="00E259F1" w:rsidP="00B911AE">
      <w:pPr>
        <w:ind w:left="360"/>
      </w:pPr>
      <w:r w:rsidRPr="00534923">
        <w:t xml:space="preserve">The proposed policy, procedure </w:t>
      </w:r>
      <w:r w:rsidR="00A70E82" w:rsidRPr="00534923">
        <w:t>and</w:t>
      </w:r>
      <w:r w:rsidRPr="00534923">
        <w:t xml:space="preserve"> work arrangement should be reviewed with the J</w:t>
      </w:r>
      <w:r w:rsidR="00A70E82" w:rsidRPr="00534923">
        <w:t>OHS</w:t>
      </w:r>
      <w:r w:rsidRPr="00534923">
        <w:t xml:space="preserve"> Committee.</w:t>
      </w:r>
    </w:p>
    <w:p w14:paraId="1FA01675" w14:textId="77777777" w:rsidR="00E259F1" w:rsidRPr="00534923" w:rsidRDefault="00E259F1" w:rsidP="00690F8A">
      <w:pPr>
        <w:pStyle w:val="ListParagraph"/>
        <w:numPr>
          <w:ilvl w:val="0"/>
          <w:numId w:val="21"/>
        </w:numPr>
        <w:rPr>
          <w:rFonts w:ascii="Arial" w:hAnsi="Arial" w:cs="Arial"/>
          <w:b/>
        </w:rPr>
      </w:pPr>
      <w:bookmarkStart w:id="59" w:name="_Toc476365075"/>
      <w:bookmarkStart w:id="60" w:name="_Toc476365119"/>
      <w:bookmarkStart w:id="61" w:name="_Toc476365210"/>
      <w:bookmarkStart w:id="62" w:name="_Toc165523248"/>
      <w:bookmarkStart w:id="63" w:name="_Toc298323278"/>
      <w:r w:rsidRPr="00534923">
        <w:rPr>
          <w:rFonts w:ascii="Arial" w:hAnsi="Arial" w:cs="Arial"/>
          <w:b/>
        </w:rPr>
        <w:t>Instruction</w:t>
      </w:r>
      <w:bookmarkEnd w:id="57"/>
      <w:bookmarkEnd w:id="58"/>
      <w:bookmarkEnd w:id="59"/>
      <w:bookmarkEnd w:id="60"/>
      <w:bookmarkEnd w:id="61"/>
      <w:r w:rsidRPr="00534923">
        <w:rPr>
          <w:rFonts w:ascii="Arial" w:hAnsi="Arial" w:cs="Arial"/>
          <w:b/>
        </w:rPr>
        <w:t xml:space="preserve"> of Workers</w:t>
      </w:r>
      <w:bookmarkEnd w:id="62"/>
      <w:bookmarkEnd w:id="63"/>
    </w:p>
    <w:p w14:paraId="5B8A479E" w14:textId="77777777" w:rsidR="00E259F1" w:rsidRPr="00534923" w:rsidRDefault="00E259F1" w:rsidP="00B911AE">
      <w:pPr>
        <w:ind w:left="360"/>
        <w:rPr>
          <w:b/>
          <w:snapToGrid w:val="0"/>
        </w:rPr>
      </w:pPr>
      <w:r w:rsidRPr="00534923">
        <w:rPr>
          <w:snapToGrid w:val="0"/>
        </w:rPr>
        <w:t>It is very important for managers and supervisors to ensure that all workers are aware of the risk of violence in the workplace</w:t>
      </w:r>
      <w:r w:rsidR="00A70E82" w:rsidRPr="00534923">
        <w:rPr>
          <w:b/>
          <w:snapToGrid w:val="0"/>
        </w:rPr>
        <w:t>.</w:t>
      </w:r>
      <w:r w:rsidRPr="00534923">
        <w:rPr>
          <w:b/>
          <w:snapToGrid w:val="0"/>
        </w:rPr>
        <w:t xml:space="preserve"> </w:t>
      </w:r>
      <w:r w:rsidRPr="00534923">
        <w:rPr>
          <w:snapToGrid w:val="0"/>
        </w:rPr>
        <w:t>The results of violence hazard identification and risk assessments must be shared with all affected workers.</w:t>
      </w:r>
      <w:r w:rsidRPr="00534923">
        <w:rPr>
          <w:b/>
          <w:snapToGrid w:val="0"/>
        </w:rPr>
        <w:t xml:space="preserve">  </w:t>
      </w:r>
    </w:p>
    <w:p w14:paraId="62EA4C51" w14:textId="77777777" w:rsidR="00E259F1" w:rsidRPr="00534923" w:rsidRDefault="00E259F1" w:rsidP="00B911AE">
      <w:pPr>
        <w:ind w:left="360"/>
        <w:rPr>
          <w:snapToGrid w:val="0"/>
        </w:rPr>
      </w:pPr>
      <w:r w:rsidRPr="00534923">
        <w:rPr>
          <w:snapToGrid w:val="0"/>
        </w:rPr>
        <w:t>In particular, knowledge about the existence of potentially violent clients must be shared with al</w:t>
      </w:r>
      <w:r w:rsidR="002E3E30" w:rsidRPr="00534923">
        <w:rPr>
          <w:snapToGrid w:val="0"/>
        </w:rPr>
        <w:t xml:space="preserve">l workers who may be affected.  </w:t>
      </w:r>
      <w:r w:rsidRPr="00534923">
        <w:rPr>
          <w:snapToGrid w:val="0"/>
        </w:rPr>
        <w:t>Any client with a history of violence must be identified for staff who may come i</w:t>
      </w:r>
      <w:r w:rsidR="00A70E82" w:rsidRPr="00534923">
        <w:rPr>
          <w:snapToGrid w:val="0"/>
        </w:rPr>
        <w:t>n contact with that individual.</w:t>
      </w:r>
      <w:r w:rsidR="00725F78" w:rsidRPr="00534923">
        <w:rPr>
          <w:snapToGrid w:val="0"/>
        </w:rPr>
        <w:t xml:space="preserve">  </w:t>
      </w:r>
      <w:r w:rsidRPr="00534923">
        <w:rPr>
          <w:snapToGrid w:val="0"/>
        </w:rPr>
        <w:t>It is important to remember that it is very difficult for staff to identify potentially violent clients in the absence of a photo</w:t>
      </w:r>
      <w:r w:rsidR="00725F78" w:rsidRPr="00534923">
        <w:rPr>
          <w:snapToGrid w:val="0"/>
        </w:rPr>
        <w:t>graph or detailed description.</w:t>
      </w:r>
      <w:r w:rsidR="002E3E30" w:rsidRPr="00534923">
        <w:rPr>
          <w:snapToGrid w:val="0"/>
        </w:rPr>
        <w:t xml:space="preserve">  </w:t>
      </w:r>
      <w:r w:rsidRPr="00534923">
        <w:rPr>
          <w:snapToGrid w:val="0"/>
        </w:rPr>
        <w:t>Whenever possible, detailed descriptions of potentially violent clients will be developed and circulated to staff.</w:t>
      </w:r>
    </w:p>
    <w:p w14:paraId="517EAA0C" w14:textId="77777777" w:rsidR="00234A2D" w:rsidRPr="00534923" w:rsidRDefault="00234A2D" w:rsidP="00690F8A">
      <w:pPr>
        <w:pStyle w:val="ListParagraph"/>
        <w:numPr>
          <w:ilvl w:val="0"/>
          <w:numId w:val="21"/>
        </w:numPr>
        <w:rPr>
          <w:rFonts w:ascii="Arial" w:hAnsi="Arial" w:cs="Arial"/>
          <w:b/>
        </w:rPr>
      </w:pPr>
      <w:r w:rsidRPr="00534923">
        <w:rPr>
          <w:rFonts w:ascii="Arial" w:hAnsi="Arial" w:cs="Arial"/>
          <w:b/>
        </w:rPr>
        <w:t>Document the Process</w:t>
      </w:r>
    </w:p>
    <w:p w14:paraId="034E7A69" w14:textId="77777777" w:rsidR="00E259F1" w:rsidRPr="00534923" w:rsidRDefault="00E259F1" w:rsidP="00D463B7">
      <w:pPr>
        <w:pStyle w:val="Heading2"/>
      </w:pPr>
      <w:bookmarkStart w:id="64" w:name="_Toc476365076"/>
      <w:bookmarkStart w:id="65" w:name="_Toc476365120"/>
      <w:bookmarkStart w:id="66" w:name="_Toc476365211"/>
      <w:bookmarkStart w:id="67" w:name="_Toc165523249"/>
      <w:bookmarkStart w:id="68" w:name="_Toc359589526"/>
      <w:r w:rsidRPr="00534923">
        <w:t>Response to Violence</w:t>
      </w:r>
      <w:bookmarkEnd w:id="64"/>
      <w:bookmarkEnd w:id="65"/>
      <w:bookmarkEnd w:id="66"/>
      <w:bookmarkEnd w:id="67"/>
      <w:bookmarkEnd w:id="68"/>
    </w:p>
    <w:p w14:paraId="74BABEC5" w14:textId="77777777" w:rsidR="001C3F2B" w:rsidRDefault="00E259F1" w:rsidP="001C3F2B">
      <w:r w:rsidRPr="00534923">
        <w:t xml:space="preserve">The </w:t>
      </w:r>
      <w:r w:rsidR="00A70E82" w:rsidRPr="00534923">
        <w:rPr>
          <w:color w:val="0000FF"/>
        </w:rPr>
        <w:t>[Organization]</w:t>
      </w:r>
      <w:r w:rsidR="00A70E82" w:rsidRPr="00534923">
        <w:t xml:space="preserve"> </w:t>
      </w:r>
      <w:r w:rsidRPr="00534923">
        <w:t xml:space="preserve">has a zero tolerance for </w:t>
      </w:r>
      <w:r w:rsidR="00A70E82" w:rsidRPr="00534923">
        <w:t>violence against workers.</w:t>
      </w:r>
      <w:r w:rsidR="00725F78" w:rsidRPr="00534923">
        <w:t xml:space="preserve"> </w:t>
      </w:r>
      <w:r w:rsidR="00A70E82" w:rsidRPr="00534923">
        <w:t xml:space="preserve"> </w:t>
      </w:r>
      <w:r w:rsidRPr="00534923">
        <w:t xml:space="preserve">If a worker is involved in a violent incident, the first step is to inform the client that the behavior is not acceptable.  Workers should follow effective defusing techniques and violence prevention techniques.  </w:t>
      </w:r>
      <w:r w:rsidRPr="000B05C7">
        <w:t>An example of typical violence recogni</w:t>
      </w:r>
      <w:r w:rsidR="00760E4A" w:rsidRPr="000B05C7">
        <w:t>tion and response is included in</w:t>
      </w:r>
      <w:r w:rsidRPr="000B05C7">
        <w:t xml:space="preserve"> </w:t>
      </w:r>
      <w:r w:rsidRPr="000B05C7">
        <w:rPr>
          <w:b/>
        </w:rPr>
        <w:t xml:space="preserve">Appendix </w:t>
      </w:r>
      <w:r w:rsidR="001C3F2B" w:rsidRPr="000B05C7">
        <w:rPr>
          <w:b/>
        </w:rPr>
        <w:t>F</w:t>
      </w:r>
      <w:r w:rsidR="00760E4A" w:rsidRPr="000B05C7">
        <w:rPr>
          <w:b/>
        </w:rPr>
        <w:t xml:space="preserve"> –</w:t>
      </w:r>
      <w:r w:rsidR="00760E4A">
        <w:rPr>
          <w:b/>
        </w:rPr>
        <w:t xml:space="preserve"> Recognizing and Responding to Potential Violence</w:t>
      </w:r>
      <w:r w:rsidR="007754E7" w:rsidRPr="00534923">
        <w:t>.</w:t>
      </w:r>
      <w:r w:rsidRPr="00534923">
        <w:t xml:space="preserve"> </w:t>
      </w:r>
      <w:r w:rsidR="00725F78" w:rsidRPr="00534923">
        <w:t xml:space="preserve"> </w:t>
      </w:r>
      <w:r w:rsidRPr="00534923">
        <w:t>All workers are encouraged to call the police whenever they feel a situation is threatening to escalate to violence.</w:t>
      </w:r>
      <w:bookmarkStart w:id="69" w:name="_Toc468078335"/>
      <w:bookmarkStart w:id="70" w:name="_Toc476365077"/>
      <w:bookmarkStart w:id="71" w:name="_Toc476365121"/>
      <w:bookmarkStart w:id="72" w:name="_Toc476365212"/>
      <w:bookmarkStart w:id="73" w:name="_Toc165523250"/>
      <w:bookmarkStart w:id="74" w:name="_Toc359589527"/>
    </w:p>
    <w:p w14:paraId="3B35875A" w14:textId="77777777" w:rsidR="00904645" w:rsidRDefault="00904645" w:rsidP="001C3F2B">
      <w:pPr>
        <w:widowControl w:val="0"/>
        <w:rPr>
          <w:b/>
          <w:sz w:val="28"/>
          <w:szCs w:val="28"/>
        </w:rPr>
      </w:pPr>
    </w:p>
    <w:p w14:paraId="0F9654F3" w14:textId="77777777" w:rsidR="00E259F1" w:rsidRPr="00904645" w:rsidRDefault="00E259F1" w:rsidP="001C3F2B">
      <w:pPr>
        <w:widowControl w:val="0"/>
        <w:rPr>
          <w:b/>
          <w:sz w:val="28"/>
          <w:szCs w:val="28"/>
        </w:rPr>
      </w:pPr>
      <w:r w:rsidRPr="00904645">
        <w:rPr>
          <w:b/>
          <w:sz w:val="28"/>
          <w:szCs w:val="28"/>
        </w:rPr>
        <w:lastRenderedPageBreak/>
        <w:t xml:space="preserve">Post Incident </w:t>
      </w:r>
      <w:bookmarkEnd w:id="69"/>
      <w:bookmarkEnd w:id="70"/>
      <w:bookmarkEnd w:id="71"/>
      <w:bookmarkEnd w:id="72"/>
      <w:r w:rsidRPr="00904645">
        <w:rPr>
          <w:b/>
          <w:sz w:val="28"/>
          <w:szCs w:val="28"/>
        </w:rPr>
        <w:t>Follow-up</w:t>
      </w:r>
      <w:bookmarkEnd w:id="73"/>
      <w:bookmarkEnd w:id="74"/>
    </w:p>
    <w:p w14:paraId="1545AC2C" w14:textId="77777777" w:rsidR="001C3F2B" w:rsidRDefault="00E259F1" w:rsidP="00D463B7">
      <w:r w:rsidRPr="00534923">
        <w:t>Supervisors must ensure that there is c</w:t>
      </w:r>
      <w:r w:rsidR="007754E7" w:rsidRPr="00534923">
        <w:t>ounseling for affected workers.</w:t>
      </w:r>
      <w:r w:rsidRPr="00534923">
        <w:t xml:space="preserve"> </w:t>
      </w:r>
      <w:r w:rsidR="00725F78" w:rsidRPr="00534923">
        <w:t xml:space="preserve"> </w:t>
      </w:r>
      <w:r w:rsidRPr="00534923">
        <w:t xml:space="preserve">This includes referral to medical services, as well as referral to the </w:t>
      </w:r>
      <w:r w:rsidR="00725F78" w:rsidRPr="00534923">
        <w:t>E</w:t>
      </w:r>
      <w:r w:rsidRPr="00534923">
        <w:t xml:space="preserve">mployee </w:t>
      </w:r>
      <w:r w:rsidR="00725F78" w:rsidRPr="00534923">
        <w:t>A</w:t>
      </w:r>
      <w:r w:rsidRPr="00534923">
        <w:t>ssistance program.</w:t>
      </w:r>
    </w:p>
    <w:p w14:paraId="2CEAC8CF" w14:textId="77777777" w:rsidR="00E259F1" w:rsidRPr="00534923" w:rsidRDefault="00E259F1" w:rsidP="00D463B7">
      <w:r w:rsidRPr="00534923">
        <w:t>Supervisors, along with a member of the J</w:t>
      </w:r>
      <w:r w:rsidR="007754E7" w:rsidRPr="00534923">
        <w:t>OHS</w:t>
      </w:r>
      <w:r w:rsidRPr="00534923">
        <w:t xml:space="preserve"> Committee</w:t>
      </w:r>
      <w:r w:rsidR="00725F78" w:rsidRPr="00534923">
        <w:t>,</w:t>
      </w:r>
      <w:r w:rsidRPr="00534923">
        <w:t xml:space="preserve"> will complete an incident investigation to determine the causes of the incident and to make recommendations to prevent recurrences.</w:t>
      </w:r>
    </w:p>
    <w:p w14:paraId="46268936" w14:textId="77777777" w:rsidR="00E259F1" w:rsidRPr="00534923" w:rsidRDefault="00E259F1" w:rsidP="00D463B7">
      <w:pPr>
        <w:rPr>
          <w:snapToGrid w:val="0"/>
        </w:rPr>
      </w:pPr>
      <w:r w:rsidRPr="00534923">
        <w:t>Any incident of violence must be the su</w:t>
      </w:r>
      <w:r w:rsidR="007754E7" w:rsidRPr="00534923">
        <w:t>bject of supervisor/crew talks.</w:t>
      </w:r>
      <w:r w:rsidR="00725F78" w:rsidRPr="00534923">
        <w:t xml:space="preserve"> </w:t>
      </w:r>
      <w:r w:rsidRPr="00534923">
        <w:t xml:space="preserve"> All workers must have an opportunity </w:t>
      </w:r>
      <w:r w:rsidR="007754E7" w:rsidRPr="00534923">
        <w:t>to review the violent incident.</w:t>
      </w:r>
      <w:r w:rsidR="00725F78" w:rsidRPr="00534923">
        <w:t xml:space="preserve"> </w:t>
      </w:r>
      <w:r w:rsidRPr="00534923">
        <w:t xml:space="preserve"> The J</w:t>
      </w:r>
      <w:r w:rsidR="007754E7" w:rsidRPr="00534923">
        <w:t>OHS</w:t>
      </w:r>
      <w:r w:rsidRPr="00534923">
        <w:t xml:space="preserve"> Committee will solicit input from workers regarding any concerns that have not been addressed by the violence prevention recommendations.</w:t>
      </w:r>
    </w:p>
    <w:p w14:paraId="4F6AB88E" w14:textId="77777777" w:rsidR="00904645" w:rsidRDefault="00904645" w:rsidP="00D463B7">
      <w:pPr>
        <w:pStyle w:val="Heading1"/>
      </w:pPr>
      <w:bookmarkStart w:id="75" w:name="_Toc476365078"/>
      <w:bookmarkStart w:id="76" w:name="_Toc476365122"/>
      <w:bookmarkStart w:id="77" w:name="_Toc476365213"/>
      <w:bookmarkStart w:id="78" w:name="_Toc165523251"/>
      <w:bookmarkStart w:id="79" w:name="_Toc359589528"/>
    </w:p>
    <w:p w14:paraId="4C36F48E" w14:textId="77777777" w:rsidR="00904645" w:rsidRDefault="00904645" w:rsidP="00D463B7">
      <w:pPr>
        <w:pStyle w:val="Heading1"/>
      </w:pPr>
    </w:p>
    <w:p w14:paraId="7350C4AC" w14:textId="77777777" w:rsidR="00904645" w:rsidRDefault="00904645" w:rsidP="00D463B7">
      <w:pPr>
        <w:pStyle w:val="Heading1"/>
      </w:pPr>
    </w:p>
    <w:p w14:paraId="7C95F98F" w14:textId="77777777" w:rsidR="00904645" w:rsidRDefault="00904645" w:rsidP="00D463B7">
      <w:pPr>
        <w:pStyle w:val="Heading1"/>
      </w:pPr>
    </w:p>
    <w:p w14:paraId="2093E58D" w14:textId="77777777" w:rsidR="00904645" w:rsidRDefault="00904645" w:rsidP="00D463B7">
      <w:pPr>
        <w:pStyle w:val="Heading1"/>
      </w:pPr>
    </w:p>
    <w:p w14:paraId="64DA1CC6" w14:textId="77777777" w:rsidR="00904645" w:rsidRDefault="00904645" w:rsidP="00D463B7">
      <w:pPr>
        <w:pStyle w:val="Heading1"/>
      </w:pPr>
    </w:p>
    <w:p w14:paraId="1E8ECDDF" w14:textId="77777777" w:rsidR="00904645" w:rsidRDefault="00904645" w:rsidP="00D463B7">
      <w:pPr>
        <w:pStyle w:val="Heading1"/>
      </w:pPr>
    </w:p>
    <w:p w14:paraId="677C93BD" w14:textId="77777777" w:rsidR="00904645" w:rsidRDefault="00904645" w:rsidP="00D463B7">
      <w:pPr>
        <w:pStyle w:val="Heading1"/>
      </w:pPr>
    </w:p>
    <w:p w14:paraId="313CAE8D" w14:textId="77777777" w:rsidR="00904645" w:rsidRDefault="00904645" w:rsidP="00D463B7">
      <w:pPr>
        <w:pStyle w:val="Heading1"/>
      </w:pPr>
    </w:p>
    <w:p w14:paraId="0001187D" w14:textId="77777777" w:rsidR="00904645" w:rsidRDefault="00904645" w:rsidP="00D463B7">
      <w:pPr>
        <w:pStyle w:val="Heading1"/>
      </w:pPr>
    </w:p>
    <w:p w14:paraId="45152EE7" w14:textId="77777777" w:rsidR="00904645" w:rsidRDefault="00904645" w:rsidP="00D463B7">
      <w:pPr>
        <w:pStyle w:val="Heading1"/>
      </w:pPr>
    </w:p>
    <w:p w14:paraId="58B5364D" w14:textId="77777777" w:rsidR="00904645" w:rsidRDefault="00904645" w:rsidP="00D463B7">
      <w:pPr>
        <w:pStyle w:val="Heading1"/>
      </w:pPr>
    </w:p>
    <w:p w14:paraId="3AF0FC45" w14:textId="77777777" w:rsidR="00904645" w:rsidRDefault="00904645" w:rsidP="00D463B7">
      <w:pPr>
        <w:pStyle w:val="Heading1"/>
      </w:pPr>
    </w:p>
    <w:p w14:paraId="4A0AA3CE" w14:textId="77777777" w:rsidR="00904645" w:rsidRDefault="00904645" w:rsidP="00D463B7">
      <w:pPr>
        <w:pStyle w:val="Heading1"/>
      </w:pPr>
    </w:p>
    <w:p w14:paraId="153AED48" w14:textId="77777777" w:rsidR="00904645" w:rsidRDefault="00904645" w:rsidP="00D463B7">
      <w:pPr>
        <w:pStyle w:val="Heading1"/>
      </w:pPr>
    </w:p>
    <w:p w14:paraId="10AD95A9" w14:textId="77777777" w:rsidR="00904645" w:rsidRDefault="00904645" w:rsidP="00D463B7">
      <w:pPr>
        <w:pStyle w:val="Heading1"/>
      </w:pPr>
    </w:p>
    <w:p w14:paraId="6E533834" w14:textId="77777777" w:rsidR="00904645" w:rsidRDefault="00904645" w:rsidP="00D463B7">
      <w:pPr>
        <w:pStyle w:val="Heading1"/>
      </w:pPr>
    </w:p>
    <w:p w14:paraId="09A00B7F" w14:textId="77777777" w:rsidR="00904645" w:rsidRDefault="00904645" w:rsidP="00D463B7">
      <w:pPr>
        <w:pStyle w:val="Heading1"/>
      </w:pPr>
    </w:p>
    <w:p w14:paraId="5BE5AA20" w14:textId="77777777" w:rsidR="00904645" w:rsidRDefault="00904645" w:rsidP="00D463B7">
      <w:pPr>
        <w:pStyle w:val="Heading1"/>
      </w:pPr>
    </w:p>
    <w:p w14:paraId="14BC8729" w14:textId="77777777" w:rsidR="00904645" w:rsidRDefault="00904645" w:rsidP="00D463B7">
      <w:pPr>
        <w:pStyle w:val="Heading1"/>
      </w:pPr>
    </w:p>
    <w:p w14:paraId="1F99FB33" w14:textId="77777777" w:rsidR="00904645" w:rsidRDefault="00904645" w:rsidP="00D463B7">
      <w:pPr>
        <w:pStyle w:val="Heading1"/>
      </w:pPr>
    </w:p>
    <w:p w14:paraId="71469C0E" w14:textId="77777777" w:rsidR="00904645" w:rsidRDefault="00904645" w:rsidP="00D463B7">
      <w:pPr>
        <w:pStyle w:val="Heading1"/>
      </w:pPr>
    </w:p>
    <w:p w14:paraId="3CDDBEB2" w14:textId="77777777" w:rsidR="00904645" w:rsidRDefault="00904645" w:rsidP="00D463B7">
      <w:pPr>
        <w:pStyle w:val="Heading1"/>
      </w:pPr>
    </w:p>
    <w:p w14:paraId="21E98503" w14:textId="77777777" w:rsidR="00282922" w:rsidRDefault="00282922" w:rsidP="00D463B7">
      <w:pPr>
        <w:pStyle w:val="Heading1"/>
      </w:pPr>
    </w:p>
    <w:p w14:paraId="16A08F78" w14:textId="77777777" w:rsidR="00E259F1" w:rsidRPr="00534923" w:rsidRDefault="00E259F1" w:rsidP="00D463B7">
      <w:pPr>
        <w:pStyle w:val="Heading1"/>
        <w:rPr>
          <w:caps/>
        </w:rPr>
      </w:pPr>
      <w:r w:rsidRPr="00534923">
        <w:lastRenderedPageBreak/>
        <w:t>T</w:t>
      </w:r>
      <w:r w:rsidR="000C5F33" w:rsidRPr="00534923">
        <w:t>RAINING REQUIREMENTS</w:t>
      </w:r>
      <w:bookmarkEnd w:id="75"/>
      <w:bookmarkEnd w:id="76"/>
      <w:bookmarkEnd w:id="77"/>
      <w:bookmarkEnd w:id="78"/>
      <w:bookmarkEnd w:id="79"/>
    </w:p>
    <w:p w14:paraId="28ACBE18" w14:textId="77777777" w:rsidR="00E259F1" w:rsidRPr="00534923" w:rsidRDefault="00E259F1" w:rsidP="00D463B7">
      <w:pPr>
        <w:pStyle w:val="Heading2"/>
      </w:pPr>
      <w:bookmarkStart w:id="80" w:name="_Toc462066524"/>
      <w:bookmarkStart w:id="81" w:name="_Toc468078338"/>
      <w:bookmarkStart w:id="82" w:name="_Toc476365079"/>
      <w:bookmarkStart w:id="83" w:name="_Toc476365123"/>
      <w:bookmarkStart w:id="84" w:name="_Toc476365214"/>
      <w:bookmarkStart w:id="85" w:name="_Toc521212727"/>
      <w:bookmarkStart w:id="86" w:name="_Toc165523252"/>
      <w:bookmarkStart w:id="87" w:name="_Toc359589529"/>
      <w:r w:rsidRPr="00534923">
        <w:t>Goal</w:t>
      </w:r>
      <w:bookmarkEnd w:id="80"/>
      <w:bookmarkEnd w:id="81"/>
      <w:bookmarkEnd w:id="82"/>
      <w:bookmarkEnd w:id="83"/>
      <w:bookmarkEnd w:id="84"/>
      <w:bookmarkEnd w:id="85"/>
      <w:bookmarkEnd w:id="86"/>
      <w:bookmarkEnd w:id="87"/>
    </w:p>
    <w:p w14:paraId="06056DD9" w14:textId="77777777" w:rsidR="00E259F1" w:rsidRPr="00534923" w:rsidRDefault="00E259F1" w:rsidP="00D463B7">
      <w:r w:rsidRPr="00534923">
        <w:t>All workers at risk of workplace violence will be trained in the policies, procedures, work arrangements and violence response necessary to eliminate or minimize the risk of violence.</w:t>
      </w:r>
    </w:p>
    <w:p w14:paraId="1953CA1E" w14:textId="77777777" w:rsidR="004B4420" w:rsidRPr="00534923" w:rsidRDefault="004B4420" w:rsidP="00D463B7"/>
    <w:p w14:paraId="3E7DA1C9" w14:textId="77777777" w:rsidR="00E259F1" w:rsidRPr="00534923" w:rsidRDefault="00E259F1" w:rsidP="00D463B7">
      <w:pPr>
        <w:pStyle w:val="Heading2"/>
      </w:pPr>
      <w:bookmarkStart w:id="88" w:name="_Toc462066525"/>
      <w:bookmarkStart w:id="89" w:name="_Toc468078339"/>
      <w:bookmarkStart w:id="90" w:name="_Toc476365080"/>
      <w:bookmarkStart w:id="91" w:name="_Toc476365124"/>
      <w:bookmarkStart w:id="92" w:name="_Toc476365215"/>
      <w:bookmarkStart w:id="93" w:name="_Toc165523253"/>
      <w:bookmarkStart w:id="94" w:name="_Toc359589530"/>
      <w:r w:rsidRPr="00534923">
        <w:t>Performance Objectives</w:t>
      </w:r>
      <w:bookmarkEnd w:id="88"/>
      <w:bookmarkEnd w:id="89"/>
      <w:bookmarkEnd w:id="90"/>
      <w:bookmarkEnd w:id="91"/>
      <w:bookmarkEnd w:id="92"/>
      <w:bookmarkEnd w:id="93"/>
      <w:bookmarkEnd w:id="94"/>
    </w:p>
    <w:p w14:paraId="74B48165" w14:textId="77777777" w:rsidR="00E259F1" w:rsidRPr="00534923" w:rsidRDefault="00E259F1" w:rsidP="00A77FD1">
      <w:pPr>
        <w:pStyle w:val="Level1"/>
        <w:numPr>
          <w:ilvl w:val="0"/>
          <w:numId w:val="18"/>
        </w:numPr>
        <w:rPr>
          <w:snapToGrid/>
        </w:rPr>
      </w:pPr>
      <w:r w:rsidRPr="00534923">
        <w:rPr>
          <w:snapToGrid/>
        </w:rPr>
        <w:t>How to recognize potential violence</w:t>
      </w:r>
    </w:p>
    <w:p w14:paraId="4BD4F6AD" w14:textId="77777777" w:rsidR="00E259F1" w:rsidRPr="00534923" w:rsidRDefault="00E259F1" w:rsidP="00A77FD1">
      <w:pPr>
        <w:pStyle w:val="Level1"/>
        <w:numPr>
          <w:ilvl w:val="0"/>
          <w:numId w:val="18"/>
        </w:numPr>
        <w:rPr>
          <w:snapToGrid/>
        </w:rPr>
      </w:pPr>
      <w:r w:rsidRPr="00534923">
        <w:rPr>
          <w:snapToGrid/>
        </w:rPr>
        <w:t>Preventive measures that are in place at the workplace</w:t>
      </w:r>
    </w:p>
    <w:p w14:paraId="440835C5" w14:textId="77777777" w:rsidR="00E259F1" w:rsidRPr="00534923" w:rsidRDefault="00E259F1" w:rsidP="00A77FD1">
      <w:pPr>
        <w:pStyle w:val="Level1"/>
        <w:numPr>
          <w:ilvl w:val="0"/>
          <w:numId w:val="18"/>
        </w:numPr>
        <w:rPr>
          <w:snapToGrid/>
        </w:rPr>
      </w:pPr>
      <w:r w:rsidRPr="00534923">
        <w:rPr>
          <w:snapToGrid/>
        </w:rPr>
        <w:t>Appropriate responses to potentially violent situations</w:t>
      </w:r>
    </w:p>
    <w:p w14:paraId="0A03A820" w14:textId="77777777" w:rsidR="00E259F1" w:rsidRPr="00534923" w:rsidRDefault="00E259F1" w:rsidP="00A77FD1">
      <w:pPr>
        <w:pStyle w:val="Level1"/>
        <w:numPr>
          <w:ilvl w:val="0"/>
          <w:numId w:val="18"/>
        </w:numPr>
        <w:rPr>
          <w:snapToGrid/>
        </w:rPr>
      </w:pPr>
      <w:r w:rsidRPr="00534923">
        <w:rPr>
          <w:snapToGrid/>
        </w:rPr>
        <w:t>How to get assistance in the event of a violent incident</w:t>
      </w:r>
    </w:p>
    <w:p w14:paraId="49559A22" w14:textId="77777777" w:rsidR="00E259F1" w:rsidRPr="00534923" w:rsidRDefault="00E259F1" w:rsidP="00A77FD1">
      <w:pPr>
        <w:pStyle w:val="Level1"/>
        <w:numPr>
          <w:ilvl w:val="0"/>
          <w:numId w:val="18"/>
        </w:numPr>
        <w:rPr>
          <w:snapToGrid/>
        </w:rPr>
      </w:pPr>
      <w:r w:rsidRPr="00534923">
        <w:rPr>
          <w:snapToGrid/>
        </w:rPr>
        <w:t>How to report violent incidents</w:t>
      </w:r>
    </w:p>
    <w:p w14:paraId="7406E144" w14:textId="77777777" w:rsidR="00E259F1" w:rsidRPr="00534923" w:rsidRDefault="00E259F1" w:rsidP="00A77FD1">
      <w:pPr>
        <w:pStyle w:val="Level1"/>
        <w:numPr>
          <w:ilvl w:val="0"/>
          <w:numId w:val="18"/>
        </w:numPr>
        <w:rPr>
          <w:snapToGrid/>
        </w:rPr>
      </w:pPr>
      <w:r w:rsidRPr="00534923">
        <w:rPr>
          <w:snapToGrid/>
        </w:rPr>
        <w:t>The support systems in place in case of violent incidents, and how to access them</w:t>
      </w:r>
    </w:p>
    <w:p w14:paraId="46FCE284" w14:textId="77777777" w:rsidR="00E259F1" w:rsidRPr="00534923" w:rsidRDefault="00E259F1" w:rsidP="00D463B7">
      <w:pPr>
        <w:rPr>
          <w:snapToGrid w:val="0"/>
        </w:rPr>
      </w:pPr>
    </w:p>
    <w:p w14:paraId="6E8AC2AF" w14:textId="77777777" w:rsidR="00E259F1" w:rsidRPr="00534923" w:rsidRDefault="00E259F1" w:rsidP="00D463B7">
      <w:pPr>
        <w:pStyle w:val="Heading2"/>
      </w:pPr>
      <w:bookmarkStart w:id="95" w:name="_Toc476365081"/>
      <w:bookmarkStart w:id="96" w:name="_Toc476365125"/>
      <w:bookmarkStart w:id="97" w:name="_Toc476365216"/>
      <w:bookmarkStart w:id="98" w:name="_Toc165523254"/>
      <w:bookmarkStart w:id="99" w:name="_Toc359589531"/>
      <w:r w:rsidRPr="00534923">
        <w:t>Summary of Training</w:t>
      </w:r>
      <w:bookmarkEnd w:id="95"/>
      <w:bookmarkEnd w:id="96"/>
      <w:bookmarkEnd w:id="97"/>
      <w:bookmarkEnd w:id="98"/>
      <w:bookmarkEnd w:id="99"/>
    </w:p>
    <w:p w14:paraId="5C5BA085" w14:textId="77777777" w:rsidR="00E259F1" w:rsidRPr="00534923" w:rsidRDefault="00E259F1" w:rsidP="00A77FD1">
      <w:pPr>
        <w:pStyle w:val="Level1"/>
        <w:numPr>
          <w:ilvl w:val="0"/>
          <w:numId w:val="19"/>
        </w:numPr>
        <w:rPr>
          <w:snapToGrid/>
        </w:rPr>
      </w:pPr>
      <w:r w:rsidRPr="00534923">
        <w:rPr>
          <w:snapToGrid/>
        </w:rPr>
        <w:t xml:space="preserve">Policy and regulatory requirements </w:t>
      </w:r>
    </w:p>
    <w:p w14:paraId="4229EC5A" w14:textId="77777777" w:rsidR="00E259F1" w:rsidRPr="00534923" w:rsidRDefault="00E259F1" w:rsidP="00A77FD1">
      <w:pPr>
        <w:pStyle w:val="Level1"/>
        <w:numPr>
          <w:ilvl w:val="0"/>
          <w:numId w:val="19"/>
        </w:numPr>
        <w:rPr>
          <w:snapToGrid/>
        </w:rPr>
      </w:pPr>
      <w:r w:rsidRPr="00534923">
        <w:rPr>
          <w:snapToGrid/>
        </w:rPr>
        <w:t>Definitions used in the program</w:t>
      </w:r>
    </w:p>
    <w:p w14:paraId="5D5D10F6" w14:textId="77777777" w:rsidR="00E259F1" w:rsidRPr="00534923" w:rsidRDefault="00E259F1" w:rsidP="00A77FD1">
      <w:pPr>
        <w:pStyle w:val="Level1"/>
        <w:numPr>
          <w:ilvl w:val="0"/>
          <w:numId w:val="19"/>
        </w:numPr>
        <w:rPr>
          <w:snapToGrid/>
        </w:rPr>
      </w:pPr>
      <w:r w:rsidRPr="00534923">
        <w:rPr>
          <w:snapToGrid/>
        </w:rPr>
        <w:t>How to recognize potentially violent situations</w:t>
      </w:r>
    </w:p>
    <w:p w14:paraId="56608628" w14:textId="77777777" w:rsidR="00E259F1" w:rsidRPr="00534923" w:rsidRDefault="00E259F1" w:rsidP="00A77FD1">
      <w:pPr>
        <w:pStyle w:val="Level1"/>
        <w:numPr>
          <w:ilvl w:val="0"/>
          <w:numId w:val="19"/>
        </w:numPr>
        <w:rPr>
          <w:snapToGrid/>
        </w:rPr>
      </w:pPr>
      <w:r w:rsidRPr="00534923">
        <w:rPr>
          <w:snapToGrid/>
        </w:rPr>
        <w:t>Responsibilities of the organization</w:t>
      </w:r>
    </w:p>
    <w:p w14:paraId="50078FBC" w14:textId="77777777" w:rsidR="00E259F1" w:rsidRPr="00534923" w:rsidRDefault="00E259F1" w:rsidP="00A77FD1">
      <w:pPr>
        <w:pStyle w:val="Level1"/>
        <w:numPr>
          <w:ilvl w:val="0"/>
          <w:numId w:val="19"/>
        </w:numPr>
        <w:rPr>
          <w:snapToGrid/>
        </w:rPr>
      </w:pPr>
      <w:r w:rsidRPr="00534923">
        <w:rPr>
          <w:snapToGrid/>
        </w:rPr>
        <w:t>Responsibilities of managers</w:t>
      </w:r>
    </w:p>
    <w:p w14:paraId="4D220C04" w14:textId="77777777" w:rsidR="00E259F1" w:rsidRPr="00534923" w:rsidRDefault="00E259F1" w:rsidP="00A77FD1">
      <w:pPr>
        <w:pStyle w:val="Level1"/>
        <w:numPr>
          <w:ilvl w:val="0"/>
          <w:numId w:val="19"/>
        </w:numPr>
        <w:rPr>
          <w:snapToGrid/>
        </w:rPr>
      </w:pPr>
      <w:r w:rsidRPr="00534923">
        <w:rPr>
          <w:snapToGrid/>
        </w:rPr>
        <w:t>Responsibilities of supervisors</w:t>
      </w:r>
    </w:p>
    <w:p w14:paraId="2E33E4CC" w14:textId="77777777" w:rsidR="00E259F1" w:rsidRPr="00534923" w:rsidRDefault="00E259F1" w:rsidP="00A77FD1">
      <w:pPr>
        <w:pStyle w:val="Level1"/>
        <w:numPr>
          <w:ilvl w:val="0"/>
          <w:numId w:val="19"/>
        </w:numPr>
        <w:rPr>
          <w:snapToGrid/>
        </w:rPr>
      </w:pPr>
      <w:r w:rsidRPr="00534923">
        <w:rPr>
          <w:snapToGrid/>
        </w:rPr>
        <w:t>Responsibilities of JHS Committee and workers</w:t>
      </w:r>
    </w:p>
    <w:p w14:paraId="17DD3CCE" w14:textId="77777777" w:rsidR="00E259F1" w:rsidRPr="00534923" w:rsidRDefault="00E259F1" w:rsidP="00A77FD1">
      <w:pPr>
        <w:pStyle w:val="Level1"/>
        <w:numPr>
          <w:ilvl w:val="0"/>
          <w:numId w:val="19"/>
        </w:numPr>
        <w:rPr>
          <w:snapToGrid/>
        </w:rPr>
      </w:pPr>
      <w:r w:rsidRPr="00534923">
        <w:rPr>
          <w:snapToGrid/>
        </w:rPr>
        <w:t>Risk assessments</w:t>
      </w:r>
    </w:p>
    <w:p w14:paraId="1D726462" w14:textId="77777777" w:rsidR="00E259F1" w:rsidRPr="00534923" w:rsidRDefault="00E259F1" w:rsidP="00A77FD1">
      <w:pPr>
        <w:pStyle w:val="Level1"/>
        <w:numPr>
          <w:ilvl w:val="0"/>
          <w:numId w:val="19"/>
        </w:numPr>
        <w:rPr>
          <w:snapToGrid/>
        </w:rPr>
      </w:pPr>
      <w:r w:rsidRPr="00534923">
        <w:rPr>
          <w:snapToGrid/>
        </w:rPr>
        <w:t>How to report violent incidents</w:t>
      </w:r>
    </w:p>
    <w:p w14:paraId="4881CA42" w14:textId="77777777" w:rsidR="00E259F1" w:rsidRPr="00534923" w:rsidRDefault="00E259F1" w:rsidP="00A77FD1">
      <w:pPr>
        <w:pStyle w:val="Level1"/>
        <w:numPr>
          <w:ilvl w:val="0"/>
          <w:numId w:val="19"/>
        </w:numPr>
        <w:rPr>
          <w:snapToGrid/>
        </w:rPr>
      </w:pPr>
      <w:r w:rsidRPr="00534923">
        <w:rPr>
          <w:snapToGrid/>
        </w:rPr>
        <w:t>Typical control procedures</w:t>
      </w:r>
    </w:p>
    <w:p w14:paraId="36392AD5" w14:textId="77777777" w:rsidR="00057925" w:rsidRPr="00534923" w:rsidRDefault="00E259F1" w:rsidP="00D463B7">
      <w:pPr>
        <w:pStyle w:val="Level1"/>
        <w:numPr>
          <w:ilvl w:val="0"/>
          <w:numId w:val="19"/>
        </w:numPr>
      </w:pPr>
      <w:r w:rsidRPr="00534923">
        <w:rPr>
          <w:snapToGrid/>
        </w:rPr>
        <w:t>Counseling process for victims of violence</w:t>
      </w:r>
    </w:p>
    <w:p w14:paraId="4A2CF396" w14:textId="77777777" w:rsidR="00E259F1" w:rsidRPr="00534923" w:rsidRDefault="00E259F1" w:rsidP="00D463B7">
      <w:pPr>
        <w:pStyle w:val="Heading1"/>
        <w:rPr>
          <w:caps/>
        </w:rPr>
      </w:pPr>
      <w:r w:rsidRPr="00534923">
        <w:br w:type="page"/>
      </w:r>
      <w:bookmarkStart w:id="100" w:name="_Toc476365082"/>
      <w:bookmarkStart w:id="101" w:name="_Toc476365126"/>
      <w:bookmarkStart w:id="102" w:name="_Toc476365217"/>
      <w:bookmarkStart w:id="103" w:name="_Toc165523255"/>
      <w:bookmarkStart w:id="104" w:name="_Toc359589532"/>
      <w:r w:rsidRPr="00534923">
        <w:lastRenderedPageBreak/>
        <w:t>P</w:t>
      </w:r>
      <w:r w:rsidR="000C5F33" w:rsidRPr="00534923">
        <w:t>ROGRAM MAINTEN</w:t>
      </w:r>
      <w:bookmarkEnd w:id="100"/>
      <w:bookmarkEnd w:id="101"/>
      <w:bookmarkEnd w:id="102"/>
      <w:bookmarkEnd w:id="103"/>
      <w:r w:rsidR="000C5F33" w:rsidRPr="00534923">
        <w:t>ANCE</w:t>
      </w:r>
      <w:bookmarkEnd w:id="104"/>
    </w:p>
    <w:p w14:paraId="3989A2E6" w14:textId="77777777" w:rsidR="00E259F1" w:rsidRPr="00534923" w:rsidRDefault="00E259F1" w:rsidP="00D463B7">
      <w:pPr>
        <w:rPr>
          <w:snapToGrid w:val="0"/>
        </w:rPr>
      </w:pPr>
      <w:r w:rsidRPr="00534923">
        <w:rPr>
          <w:snapToGrid w:val="0"/>
        </w:rPr>
        <w:t xml:space="preserve">The violence prevention procedures must be reviewed whenever a report of an incident of violence is investigated. </w:t>
      </w:r>
    </w:p>
    <w:p w14:paraId="703B307C" w14:textId="77777777" w:rsidR="00E259F1" w:rsidRPr="00534923" w:rsidRDefault="00E259F1" w:rsidP="00D463B7">
      <w:pPr>
        <w:rPr>
          <w:snapToGrid w:val="0"/>
        </w:rPr>
      </w:pPr>
      <w:r w:rsidRPr="00534923">
        <w:rPr>
          <w:snapToGrid w:val="0"/>
        </w:rPr>
        <w:t>The violence prevention program must be reviewed whenever there is a change in the situation at the workplace that might result in an increased risk of violence to workers.</w:t>
      </w:r>
    </w:p>
    <w:p w14:paraId="29C00A92" w14:textId="77777777" w:rsidR="00E259F1" w:rsidRPr="00534923" w:rsidRDefault="00E259F1" w:rsidP="00D463B7">
      <w:pPr>
        <w:rPr>
          <w:snapToGrid w:val="0"/>
        </w:rPr>
      </w:pPr>
      <w:r w:rsidRPr="00534923">
        <w:rPr>
          <w:snapToGrid w:val="0"/>
        </w:rPr>
        <w:t>Risk assessments must be reviewed whenever there is a significant change in job procedures or duties that would affect the risk of violence.</w:t>
      </w:r>
    </w:p>
    <w:p w14:paraId="476250E4" w14:textId="77777777" w:rsidR="00E259F1" w:rsidRPr="00534923" w:rsidRDefault="00E259F1" w:rsidP="00D463B7">
      <w:pPr>
        <w:pStyle w:val="Heading1"/>
        <w:rPr>
          <w:caps/>
        </w:rPr>
      </w:pPr>
      <w:bookmarkStart w:id="105" w:name="_Toc476365083"/>
      <w:bookmarkStart w:id="106" w:name="_Toc476365127"/>
      <w:bookmarkStart w:id="107" w:name="_Toc476365218"/>
      <w:bookmarkStart w:id="108" w:name="_Toc165523256"/>
      <w:bookmarkStart w:id="109" w:name="_Toc359589533"/>
      <w:r w:rsidRPr="00534923">
        <w:t>D</w:t>
      </w:r>
      <w:r w:rsidR="000C5F33" w:rsidRPr="00534923">
        <w:t>OCUMENTATIO</w:t>
      </w:r>
      <w:bookmarkEnd w:id="105"/>
      <w:bookmarkEnd w:id="106"/>
      <w:bookmarkEnd w:id="107"/>
      <w:bookmarkEnd w:id="108"/>
      <w:r w:rsidR="000C5F33" w:rsidRPr="00534923">
        <w:t>N</w:t>
      </w:r>
      <w:bookmarkEnd w:id="109"/>
    </w:p>
    <w:p w14:paraId="21C60A1B" w14:textId="77777777" w:rsidR="00E259F1" w:rsidRPr="00534923" w:rsidRDefault="00E259F1" w:rsidP="00D463B7">
      <w:r w:rsidRPr="00534923">
        <w:t xml:space="preserve">The documentation for this program includes: </w:t>
      </w:r>
    </w:p>
    <w:p w14:paraId="457E6807" w14:textId="77777777" w:rsidR="00E259F1" w:rsidRPr="00534923" w:rsidRDefault="00E259F1" w:rsidP="004B4420">
      <w:pPr>
        <w:pStyle w:val="Level1"/>
        <w:numPr>
          <w:ilvl w:val="0"/>
          <w:numId w:val="19"/>
        </w:numPr>
        <w:rPr>
          <w:snapToGrid/>
        </w:rPr>
      </w:pPr>
      <w:r w:rsidRPr="00534923">
        <w:rPr>
          <w:snapToGrid/>
        </w:rPr>
        <w:t>Investigation reports into incidents of violence</w:t>
      </w:r>
    </w:p>
    <w:p w14:paraId="1D69B38E" w14:textId="77777777" w:rsidR="00E259F1" w:rsidRPr="00534923" w:rsidRDefault="00E259F1" w:rsidP="004B4420">
      <w:pPr>
        <w:pStyle w:val="Level1"/>
        <w:numPr>
          <w:ilvl w:val="0"/>
          <w:numId w:val="19"/>
        </w:numPr>
        <w:rPr>
          <w:snapToGrid/>
        </w:rPr>
      </w:pPr>
      <w:r w:rsidRPr="00534923">
        <w:rPr>
          <w:snapToGrid/>
        </w:rPr>
        <w:t>Violence hazard identifications and risk assessments</w:t>
      </w:r>
    </w:p>
    <w:p w14:paraId="7B1A0E59" w14:textId="77777777" w:rsidR="00E259F1" w:rsidRPr="00534923" w:rsidRDefault="00E259F1" w:rsidP="004B4420">
      <w:pPr>
        <w:pStyle w:val="Level1"/>
        <w:numPr>
          <w:ilvl w:val="0"/>
          <w:numId w:val="19"/>
        </w:numPr>
        <w:rPr>
          <w:snapToGrid/>
        </w:rPr>
      </w:pPr>
      <w:r w:rsidRPr="00534923">
        <w:rPr>
          <w:snapToGrid/>
        </w:rPr>
        <w:t>Examples of correspondence with potentially violent clients</w:t>
      </w:r>
      <w:r w:rsidR="00760E4A">
        <w:rPr>
          <w:snapToGrid/>
        </w:rPr>
        <w:t xml:space="preserve"> </w:t>
      </w:r>
      <w:r w:rsidR="00760E4A">
        <w:rPr>
          <w:b/>
          <w:snapToGrid/>
        </w:rPr>
        <w:t>(Appendix G1 – Sample Warning Letter for Harassing/Abusive Calls &amp; Appendix G2 – Sample Warning Letter for Threatening Office Clients)</w:t>
      </w:r>
    </w:p>
    <w:p w14:paraId="31A55C47" w14:textId="77777777" w:rsidR="00E259F1" w:rsidRPr="00534923" w:rsidRDefault="00E259F1" w:rsidP="004B4420">
      <w:pPr>
        <w:pStyle w:val="Level1"/>
        <w:numPr>
          <w:ilvl w:val="0"/>
          <w:numId w:val="19"/>
        </w:numPr>
        <w:rPr>
          <w:snapToGrid/>
        </w:rPr>
      </w:pPr>
      <w:r w:rsidRPr="00534923">
        <w:rPr>
          <w:snapToGrid/>
        </w:rPr>
        <w:t>Training records of affected workers</w:t>
      </w:r>
    </w:p>
    <w:p w14:paraId="2FD1D1A8" w14:textId="77777777" w:rsidR="00F2408C" w:rsidRPr="00F2408C" w:rsidRDefault="00E259F1" w:rsidP="00F2408C">
      <w:pPr>
        <w:pStyle w:val="Level1"/>
        <w:numPr>
          <w:ilvl w:val="0"/>
          <w:numId w:val="19"/>
        </w:numPr>
        <w:rPr>
          <w:snapToGrid/>
        </w:rPr>
      </w:pPr>
      <w:r w:rsidRPr="00534923">
        <w:rPr>
          <w:snapToGrid/>
        </w:rPr>
        <w:t>Violence prevention policies, procedures, and work arrangements</w:t>
      </w:r>
      <w:bookmarkStart w:id="110" w:name="_Toc521212732"/>
      <w:bookmarkStart w:id="111" w:name="_Toc165523257"/>
      <w:bookmarkStart w:id="112" w:name="_Toc359589534"/>
      <w:r w:rsidR="00F2408C">
        <w:br w:type="page"/>
      </w:r>
    </w:p>
    <w:p w14:paraId="1F64E6E9" w14:textId="77777777" w:rsidR="00CE2BE0" w:rsidRDefault="00CE2BE0" w:rsidP="009F3BB9">
      <w:pPr>
        <w:pStyle w:val="Heading1"/>
        <w:jc w:val="center"/>
      </w:pPr>
    </w:p>
    <w:p w14:paraId="7CFB3A0E" w14:textId="77777777" w:rsidR="00F2408C" w:rsidRDefault="00E259F1" w:rsidP="009F3BB9">
      <w:pPr>
        <w:pStyle w:val="Heading1"/>
        <w:jc w:val="center"/>
      </w:pPr>
      <w:r w:rsidRPr="001D3B89">
        <w:t>A</w:t>
      </w:r>
      <w:bookmarkEnd w:id="110"/>
      <w:bookmarkEnd w:id="111"/>
      <w:r w:rsidR="00234A2D">
        <w:t>PPENDICES</w:t>
      </w:r>
      <w:bookmarkEnd w:id="112"/>
    </w:p>
    <w:p w14:paraId="4CEF1AE1" w14:textId="77777777" w:rsidR="00F2408C" w:rsidRDefault="00F2408C" w:rsidP="009F3BB9">
      <w:pPr>
        <w:pStyle w:val="Heading1"/>
        <w:jc w:val="center"/>
      </w:pPr>
    </w:p>
    <w:p w14:paraId="0BE703E1" w14:textId="77777777" w:rsidR="00F2408C" w:rsidRDefault="00F2408C" w:rsidP="00F2408C"/>
    <w:p w14:paraId="388C95EC" w14:textId="77777777" w:rsidR="00E259F1" w:rsidRPr="007754E7" w:rsidRDefault="00E259F1" w:rsidP="00D463B7">
      <w:pPr>
        <w:sectPr w:rsidR="00E259F1" w:rsidRPr="007754E7" w:rsidSect="004F6EF0">
          <w:type w:val="continuous"/>
          <w:pgSz w:w="12240" w:h="15840" w:code="1"/>
          <w:pgMar w:top="720" w:right="1440" w:bottom="1440" w:left="1800" w:header="720" w:footer="360" w:gutter="0"/>
          <w:pgNumType w:start="1"/>
          <w:cols w:space="720"/>
        </w:sectPr>
      </w:pPr>
    </w:p>
    <w:p w14:paraId="046047A5" w14:textId="77777777" w:rsidR="00E259F1" w:rsidRPr="00534923" w:rsidRDefault="00E259F1" w:rsidP="00D463B7">
      <w:pPr>
        <w:pStyle w:val="Heading2"/>
        <w:rPr>
          <w:caps/>
          <w:snapToGrid w:val="0"/>
        </w:rPr>
      </w:pPr>
      <w:bookmarkStart w:id="113" w:name="_Toc531507923"/>
      <w:bookmarkStart w:id="114" w:name="_Toc531508250"/>
      <w:bookmarkStart w:id="115" w:name="_Toc165523258"/>
      <w:bookmarkStart w:id="116" w:name="_Toc359589535"/>
      <w:r w:rsidRPr="00534923">
        <w:lastRenderedPageBreak/>
        <w:t>A</w:t>
      </w:r>
      <w:r w:rsidR="00FB2BBC" w:rsidRPr="00534923">
        <w:t>ppendix A – Hazard Identification and Risk Assessment</w:t>
      </w:r>
      <w:bookmarkEnd w:id="113"/>
      <w:bookmarkEnd w:id="114"/>
      <w:bookmarkEnd w:id="115"/>
      <w:bookmarkEnd w:id="116"/>
    </w:p>
    <w:p w14:paraId="7CA92E4C" w14:textId="77777777" w:rsidR="00E259F1" w:rsidRPr="00534923" w:rsidRDefault="00E259F1" w:rsidP="00D463B7">
      <w:pPr>
        <w:rPr>
          <w:snapToGrid w:val="0"/>
        </w:rPr>
      </w:pPr>
      <w:r w:rsidRPr="00534923">
        <w:rPr>
          <w:snapToGrid w:val="0"/>
        </w:rPr>
        <w:t xml:space="preserve">The following instructions and worksheets are designed to help determine whether or not a risk of violence to workers exists within </w:t>
      </w:r>
      <w:r w:rsidR="005745A5" w:rsidRPr="00534923">
        <w:rPr>
          <w:snapToGrid w:val="0"/>
          <w:color w:val="0000FF"/>
        </w:rPr>
        <w:t>[Organization]</w:t>
      </w:r>
      <w:r w:rsidRPr="00534923">
        <w:rPr>
          <w:snapToGrid w:val="0"/>
        </w:rPr>
        <w:t>.  The worksheets guide the user through the assessment process:</w:t>
      </w:r>
    </w:p>
    <w:p w14:paraId="01622402" w14:textId="77777777" w:rsidR="00E259F1" w:rsidRPr="00534923" w:rsidRDefault="00E259F1" w:rsidP="00D463B7">
      <w:pPr>
        <w:rPr>
          <w:snapToGrid w:val="0"/>
        </w:rPr>
      </w:pPr>
    </w:p>
    <w:p w14:paraId="2D0C00B9" w14:textId="77777777" w:rsidR="00E259F1" w:rsidRPr="00534923" w:rsidRDefault="00E259F1" w:rsidP="00A77FD1">
      <w:pPr>
        <w:pStyle w:val="ListParagraph"/>
        <w:numPr>
          <w:ilvl w:val="0"/>
          <w:numId w:val="11"/>
        </w:numPr>
        <w:rPr>
          <w:rFonts w:ascii="Arial" w:hAnsi="Arial" w:cs="Arial"/>
          <w:snapToGrid w:val="0"/>
        </w:rPr>
      </w:pPr>
      <w:r w:rsidRPr="00534923">
        <w:rPr>
          <w:rFonts w:ascii="Arial" w:hAnsi="Arial" w:cs="Arial"/>
          <w:snapToGrid w:val="0"/>
        </w:rPr>
        <w:t>Identify the hazards</w:t>
      </w:r>
    </w:p>
    <w:p w14:paraId="40848230" w14:textId="77777777" w:rsidR="00E259F1" w:rsidRPr="00534923" w:rsidRDefault="00E259F1" w:rsidP="00A77FD1">
      <w:pPr>
        <w:pStyle w:val="ListParagraph"/>
        <w:numPr>
          <w:ilvl w:val="0"/>
          <w:numId w:val="11"/>
        </w:numPr>
        <w:rPr>
          <w:rFonts w:ascii="Arial" w:hAnsi="Arial" w:cs="Arial"/>
          <w:snapToGrid w:val="0"/>
        </w:rPr>
      </w:pPr>
      <w:r w:rsidRPr="00534923">
        <w:rPr>
          <w:rFonts w:ascii="Arial" w:hAnsi="Arial" w:cs="Arial"/>
          <w:snapToGrid w:val="0"/>
        </w:rPr>
        <w:t xml:space="preserve">Identify the risk  </w:t>
      </w:r>
    </w:p>
    <w:p w14:paraId="36834DA2" w14:textId="77777777" w:rsidR="00E259F1" w:rsidRPr="00534923" w:rsidRDefault="00E259F1" w:rsidP="00A77FD1">
      <w:pPr>
        <w:pStyle w:val="ListParagraph"/>
        <w:numPr>
          <w:ilvl w:val="0"/>
          <w:numId w:val="11"/>
        </w:numPr>
        <w:rPr>
          <w:rFonts w:ascii="Arial" w:hAnsi="Arial" w:cs="Arial"/>
          <w:snapToGrid w:val="0"/>
        </w:rPr>
      </w:pPr>
      <w:r w:rsidRPr="00534923">
        <w:rPr>
          <w:rFonts w:ascii="Arial" w:hAnsi="Arial" w:cs="Arial"/>
          <w:snapToGrid w:val="0"/>
        </w:rPr>
        <w:t>Assess the risk as to its severity</w:t>
      </w:r>
    </w:p>
    <w:p w14:paraId="66460815" w14:textId="77777777" w:rsidR="00E259F1" w:rsidRPr="00534923" w:rsidRDefault="00E259F1" w:rsidP="00A77FD1">
      <w:pPr>
        <w:pStyle w:val="ListParagraph"/>
        <w:numPr>
          <w:ilvl w:val="0"/>
          <w:numId w:val="11"/>
        </w:numPr>
        <w:rPr>
          <w:rFonts w:ascii="Arial" w:hAnsi="Arial" w:cs="Arial"/>
          <w:snapToGrid w:val="0"/>
        </w:rPr>
      </w:pPr>
      <w:r w:rsidRPr="00534923">
        <w:rPr>
          <w:rFonts w:ascii="Arial" w:hAnsi="Arial" w:cs="Arial"/>
          <w:snapToGrid w:val="0"/>
        </w:rPr>
        <w:t>Determine the best method for correcting or minimizing the risk.  Appendix C gives a list of typical methods that may be helpful when looking at solutions</w:t>
      </w:r>
    </w:p>
    <w:p w14:paraId="27B0EB5E" w14:textId="77777777" w:rsidR="00E259F1" w:rsidRPr="00534923" w:rsidRDefault="00E259F1" w:rsidP="00A77FD1">
      <w:pPr>
        <w:pStyle w:val="ListParagraph"/>
        <w:numPr>
          <w:ilvl w:val="0"/>
          <w:numId w:val="11"/>
        </w:numPr>
        <w:rPr>
          <w:rFonts w:ascii="Arial" w:hAnsi="Arial" w:cs="Arial"/>
          <w:snapToGrid w:val="0"/>
        </w:rPr>
      </w:pPr>
      <w:r w:rsidRPr="00534923">
        <w:rPr>
          <w:rFonts w:ascii="Arial" w:hAnsi="Arial" w:cs="Arial"/>
          <w:snapToGrid w:val="0"/>
        </w:rPr>
        <w:t>Determine the priority for potential risks and possible corrective actions</w:t>
      </w:r>
    </w:p>
    <w:p w14:paraId="4942318A" w14:textId="77777777" w:rsidR="00E259F1" w:rsidRPr="00534923" w:rsidRDefault="00E259F1" w:rsidP="00A77FD1">
      <w:pPr>
        <w:pStyle w:val="ListParagraph"/>
        <w:numPr>
          <w:ilvl w:val="0"/>
          <w:numId w:val="11"/>
        </w:numPr>
        <w:rPr>
          <w:rFonts w:ascii="Arial" w:hAnsi="Arial" w:cs="Arial"/>
          <w:snapToGrid w:val="0"/>
        </w:rPr>
      </w:pPr>
      <w:r w:rsidRPr="00534923">
        <w:rPr>
          <w:rFonts w:ascii="Arial" w:hAnsi="Arial" w:cs="Arial"/>
          <w:snapToGrid w:val="0"/>
        </w:rPr>
        <w:t>Document the proposed corrective action using the form in Appendix E.</w:t>
      </w:r>
    </w:p>
    <w:p w14:paraId="0B736469" w14:textId="77777777" w:rsidR="00E259F1" w:rsidRPr="00534923" w:rsidRDefault="00E259F1" w:rsidP="00D463B7">
      <w:pPr>
        <w:rPr>
          <w:snapToGrid w:val="0"/>
        </w:rPr>
      </w:pPr>
      <w:bookmarkStart w:id="117" w:name="_Toc462066528"/>
      <w:bookmarkStart w:id="118" w:name="_Toc468078341"/>
      <w:bookmarkStart w:id="119" w:name="_Toc521212735"/>
    </w:p>
    <w:p w14:paraId="64DFCB7C" w14:textId="77777777" w:rsidR="00E259F1" w:rsidRPr="00534923" w:rsidRDefault="00E259F1" w:rsidP="00D463B7">
      <w:pPr>
        <w:pStyle w:val="Heading2"/>
        <w:rPr>
          <w:snapToGrid w:val="0"/>
        </w:rPr>
      </w:pPr>
      <w:bookmarkStart w:id="120" w:name="_Toc359589536"/>
      <w:r w:rsidRPr="00534923">
        <w:t>How to Complete the Risk Assessment Worksheet</w:t>
      </w:r>
      <w:bookmarkEnd w:id="117"/>
      <w:bookmarkEnd w:id="118"/>
      <w:bookmarkEnd w:id="119"/>
      <w:bookmarkEnd w:id="120"/>
    </w:p>
    <w:p w14:paraId="788E4EDA" w14:textId="77777777" w:rsidR="00E259F1" w:rsidRPr="00534923" w:rsidRDefault="00E259F1" w:rsidP="00D463B7">
      <w:pPr>
        <w:rPr>
          <w:snapToGrid w:val="0"/>
        </w:rPr>
      </w:pPr>
    </w:p>
    <w:p w14:paraId="0673F63D" w14:textId="77777777" w:rsidR="00E259F1" w:rsidRPr="00534923" w:rsidRDefault="00E259F1" w:rsidP="00D463B7">
      <w:pPr>
        <w:pStyle w:val="BodyTextIndent3"/>
      </w:pPr>
      <w:r w:rsidRPr="00534923">
        <w:t>1.</w:t>
      </w:r>
      <w:r w:rsidRPr="00534923">
        <w:tab/>
        <w:t xml:space="preserve">At the top of the form identify the worker or workers whose risk of violence is being assessed.  </w:t>
      </w:r>
    </w:p>
    <w:p w14:paraId="29BA2B26" w14:textId="77777777" w:rsidR="00E259F1" w:rsidRPr="00534923" w:rsidRDefault="00E259F1" w:rsidP="00D463B7">
      <w:pPr>
        <w:rPr>
          <w:snapToGrid w:val="0"/>
        </w:rPr>
      </w:pPr>
      <w:r w:rsidRPr="00534923">
        <w:rPr>
          <w:snapToGrid w:val="0"/>
        </w:rPr>
        <w:t>Use your knowledge of the workplace, incidents from other municipal workplaces, hazards related to the location of the workplace and the circumstances of your workplace to identify specific risks of the task or procedure or job position being examined.</w:t>
      </w:r>
    </w:p>
    <w:p w14:paraId="661611FE" w14:textId="77777777" w:rsidR="00E259F1" w:rsidRPr="00534923" w:rsidRDefault="00E259F1" w:rsidP="00D463B7">
      <w:pPr>
        <w:rPr>
          <w:snapToGrid w:val="0"/>
        </w:rPr>
      </w:pPr>
    </w:p>
    <w:p w14:paraId="77BD1829" w14:textId="77777777" w:rsidR="00E259F1" w:rsidRPr="00534923" w:rsidRDefault="00E259F1" w:rsidP="00D463B7">
      <w:pPr>
        <w:pStyle w:val="BodyTextIndent3"/>
      </w:pPr>
      <w:r w:rsidRPr="00534923">
        <w:t>2.</w:t>
      </w:r>
      <w:r w:rsidRPr="00534923">
        <w:tab/>
        <w:t>For each of the hazards and examples listed in Column A and Column B, on the worksheet, list the threat of violence that would occur in your workplace in Column C.</w:t>
      </w:r>
    </w:p>
    <w:p w14:paraId="2C54C366" w14:textId="77777777" w:rsidR="00E259F1" w:rsidRPr="00534923" w:rsidRDefault="00E259F1" w:rsidP="00D463B7">
      <w:pPr>
        <w:rPr>
          <w:snapToGrid w:val="0"/>
        </w:rPr>
      </w:pPr>
      <w:r w:rsidRPr="00534923">
        <w:rPr>
          <w:snapToGrid w:val="0"/>
        </w:rPr>
        <w:t>Ask the question:  "Has violence happened in my workplace as a result of this hazard?"</w:t>
      </w:r>
    </w:p>
    <w:p w14:paraId="4AD8E61D" w14:textId="77777777" w:rsidR="00E259F1" w:rsidRPr="00534923" w:rsidRDefault="00E259F1" w:rsidP="00D463B7">
      <w:pPr>
        <w:rPr>
          <w:snapToGrid w:val="0"/>
        </w:rPr>
      </w:pPr>
    </w:p>
    <w:p w14:paraId="7E00BA00" w14:textId="77777777" w:rsidR="00E259F1" w:rsidRPr="00534923" w:rsidRDefault="00E259F1" w:rsidP="00D463B7">
      <w:pPr>
        <w:rPr>
          <w:snapToGrid w:val="0"/>
        </w:rPr>
      </w:pPr>
      <w:r w:rsidRPr="00534923">
        <w:rPr>
          <w:snapToGrid w:val="0"/>
        </w:rPr>
        <w:t>Look at first aid records, and violence reports.  Talk to workers about their experiences.  Ask about the number and severity of the incidents.  Consider the results from questionnaires.</w:t>
      </w:r>
    </w:p>
    <w:p w14:paraId="7CEC9F89" w14:textId="77777777" w:rsidR="00E259F1" w:rsidRPr="00534923" w:rsidRDefault="00E259F1" w:rsidP="00D463B7">
      <w:pPr>
        <w:rPr>
          <w:snapToGrid w:val="0"/>
        </w:rPr>
      </w:pPr>
    </w:p>
    <w:p w14:paraId="1CB14F9F" w14:textId="77777777" w:rsidR="00E259F1" w:rsidRPr="00534923" w:rsidRDefault="00E259F1" w:rsidP="00D463B7">
      <w:pPr>
        <w:pStyle w:val="BodyTextIndent3"/>
      </w:pPr>
      <w:r w:rsidRPr="00534923">
        <w:t>3.</w:t>
      </w:r>
      <w:r w:rsidRPr="00534923">
        <w:tab/>
        <w:t>Ask the question:  "Has violence happened in similar work environments as a result of the hazard?"</w:t>
      </w:r>
    </w:p>
    <w:p w14:paraId="59483C2F" w14:textId="77777777" w:rsidR="00E259F1" w:rsidRPr="00534923" w:rsidRDefault="00E259F1" w:rsidP="00D463B7">
      <w:pPr>
        <w:rPr>
          <w:snapToGrid w:val="0"/>
        </w:rPr>
      </w:pPr>
      <w:r w:rsidRPr="00534923">
        <w:rPr>
          <w:snapToGrid w:val="0"/>
        </w:rPr>
        <w:lastRenderedPageBreak/>
        <w:t xml:space="preserve">Review the information provided as a result of the survey conducted as part of this project.  The statistical information on percentage of total injuries due to violence is located at Appendix </w:t>
      </w:r>
      <w:r w:rsidR="002376B9">
        <w:rPr>
          <w:snapToGrid w:val="0"/>
        </w:rPr>
        <w:t>C</w:t>
      </w:r>
      <w:r w:rsidRPr="00534923">
        <w:rPr>
          <w:snapToGrid w:val="0"/>
        </w:rPr>
        <w:t>.</w:t>
      </w:r>
    </w:p>
    <w:p w14:paraId="4339C478" w14:textId="77777777" w:rsidR="00E259F1" w:rsidRPr="00534923" w:rsidRDefault="00E259F1" w:rsidP="00D463B7">
      <w:pPr>
        <w:rPr>
          <w:snapToGrid w:val="0"/>
        </w:rPr>
      </w:pPr>
    </w:p>
    <w:p w14:paraId="1A3310EE" w14:textId="77777777" w:rsidR="00E259F1" w:rsidRPr="00534923" w:rsidRDefault="00E259F1" w:rsidP="00D463B7">
      <w:pPr>
        <w:pStyle w:val="BodyTextIndent3"/>
      </w:pPr>
      <w:r w:rsidRPr="00534923">
        <w:t>4.</w:t>
      </w:r>
      <w:r w:rsidRPr="00534923">
        <w:tab/>
        <w:t>Ask the question:  "Does the location of your workplace and this hazard cause a risk of injury?"</w:t>
      </w:r>
    </w:p>
    <w:p w14:paraId="341D2C11" w14:textId="77777777" w:rsidR="00E259F1" w:rsidRPr="00534923" w:rsidRDefault="00E259F1" w:rsidP="00D463B7">
      <w:pPr>
        <w:rPr>
          <w:snapToGrid w:val="0"/>
        </w:rPr>
      </w:pPr>
      <w:r w:rsidRPr="00534923">
        <w:rPr>
          <w:snapToGrid w:val="0"/>
        </w:rPr>
        <w:t>Is there something about your location that increases the risk of violence?  Consider the access to the building and parking, clients of adjoining buildings or offices, street people, location of liquor stores and bars, isolation at night, lack of street lighting, and police reports of violence in the area.</w:t>
      </w:r>
    </w:p>
    <w:p w14:paraId="5E304517" w14:textId="77777777" w:rsidR="00E259F1" w:rsidRPr="00534923" w:rsidRDefault="00E259F1" w:rsidP="00D463B7">
      <w:pPr>
        <w:rPr>
          <w:snapToGrid w:val="0"/>
        </w:rPr>
      </w:pPr>
    </w:p>
    <w:p w14:paraId="7CD7770B" w14:textId="77777777" w:rsidR="00E259F1" w:rsidRPr="00534923" w:rsidRDefault="00E259F1" w:rsidP="00D463B7">
      <w:pPr>
        <w:pStyle w:val="BodyTextIndent3"/>
      </w:pPr>
      <w:r w:rsidRPr="00534923">
        <w:t>5.</w:t>
      </w:r>
      <w:r w:rsidRPr="00534923">
        <w:tab/>
        <w:t>Finally, ask the question:  "Do the circumstances of your workplace and this hazard cause a risk of injury?"</w:t>
      </w:r>
    </w:p>
    <w:p w14:paraId="70FECC37" w14:textId="77777777" w:rsidR="00E259F1" w:rsidRPr="00534923" w:rsidRDefault="00E259F1" w:rsidP="00D463B7">
      <w:pPr>
        <w:rPr>
          <w:snapToGrid w:val="0"/>
        </w:rPr>
      </w:pPr>
      <w:r w:rsidRPr="00534923">
        <w:rPr>
          <w:snapToGrid w:val="0"/>
        </w:rPr>
        <w:t>Consider the organization in terms of isolation of front line workers, staff scheduling, requirements to work alone and procedures to check on others.  Consider the age and gender of workers.  Consider the types of clients.  Consider the layout of the workplace in terms of sight lines between workers and the ability to monitor interview rooms.  Consider décor, furniture, barriers and fences, lighting, glass partitions, and hiding places for assailants.</w:t>
      </w:r>
    </w:p>
    <w:p w14:paraId="79ED577B" w14:textId="77777777" w:rsidR="00E259F1" w:rsidRPr="00534923" w:rsidRDefault="00E259F1" w:rsidP="00D463B7">
      <w:pPr>
        <w:rPr>
          <w:snapToGrid w:val="0"/>
        </w:rPr>
      </w:pPr>
    </w:p>
    <w:p w14:paraId="2142137B" w14:textId="77777777" w:rsidR="00E259F1" w:rsidRPr="00534923" w:rsidRDefault="00E259F1" w:rsidP="00D463B7">
      <w:pPr>
        <w:pStyle w:val="BodyTextIndent3"/>
      </w:pPr>
      <w:r w:rsidRPr="00534923">
        <w:t>6.</w:t>
      </w:r>
      <w:r w:rsidRPr="00534923">
        <w:tab/>
        <w:t>Once you have identified the risk of threat or injury, turn to the Violence Rating Score Sheet and establish the scores under each of the headings for Consequence, Exposure and Likelihood.  Remember that likelihood includes the incident and its consequence.</w:t>
      </w:r>
    </w:p>
    <w:p w14:paraId="7EF20AA8" w14:textId="77777777" w:rsidR="00E259F1" w:rsidRPr="00534923" w:rsidRDefault="00E259F1" w:rsidP="00D463B7">
      <w:pPr>
        <w:pStyle w:val="BodyTextIndent3"/>
      </w:pPr>
      <w:r w:rsidRPr="00534923">
        <w:t>7.</w:t>
      </w:r>
      <w:r w:rsidRPr="00534923">
        <w:tab/>
        <w:t xml:space="preserve">Multiply the scores from columns D, E and F (D x E x F) to determine a risk score.  Enter the risk score in Column G.  The risk scores for corrective action are listed at the bottom of the worksheet. </w:t>
      </w:r>
    </w:p>
    <w:p w14:paraId="268FB8FB" w14:textId="77777777" w:rsidR="00E259F1" w:rsidRPr="00534923" w:rsidRDefault="00E259F1" w:rsidP="00D463B7">
      <w:pPr>
        <w:rPr>
          <w:snapToGrid w:val="0"/>
        </w:rPr>
      </w:pPr>
    </w:p>
    <w:p w14:paraId="72B84907" w14:textId="77777777" w:rsidR="00E259F1" w:rsidRPr="00534923" w:rsidRDefault="00E259F1" w:rsidP="00D463B7">
      <w:r w:rsidRPr="00534923">
        <w:t>Evaluation</w:t>
      </w:r>
    </w:p>
    <w:p w14:paraId="22D67533" w14:textId="77777777" w:rsidR="00E259F1" w:rsidRPr="00534923" w:rsidRDefault="00E259F1" w:rsidP="00D463B7">
      <w:pPr>
        <w:rPr>
          <w:snapToGrid w:val="0"/>
        </w:rPr>
      </w:pPr>
    </w:p>
    <w:p w14:paraId="185AEF7C" w14:textId="77777777" w:rsidR="00E259F1" w:rsidRPr="00534923" w:rsidRDefault="00E259F1" w:rsidP="00D463B7">
      <w:pPr>
        <w:rPr>
          <w:snapToGrid w:val="0"/>
        </w:rPr>
      </w:pPr>
      <w:r w:rsidRPr="00534923">
        <w:rPr>
          <w:snapToGrid w:val="0"/>
        </w:rPr>
        <w:t>Based on the outcome of the risk assessment and the risk score for each identified hazard, priorities can be set for dealing with the hazards.</w:t>
      </w:r>
    </w:p>
    <w:p w14:paraId="73A2263C" w14:textId="77777777" w:rsidR="00E259F1" w:rsidRPr="00534923" w:rsidRDefault="00E259F1" w:rsidP="00D463B7">
      <w:pPr>
        <w:rPr>
          <w:snapToGrid w:val="0"/>
        </w:rPr>
      </w:pPr>
    </w:p>
    <w:p w14:paraId="2EA1C2DC" w14:textId="77777777" w:rsidR="00E259F1" w:rsidRPr="00534923" w:rsidRDefault="00E259F1" w:rsidP="00D463B7">
      <w:pPr>
        <w:rPr>
          <w:snapToGrid w:val="0"/>
        </w:rPr>
      </w:pPr>
      <w:r w:rsidRPr="00534923">
        <w:t>Solutions</w:t>
      </w:r>
    </w:p>
    <w:p w14:paraId="0EBD3D87" w14:textId="77777777" w:rsidR="00E259F1" w:rsidRPr="00534923" w:rsidRDefault="00E259F1" w:rsidP="00D463B7">
      <w:pPr>
        <w:rPr>
          <w:snapToGrid w:val="0"/>
        </w:rPr>
      </w:pPr>
    </w:p>
    <w:p w14:paraId="0CEE2216" w14:textId="77777777" w:rsidR="00E259F1" w:rsidRPr="00534923" w:rsidRDefault="00E259F1" w:rsidP="00D463B7">
      <w:pPr>
        <w:rPr>
          <w:snapToGrid w:val="0"/>
        </w:rPr>
      </w:pPr>
      <w:r w:rsidRPr="00534923">
        <w:rPr>
          <w:snapToGrid w:val="0"/>
        </w:rPr>
        <w:t>Brainstorm solutions, beginning with the issues with the highest risk score.  Determine the practicability of the solution.  Solutions should be addressed in this order:</w:t>
      </w:r>
    </w:p>
    <w:p w14:paraId="269E68C1" w14:textId="77777777" w:rsidR="00E259F1" w:rsidRPr="00534923" w:rsidRDefault="00E259F1" w:rsidP="00D463B7">
      <w:pPr>
        <w:pStyle w:val="Header"/>
        <w:rPr>
          <w:snapToGrid w:val="0"/>
        </w:rPr>
      </w:pPr>
    </w:p>
    <w:p w14:paraId="262587E3" w14:textId="77777777" w:rsidR="00E259F1" w:rsidRPr="00534923" w:rsidRDefault="00E259F1" w:rsidP="00A77FD1">
      <w:pPr>
        <w:pStyle w:val="ListParagraph"/>
        <w:numPr>
          <w:ilvl w:val="0"/>
          <w:numId w:val="12"/>
        </w:numPr>
        <w:rPr>
          <w:rFonts w:ascii="Arial" w:hAnsi="Arial" w:cs="Arial"/>
          <w:snapToGrid w:val="0"/>
        </w:rPr>
      </w:pPr>
      <w:r w:rsidRPr="00534923">
        <w:rPr>
          <w:rFonts w:ascii="Arial" w:hAnsi="Arial" w:cs="Arial"/>
          <w:snapToGrid w:val="0"/>
        </w:rPr>
        <w:t>Eliminate - Begin by trying to eliminate the task</w:t>
      </w:r>
    </w:p>
    <w:p w14:paraId="08DAC5CB" w14:textId="77777777" w:rsidR="00E259F1" w:rsidRPr="00534923" w:rsidRDefault="00E259F1" w:rsidP="00A77FD1">
      <w:pPr>
        <w:pStyle w:val="ListParagraph"/>
        <w:numPr>
          <w:ilvl w:val="0"/>
          <w:numId w:val="12"/>
        </w:numPr>
        <w:rPr>
          <w:rFonts w:ascii="Arial" w:hAnsi="Arial" w:cs="Arial"/>
          <w:snapToGrid w:val="0"/>
        </w:rPr>
      </w:pPr>
      <w:r w:rsidRPr="00534923">
        <w:rPr>
          <w:rFonts w:ascii="Arial" w:hAnsi="Arial" w:cs="Arial"/>
          <w:snapToGrid w:val="0"/>
        </w:rPr>
        <w:t>Substitute - If the task cannot be eliminated, try to substitute a different way of doing it</w:t>
      </w:r>
    </w:p>
    <w:p w14:paraId="4BE2A44F" w14:textId="77777777" w:rsidR="00E259F1" w:rsidRPr="00534923" w:rsidRDefault="00E259F1" w:rsidP="00A77FD1">
      <w:pPr>
        <w:pStyle w:val="ListParagraph"/>
        <w:numPr>
          <w:ilvl w:val="0"/>
          <w:numId w:val="12"/>
        </w:numPr>
        <w:rPr>
          <w:rFonts w:ascii="Arial" w:hAnsi="Arial" w:cs="Arial"/>
          <w:snapToGrid w:val="0"/>
        </w:rPr>
      </w:pPr>
      <w:r w:rsidRPr="00534923">
        <w:rPr>
          <w:rFonts w:ascii="Arial" w:hAnsi="Arial" w:cs="Arial"/>
          <w:snapToGrid w:val="0"/>
        </w:rPr>
        <w:t>Engineering controls - Changing the physical environment to protect the worker</w:t>
      </w:r>
    </w:p>
    <w:p w14:paraId="50C640F1" w14:textId="77777777" w:rsidR="00E259F1" w:rsidRPr="00534923" w:rsidRDefault="00E259F1" w:rsidP="00A77FD1">
      <w:pPr>
        <w:pStyle w:val="ListParagraph"/>
        <w:numPr>
          <w:ilvl w:val="0"/>
          <w:numId w:val="12"/>
        </w:numPr>
        <w:rPr>
          <w:rFonts w:ascii="Arial" w:hAnsi="Arial" w:cs="Arial"/>
          <w:snapToGrid w:val="0"/>
        </w:rPr>
      </w:pPr>
      <w:r w:rsidRPr="00534923">
        <w:rPr>
          <w:rFonts w:ascii="Arial" w:hAnsi="Arial" w:cs="Arial"/>
          <w:snapToGrid w:val="0"/>
        </w:rPr>
        <w:t>Administrative controls - Changing work organization</w:t>
      </w:r>
    </w:p>
    <w:p w14:paraId="60B63A03" w14:textId="77777777" w:rsidR="00E259F1" w:rsidRPr="00534923" w:rsidRDefault="00E259F1" w:rsidP="00A77FD1">
      <w:pPr>
        <w:pStyle w:val="ListParagraph"/>
        <w:numPr>
          <w:ilvl w:val="0"/>
          <w:numId w:val="12"/>
        </w:numPr>
        <w:rPr>
          <w:rFonts w:ascii="Arial" w:hAnsi="Arial" w:cs="Arial"/>
          <w:snapToGrid w:val="0"/>
        </w:rPr>
      </w:pPr>
      <w:r w:rsidRPr="00534923">
        <w:rPr>
          <w:rFonts w:ascii="Arial" w:hAnsi="Arial" w:cs="Arial"/>
          <w:snapToGrid w:val="0"/>
        </w:rPr>
        <w:t>Personal protective equipment - To be used as a last resort.  For example:  bullet proof vest for police officers</w:t>
      </w:r>
    </w:p>
    <w:p w14:paraId="49DC6479" w14:textId="77777777" w:rsidR="00E259F1" w:rsidRPr="00534923" w:rsidRDefault="00E259F1" w:rsidP="00D463B7">
      <w:pPr>
        <w:rPr>
          <w:snapToGrid w:val="0"/>
        </w:rPr>
      </w:pPr>
    </w:p>
    <w:p w14:paraId="27075891" w14:textId="77777777" w:rsidR="00E259F1" w:rsidRPr="00534923" w:rsidRDefault="00E259F1" w:rsidP="00D463B7">
      <w:pPr>
        <w:rPr>
          <w:snapToGrid w:val="0"/>
        </w:rPr>
      </w:pPr>
      <w:r w:rsidRPr="00534923">
        <w:rPr>
          <w:snapToGrid w:val="0"/>
        </w:rPr>
        <w:t>Some examples of violence control measures are provided in Appendix C.</w:t>
      </w:r>
    </w:p>
    <w:p w14:paraId="5FDD67A6" w14:textId="77777777" w:rsidR="00E259F1" w:rsidRPr="00534923" w:rsidRDefault="00E259F1" w:rsidP="00D463B7">
      <w:pPr>
        <w:rPr>
          <w:snapToGrid w:val="0"/>
        </w:rPr>
      </w:pPr>
    </w:p>
    <w:p w14:paraId="4BDE3541" w14:textId="77777777" w:rsidR="005D7592" w:rsidRDefault="00E259F1" w:rsidP="00D463B7">
      <w:r w:rsidRPr="00534923">
        <w:t>Now evaluate each of the solutions based on cost, effectiveness, and negative impacts to other</w:t>
      </w:r>
      <w:r w:rsidR="00F87CC7">
        <w:t xml:space="preserve"> </w:t>
      </w:r>
      <w:r w:rsidRPr="00534923">
        <w:t>programs.</w:t>
      </w:r>
    </w:p>
    <w:p w14:paraId="26ADD24F" w14:textId="77777777" w:rsidR="00F46F6F" w:rsidRDefault="00F46F6F" w:rsidP="00D463B7">
      <w:pPr>
        <w:sectPr w:rsidR="00F46F6F" w:rsidSect="00F87CC7">
          <w:headerReference w:type="default" r:id="rId11"/>
          <w:footerReference w:type="default" r:id="rId12"/>
          <w:pgSz w:w="12240" w:h="15840" w:code="1"/>
          <w:pgMar w:top="1440" w:right="1440" w:bottom="1440" w:left="1800" w:header="720" w:footer="720" w:gutter="0"/>
          <w:pgNumType w:start="1"/>
          <w:cols w:space="720"/>
        </w:sectPr>
      </w:pPr>
    </w:p>
    <w:p w14:paraId="7569F66A" w14:textId="77777777" w:rsidR="00E259F1" w:rsidRPr="00534923" w:rsidRDefault="00E259F1" w:rsidP="00D463B7">
      <w:pPr>
        <w:pStyle w:val="Heading2"/>
      </w:pPr>
      <w:bookmarkStart w:id="121" w:name="App_B"/>
      <w:bookmarkStart w:id="122" w:name="_Toc531507926"/>
      <w:bookmarkStart w:id="123" w:name="_Toc531508252"/>
      <w:bookmarkStart w:id="124" w:name="_Toc165523259"/>
      <w:bookmarkStart w:id="125" w:name="_Toc359589537"/>
      <w:bookmarkStart w:id="126" w:name="_Toc468078342"/>
      <w:bookmarkStart w:id="127" w:name="_Toc476365086"/>
      <w:bookmarkStart w:id="128" w:name="_Toc476365130"/>
      <w:bookmarkStart w:id="129" w:name="_Toc476365221"/>
      <w:bookmarkEnd w:id="121"/>
      <w:r w:rsidRPr="00534923">
        <w:lastRenderedPageBreak/>
        <w:t>Appendix B</w:t>
      </w:r>
      <w:bookmarkStart w:id="130" w:name="_Toc521212737"/>
      <w:bookmarkEnd w:id="122"/>
      <w:bookmarkEnd w:id="123"/>
      <w:r w:rsidRPr="00534923">
        <w:t xml:space="preserve"> - Risk Assessment Worksheet for Violence</w:t>
      </w:r>
      <w:bookmarkEnd w:id="124"/>
      <w:bookmarkEnd w:id="125"/>
      <w:bookmarkEnd w:id="130"/>
    </w:p>
    <w:tbl>
      <w:tblPr>
        <w:tblW w:w="13176" w:type="dxa"/>
        <w:tblLayout w:type="fixed"/>
        <w:tblLook w:val="0000" w:firstRow="0" w:lastRow="0" w:firstColumn="0" w:lastColumn="0" w:noHBand="0" w:noVBand="0"/>
      </w:tblPr>
      <w:tblGrid>
        <w:gridCol w:w="2088"/>
        <w:gridCol w:w="2340"/>
        <w:gridCol w:w="4230"/>
        <w:gridCol w:w="990"/>
        <w:gridCol w:w="3528"/>
      </w:tblGrid>
      <w:tr w:rsidR="00E259F1" w:rsidRPr="00CE2BE0" w14:paraId="1BDC9901" w14:textId="77777777" w:rsidTr="001E762E">
        <w:trPr>
          <w:trHeight w:val="300"/>
        </w:trPr>
        <w:tc>
          <w:tcPr>
            <w:tcW w:w="2088" w:type="dxa"/>
            <w:vAlign w:val="bottom"/>
          </w:tcPr>
          <w:bookmarkEnd w:id="126"/>
          <w:bookmarkEnd w:id="127"/>
          <w:bookmarkEnd w:id="128"/>
          <w:bookmarkEnd w:id="129"/>
          <w:p w14:paraId="7D1F38EA" w14:textId="77777777" w:rsidR="00E259F1" w:rsidRPr="00CE2BE0" w:rsidRDefault="00243C0A" w:rsidP="00D463B7">
            <w:pPr>
              <w:pStyle w:val="TOC1"/>
              <w:rPr>
                <w:rFonts w:ascii="Arial" w:hAnsi="Arial" w:cs="Arial"/>
                <w:caps/>
              </w:rPr>
            </w:pPr>
            <w:r w:rsidRPr="00CE2BE0">
              <w:rPr>
                <w:rFonts w:ascii="Arial" w:hAnsi="Arial" w:cs="Arial"/>
                <w:snapToGrid w:val="0"/>
              </w:rPr>
              <w:t>Completed b</w:t>
            </w:r>
            <w:r w:rsidR="00E259F1" w:rsidRPr="00CE2BE0">
              <w:rPr>
                <w:rFonts w:ascii="Arial" w:hAnsi="Arial" w:cs="Arial"/>
                <w:snapToGrid w:val="0"/>
              </w:rPr>
              <w:t>y</w:t>
            </w:r>
            <w:r w:rsidR="00E259F1" w:rsidRPr="00CE2BE0">
              <w:rPr>
                <w:rFonts w:ascii="Arial" w:hAnsi="Arial" w:cs="Arial"/>
                <w:caps/>
              </w:rPr>
              <w:t>:</w:t>
            </w:r>
          </w:p>
        </w:tc>
        <w:tc>
          <w:tcPr>
            <w:tcW w:w="6570" w:type="dxa"/>
            <w:gridSpan w:val="2"/>
            <w:tcBorders>
              <w:bottom w:val="single" w:sz="4" w:space="0" w:color="auto"/>
            </w:tcBorders>
            <w:vAlign w:val="bottom"/>
          </w:tcPr>
          <w:p w14:paraId="31D76551" w14:textId="77777777" w:rsidR="00E259F1" w:rsidRPr="00CE2BE0" w:rsidRDefault="00E259F1" w:rsidP="00D463B7">
            <w:pPr>
              <w:pStyle w:val="TOC1"/>
              <w:rPr>
                <w:rFonts w:ascii="Arial" w:hAnsi="Arial" w:cs="Arial"/>
              </w:rPr>
            </w:pPr>
          </w:p>
        </w:tc>
        <w:tc>
          <w:tcPr>
            <w:tcW w:w="990" w:type="dxa"/>
            <w:vAlign w:val="bottom"/>
          </w:tcPr>
          <w:p w14:paraId="2F569517" w14:textId="77777777" w:rsidR="00E259F1" w:rsidRPr="00CE2BE0" w:rsidRDefault="00E259F1" w:rsidP="00D463B7">
            <w:pPr>
              <w:pStyle w:val="TOC1"/>
              <w:rPr>
                <w:rFonts w:ascii="Arial" w:hAnsi="Arial" w:cs="Arial"/>
                <w:caps/>
              </w:rPr>
            </w:pPr>
            <w:r w:rsidRPr="00CE2BE0">
              <w:rPr>
                <w:rFonts w:ascii="Arial" w:hAnsi="Arial" w:cs="Arial"/>
                <w:snapToGrid w:val="0"/>
              </w:rPr>
              <w:t>Date:</w:t>
            </w:r>
          </w:p>
        </w:tc>
        <w:tc>
          <w:tcPr>
            <w:tcW w:w="3528" w:type="dxa"/>
            <w:tcBorders>
              <w:bottom w:val="single" w:sz="4" w:space="0" w:color="auto"/>
            </w:tcBorders>
            <w:vAlign w:val="bottom"/>
          </w:tcPr>
          <w:p w14:paraId="27A263D5" w14:textId="77777777" w:rsidR="00E259F1" w:rsidRPr="00CE2BE0" w:rsidRDefault="00E259F1" w:rsidP="00D463B7">
            <w:pPr>
              <w:pStyle w:val="TOC1"/>
              <w:rPr>
                <w:rFonts w:ascii="Arial" w:hAnsi="Arial" w:cs="Arial"/>
              </w:rPr>
            </w:pPr>
          </w:p>
        </w:tc>
      </w:tr>
      <w:tr w:rsidR="00E259F1" w:rsidRPr="00CE2BE0" w14:paraId="08956979" w14:textId="77777777" w:rsidTr="001E762E">
        <w:trPr>
          <w:cantSplit/>
          <w:trHeight w:val="300"/>
        </w:trPr>
        <w:tc>
          <w:tcPr>
            <w:tcW w:w="4428" w:type="dxa"/>
            <w:gridSpan w:val="2"/>
            <w:vAlign w:val="bottom"/>
          </w:tcPr>
          <w:p w14:paraId="78E67ECC" w14:textId="77777777" w:rsidR="00E259F1" w:rsidRPr="00CE2BE0" w:rsidRDefault="00E259F1" w:rsidP="00D463B7">
            <w:r w:rsidRPr="00CE2BE0">
              <w:rPr>
                <w:snapToGrid w:val="0"/>
              </w:rPr>
              <w:t>Individual or group of workers affected</w:t>
            </w:r>
            <w:r w:rsidRPr="00CE2BE0">
              <w:t>:</w:t>
            </w:r>
          </w:p>
        </w:tc>
        <w:tc>
          <w:tcPr>
            <w:tcW w:w="8748" w:type="dxa"/>
            <w:gridSpan w:val="3"/>
            <w:tcBorders>
              <w:bottom w:val="single" w:sz="4" w:space="0" w:color="auto"/>
            </w:tcBorders>
            <w:vAlign w:val="bottom"/>
          </w:tcPr>
          <w:p w14:paraId="3D9B443B" w14:textId="77777777" w:rsidR="00E259F1" w:rsidRPr="00CE2BE0" w:rsidRDefault="00E259F1" w:rsidP="00D463B7">
            <w:pPr>
              <w:pStyle w:val="TOC1"/>
              <w:rPr>
                <w:rFonts w:ascii="Arial" w:hAnsi="Arial" w:cs="Arial"/>
              </w:rPr>
            </w:pPr>
          </w:p>
        </w:tc>
      </w:tr>
    </w:tbl>
    <w:p w14:paraId="66FBF8DB" w14:textId="77777777" w:rsidR="00E259F1" w:rsidRPr="00534923" w:rsidRDefault="00E259F1" w:rsidP="00D463B7">
      <w:pPr>
        <w:pStyle w:val="TOC1"/>
        <w:rPr>
          <w:rFonts w:ascii="Arial" w:hAnsi="Arial" w:cs="Arial"/>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00"/>
        <w:gridCol w:w="3330"/>
        <w:gridCol w:w="1350"/>
        <w:gridCol w:w="1080"/>
        <w:gridCol w:w="1170"/>
        <w:gridCol w:w="720"/>
      </w:tblGrid>
      <w:tr w:rsidR="00243C0A" w:rsidRPr="00534923" w14:paraId="3E0F7C5F" w14:textId="77777777" w:rsidTr="00243C0A">
        <w:tc>
          <w:tcPr>
            <w:tcW w:w="2070" w:type="dxa"/>
            <w:shd w:val="clear" w:color="auto" w:fill="C4BC96" w:themeFill="background2" w:themeFillShade="BF"/>
          </w:tcPr>
          <w:p w14:paraId="6B86E8B6" w14:textId="77777777" w:rsidR="00243C0A" w:rsidRPr="00534923" w:rsidRDefault="00243C0A" w:rsidP="00D463B7">
            <w:pPr>
              <w:rPr>
                <w:snapToGrid w:val="0"/>
              </w:rPr>
            </w:pPr>
            <w:r w:rsidRPr="00534923">
              <w:rPr>
                <w:snapToGrid w:val="0"/>
              </w:rPr>
              <w:t>A</w:t>
            </w:r>
          </w:p>
        </w:tc>
        <w:tc>
          <w:tcPr>
            <w:tcW w:w="3600" w:type="dxa"/>
            <w:shd w:val="clear" w:color="auto" w:fill="C4BC96" w:themeFill="background2" w:themeFillShade="BF"/>
          </w:tcPr>
          <w:p w14:paraId="319A7153" w14:textId="77777777" w:rsidR="00243C0A" w:rsidRPr="00534923" w:rsidRDefault="00243C0A" w:rsidP="00D463B7">
            <w:pPr>
              <w:rPr>
                <w:snapToGrid w:val="0"/>
              </w:rPr>
            </w:pPr>
            <w:r w:rsidRPr="00534923">
              <w:rPr>
                <w:snapToGrid w:val="0"/>
              </w:rPr>
              <w:t>B</w:t>
            </w:r>
          </w:p>
        </w:tc>
        <w:tc>
          <w:tcPr>
            <w:tcW w:w="3330" w:type="dxa"/>
            <w:shd w:val="clear" w:color="auto" w:fill="C4BC96" w:themeFill="background2" w:themeFillShade="BF"/>
          </w:tcPr>
          <w:p w14:paraId="0CFA4383" w14:textId="77777777" w:rsidR="00243C0A" w:rsidRPr="00534923" w:rsidRDefault="00243C0A" w:rsidP="00D463B7">
            <w:pPr>
              <w:rPr>
                <w:snapToGrid w:val="0"/>
              </w:rPr>
            </w:pPr>
            <w:r w:rsidRPr="00534923">
              <w:rPr>
                <w:snapToGrid w:val="0"/>
              </w:rPr>
              <w:t>C</w:t>
            </w:r>
          </w:p>
        </w:tc>
        <w:tc>
          <w:tcPr>
            <w:tcW w:w="1350" w:type="dxa"/>
            <w:shd w:val="clear" w:color="auto" w:fill="C4BC96" w:themeFill="background2" w:themeFillShade="BF"/>
          </w:tcPr>
          <w:p w14:paraId="77FCC191" w14:textId="77777777" w:rsidR="00243C0A" w:rsidRPr="00534923" w:rsidRDefault="00243C0A" w:rsidP="00D463B7">
            <w:pPr>
              <w:rPr>
                <w:snapToGrid w:val="0"/>
              </w:rPr>
            </w:pPr>
            <w:r w:rsidRPr="00534923">
              <w:rPr>
                <w:snapToGrid w:val="0"/>
              </w:rPr>
              <w:t>D</w:t>
            </w:r>
          </w:p>
        </w:tc>
        <w:tc>
          <w:tcPr>
            <w:tcW w:w="1080" w:type="dxa"/>
            <w:shd w:val="clear" w:color="auto" w:fill="C4BC96" w:themeFill="background2" w:themeFillShade="BF"/>
          </w:tcPr>
          <w:p w14:paraId="369AD4BB" w14:textId="77777777" w:rsidR="00243C0A" w:rsidRPr="00534923" w:rsidRDefault="00243C0A" w:rsidP="00D463B7">
            <w:pPr>
              <w:rPr>
                <w:snapToGrid w:val="0"/>
              </w:rPr>
            </w:pPr>
            <w:r w:rsidRPr="00534923">
              <w:rPr>
                <w:snapToGrid w:val="0"/>
              </w:rPr>
              <w:t>E</w:t>
            </w:r>
          </w:p>
        </w:tc>
        <w:tc>
          <w:tcPr>
            <w:tcW w:w="1170" w:type="dxa"/>
            <w:shd w:val="clear" w:color="auto" w:fill="C4BC96" w:themeFill="background2" w:themeFillShade="BF"/>
          </w:tcPr>
          <w:p w14:paraId="6CDFE9EA" w14:textId="77777777" w:rsidR="00243C0A" w:rsidRPr="00534923" w:rsidRDefault="00243C0A" w:rsidP="00D463B7">
            <w:pPr>
              <w:rPr>
                <w:snapToGrid w:val="0"/>
              </w:rPr>
            </w:pPr>
            <w:r w:rsidRPr="00534923">
              <w:rPr>
                <w:snapToGrid w:val="0"/>
              </w:rPr>
              <w:t>F</w:t>
            </w:r>
          </w:p>
        </w:tc>
        <w:tc>
          <w:tcPr>
            <w:tcW w:w="720" w:type="dxa"/>
            <w:shd w:val="clear" w:color="auto" w:fill="C4BC96" w:themeFill="background2" w:themeFillShade="BF"/>
          </w:tcPr>
          <w:p w14:paraId="651DA9FF" w14:textId="77777777" w:rsidR="00243C0A" w:rsidRPr="00534923" w:rsidRDefault="00243C0A" w:rsidP="00D463B7">
            <w:pPr>
              <w:rPr>
                <w:snapToGrid w:val="0"/>
              </w:rPr>
            </w:pPr>
            <w:r w:rsidRPr="00534923">
              <w:rPr>
                <w:snapToGrid w:val="0"/>
              </w:rPr>
              <w:t>G</w:t>
            </w:r>
          </w:p>
        </w:tc>
      </w:tr>
      <w:tr w:rsidR="00243C0A" w:rsidRPr="00CE2BE0" w14:paraId="35C83112" w14:textId="77777777" w:rsidTr="00243C0A">
        <w:tc>
          <w:tcPr>
            <w:tcW w:w="2070" w:type="dxa"/>
            <w:shd w:val="clear" w:color="auto" w:fill="C4BC96" w:themeFill="background2" w:themeFillShade="BF"/>
          </w:tcPr>
          <w:p w14:paraId="73230F17" w14:textId="77777777" w:rsidR="00E259F1" w:rsidRPr="00CE2BE0" w:rsidRDefault="00E259F1" w:rsidP="00CE2BE0">
            <w:pPr>
              <w:jc w:val="left"/>
              <w:rPr>
                <w:snapToGrid w:val="0"/>
                <w:sz w:val="18"/>
                <w:szCs w:val="18"/>
              </w:rPr>
            </w:pPr>
            <w:r w:rsidRPr="00CE2BE0">
              <w:rPr>
                <w:snapToGrid w:val="0"/>
                <w:sz w:val="18"/>
                <w:szCs w:val="18"/>
              </w:rPr>
              <w:t>Nature of threat or violence</w:t>
            </w:r>
          </w:p>
          <w:p w14:paraId="2306E99B" w14:textId="77777777" w:rsidR="00E259F1" w:rsidRPr="00CE2BE0" w:rsidRDefault="00E259F1" w:rsidP="00CE2BE0">
            <w:pPr>
              <w:jc w:val="left"/>
              <w:rPr>
                <w:snapToGrid w:val="0"/>
                <w:sz w:val="18"/>
                <w:szCs w:val="18"/>
              </w:rPr>
            </w:pPr>
          </w:p>
        </w:tc>
        <w:tc>
          <w:tcPr>
            <w:tcW w:w="3600" w:type="dxa"/>
            <w:shd w:val="clear" w:color="auto" w:fill="C4BC96" w:themeFill="background2" w:themeFillShade="BF"/>
          </w:tcPr>
          <w:p w14:paraId="5B3CA9B6" w14:textId="77777777" w:rsidR="00E259F1" w:rsidRPr="00CE2BE0" w:rsidRDefault="00E259F1" w:rsidP="00CE2BE0">
            <w:pPr>
              <w:jc w:val="left"/>
              <w:rPr>
                <w:snapToGrid w:val="0"/>
                <w:sz w:val="18"/>
                <w:szCs w:val="18"/>
              </w:rPr>
            </w:pPr>
            <w:r w:rsidRPr="00CE2BE0">
              <w:rPr>
                <w:snapToGrid w:val="0"/>
                <w:sz w:val="18"/>
                <w:szCs w:val="18"/>
              </w:rPr>
              <w:t>Threat or violence resulting from:</w:t>
            </w:r>
          </w:p>
        </w:tc>
        <w:tc>
          <w:tcPr>
            <w:tcW w:w="3330" w:type="dxa"/>
            <w:shd w:val="clear" w:color="auto" w:fill="C4BC96" w:themeFill="background2" w:themeFillShade="BF"/>
          </w:tcPr>
          <w:p w14:paraId="4147931E" w14:textId="77777777" w:rsidR="00E259F1" w:rsidRPr="00CE2BE0" w:rsidRDefault="00E259F1" w:rsidP="00CE2BE0">
            <w:pPr>
              <w:jc w:val="left"/>
              <w:rPr>
                <w:snapToGrid w:val="0"/>
                <w:sz w:val="18"/>
                <w:szCs w:val="18"/>
              </w:rPr>
            </w:pPr>
            <w:r w:rsidRPr="00CE2BE0">
              <w:rPr>
                <w:snapToGrid w:val="0"/>
                <w:sz w:val="18"/>
                <w:szCs w:val="18"/>
              </w:rPr>
              <w:t>Probable violence that could happen in this, or similar workplaces due to location or circumstances</w:t>
            </w:r>
          </w:p>
        </w:tc>
        <w:tc>
          <w:tcPr>
            <w:tcW w:w="1350" w:type="dxa"/>
            <w:shd w:val="clear" w:color="auto" w:fill="C4BC96" w:themeFill="background2" w:themeFillShade="BF"/>
          </w:tcPr>
          <w:p w14:paraId="71E3C43B" w14:textId="77777777" w:rsidR="00E259F1" w:rsidRPr="00CE2BE0" w:rsidRDefault="00886F52" w:rsidP="00CE2BE0">
            <w:pPr>
              <w:jc w:val="left"/>
              <w:rPr>
                <w:snapToGrid w:val="0"/>
                <w:sz w:val="18"/>
                <w:szCs w:val="18"/>
              </w:rPr>
            </w:pPr>
            <w:r w:rsidRPr="00CE2BE0">
              <w:rPr>
                <w:snapToGrid w:val="0"/>
                <w:sz w:val="18"/>
                <w:szCs w:val="18"/>
              </w:rPr>
              <w:t>Conse</w:t>
            </w:r>
            <w:r w:rsidR="00E259F1" w:rsidRPr="00CE2BE0">
              <w:rPr>
                <w:snapToGrid w:val="0"/>
                <w:sz w:val="18"/>
                <w:szCs w:val="18"/>
              </w:rPr>
              <w:t>quence</w:t>
            </w:r>
          </w:p>
        </w:tc>
        <w:tc>
          <w:tcPr>
            <w:tcW w:w="1080" w:type="dxa"/>
            <w:shd w:val="clear" w:color="auto" w:fill="C4BC96" w:themeFill="background2" w:themeFillShade="BF"/>
          </w:tcPr>
          <w:p w14:paraId="49EBFF92" w14:textId="77777777" w:rsidR="00E259F1" w:rsidRPr="00CE2BE0" w:rsidRDefault="00886F52" w:rsidP="00CE2BE0">
            <w:pPr>
              <w:jc w:val="left"/>
              <w:rPr>
                <w:snapToGrid w:val="0"/>
                <w:sz w:val="18"/>
                <w:szCs w:val="18"/>
              </w:rPr>
            </w:pPr>
            <w:r w:rsidRPr="00CE2BE0">
              <w:rPr>
                <w:snapToGrid w:val="0"/>
                <w:sz w:val="18"/>
                <w:szCs w:val="18"/>
              </w:rPr>
              <w:t>Expo</w:t>
            </w:r>
            <w:r w:rsidR="00E259F1" w:rsidRPr="00CE2BE0">
              <w:rPr>
                <w:snapToGrid w:val="0"/>
                <w:sz w:val="18"/>
                <w:szCs w:val="18"/>
              </w:rPr>
              <w:t>sure</w:t>
            </w:r>
          </w:p>
        </w:tc>
        <w:tc>
          <w:tcPr>
            <w:tcW w:w="1170" w:type="dxa"/>
            <w:shd w:val="clear" w:color="auto" w:fill="C4BC96" w:themeFill="background2" w:themeFillShade="BF"/>
          </w:tcPr>
          <w:p w14:paraId="7DB872DB" w14:textId="77777777" w:rsidR="00E259F1" w:rsidRPr="00CE2BE0" w:rsidRDefault="00886F52" w:rsidP="00CE2BE0">
            <w:pPr>
              <w:jc w:val="left"/>
              <w:rPr>
                <w:snapToGrid w:val="0"/>
                <w:sz w:val="18"/>
                <w:szCs w:val="18"/>
              </w:rPr>
            </w:pPr>
            <w:r w:rsidRPr="00CE2BE0">
              <w:rPr>
                <w:snapToGrid w:val="0"/>
                <w:sz w:val="18"/>
                <w:szCs w:val="18"/>
              </w:rPr>
              <w:t>Likeli</w:t>
            </w:r>
            <w:r w:rsidR="00E259F1" w:rsidRPr="00CE2BE0">
              <w:rPr>
                <w:snapToGrid w:val="0"/>
                <w:sz w:val="18"/>
                <w:szCs w:val="18"/>
              </w:rPr>
              <w:t>hood</w:t>
            </w:r>
          </w:p>
        </w:tc>
        <w:tc>
          <w:tcPr>
            <w:tcW w:w="720" w:type="dxa"/>
            <w:shd w:val="clear" w:color="auto" w:fill="C4BC96" w:themeFill="background2" w:themeFillShade="BF"/>
          </w:tcPr>
          <w:p w14:paraId="281B2E33" w14:textId="77777777" w:rsidR="00E259F1" w:rsidRPr="00CE2BE0" w:rsidRDefault="00E259F1" w:rsidP="00CE2BE0">
            <w:pPr>
              <w:jc w:val="left"/>
              <w:rPr>
                <w:snapToGrid w:val="0"/>
                <w:sz w:val="18"/>
                <w:szCs w:val="18"/>
              </w:rPr>
            </w:pPr>
            <w:r w:rsidRPr="00CE2BE0">
              <w:rPr>
                <w:snapToGrid w:val="0"/>
                <w:sz w:val="18"/>
                <w:szCs w:val="18"/>
              </w:rPr>
              <w:t>Risk Score</w:t>
            </w:r>
          </w:p>
        </w:tc>
      </w:tr>
      <w:tr w:rsidR="00C01E8D" w:rsidRPr="00CE2BE0" w14:paraId="21533210" w14:textId="77777777" w:rsidTr="00243C0A">
        <w:trPr>
          <w:trHeight w:val="690"/>
        </w:trPr>
        <w:tc>
          <w:tcPr>
            <w:tcW w:w="2070" w:type="dxa"/>
          </w:tcPr>
          <w:p w14:paraId="5C0F5182" w14:textId="77777777" w:rsidR="00C01E8D" w:rsidRPr="00CE2BE0" w:rsidRDefault="00C01E8D" w:rsidP="00CE2BE0">
            <w:pPr>
              <w:jc w:val="left"/>
              <w:rPr>
                <w:snapToGrid w:val="0"/>
                <w:sz w:val="18"/>
                <w:szCs w:val="18"/>
              </w:rPr>
            </w:pPr>
            <w:r w:rsidRPr="00CE2BE0">
              <w:rPr>
                <w:snapToGrid w:val="0"/>
                <w:sz w:val="18"/>
                <w:szCs w:val="18"/>
              </w:rPr>
              <w:t>Rebellion against authority</w:t>
            </w:r>
          </w:p>
          <w:p w14:paraId="52B6DD7D" w14:textId="77777777" w:rsidR="00C01E8D" w:rsidRPr="00CE2BE0" w:rsidRDefault="00C01E8D" w:rsidP="00CE2BE0">
            <w:pPr>
              <w:jc w:val="left"/>
              <w:rPr>
                <w:snapToGrid w:val="0"/>
                <w:sz w:val="18"/>
                <w:szCs w:val="18"/>
              </w:rPr>
            </w:pPr>
          </w:p>
        </w:tc>
        <w:tc>
          <w:tcPr>
            <w:tcW w:w="3600" w:type="dxa"/>
          </w:tcPr>
          <w:p w14:paraId="4C5BE884" w14:textId="77777777" w:rsidR="00C01E8D" w:rsidRPr="00CE2BE0" w:rsidRDefault="00C01E8D" w:rsidP="00CE2BE0">
            <w:pPr>
              <w:jc w:val="left"/>
              <w:rPr>
                <w:snapToGrid w:val="0"/>
                <w:sz w:val="18"/>
                <w:szCs w:val="18"/>
              </w:rPr>
            </w:pPr>
            <w:r w:rsidRPr="00CE2BE0">
              <w:rPr>
                <w:snapToGrid w:val="0"/>
                <w:sz w:val="18"/>
                <w:szCs w:val="18"/>
              </w:rPr>
              <w:t>Superv</w:t>
            </w:r>
            <w:r w:rsidR="000D2521" w:rsidRPr="00CE2BE0">
              <w:rPr>
                <w:snapToGrid w:val="0"/>
                <w:sz w:val="18"/>
                <w:szCs w:val="18"/>
              </w:rPr>
              <w:t>isory duties, traffic control, b</w:t>
            </w:r>
            <w:r w:rsidRPr="00CE2BE0">
              <w:rPr>
                <w:snapToGrid w:val="0"/>
                <w:sz w:val="18"/>
                <w:szCs w:val="18"/>
              </w:rPr>
              <w:t>ylaw enforcement, parking control, incarceration</w:t>
            </w:r>
          </w:p>
        </w:tc>
        <w:tc>
          <w:tcPr>
            <w:tcW w:w="3330" w:type="dxa"/>
          </w:tcPr>
          <w:p w14:paraId="7CF3DD33" w14:textId="77777777" w:rsidR="00C01E8D" w:rsidRPr="00CE2BE0" w:rsidRDefault="00C01E8D" w:rsidP="00CE2BE0">
            <w:pPr>
              <w:jc w:val="left"/>
              <w:rPr>
                <w:snapToGrid w:val="0"/>
                <w:sz w:val="18"/>
                <w:szCs w:val="18"/>
              </w:rPr>
            </w:pPr>
          </w:p>
        </w:tc>
        <w:tc>
          <w:tcPr>
            <w:tcW w:w="1350" w:type="dxa"/>
          </w:tcPr>
          <w:p w14:paraId="3279F825" w14:textId="77777777" w:rsidR="00C01E8D" w:rsidRPr="00CE2BE0" w:rsidRDefault="00C01E8D" w:rsidP="00CE2BE0">
            <w:pPr>
              <w:jc w:val="left"/>
              <w:rPr>
                <w:snapToGrid w:val="0"/>
                <w:sz w:val="18"/>
                <w:szCs w:val="18"/>
              </w:rPr>
            </w:pPr>
          </w:p>
        </w:tc>
        <w:tc>
          <w:tcPr>
            <w:tcW w:w="1080" w:type="dxa"/>
          </w:tcPr>
          <w:p w14:paraId="0C317EC8" w14:textId="77777777" w:rsidR="00C01E8D" w:rsidRPr="00CE2BE0" w:rsidRDefault="00C01E8D" w:rsidP="00CE2BE0">
            <w:pPr>
              <w:jc w:val="left"/>
              <w:rPr>
                <w:snapToGrid w:val="0"/>
                <w:sz w:val="18"/>
                <w:szCs w:val="18"/>
              </w:rPr>
            </w:pPr>
          </w:p>
        </w:tc>
        <w:tc>
          <w:tcPr>
            <w:tcW w:w="1170" w:type="dxa"/>
          </w:tcPr>
          <w:p w14:paraId="61D9823D" w14:textId="77777777" w:rsidR="00C01E8D" w:rsidRPr="00CE2BE0" w:rsidRDefault="00C01E8D" w:rsidP="00CE2BE0">
            <w:pPr>
              <w:jc w:val="left"/>
              <w:rPr>
                <w:snapToGrid w:val="0"/>
                <w:sz w:val="18"/>
                <w:szCs w:val="18"/>
              </w:rPr>
            </w:pPr>
          </w:p>
        </w:tc>
        <w:tc>
          <w:tcPr>
            <w:tcW w:w="720" w:type="dxa"/>
          </w:tcPr>
          <w:p w14:paraId="70665837" w14:textId="77777777" w:rsidR="00C01E8D" w:rsidRPr="00CE2BE0" w:rsidRDefault="00C01E8D" w:rsidP="00CE2BE0">
            <w:pPr>
              <w:jc w:val="left"/>
              <w:rPr>
                <w:snapToGrid w:val="0"/>
                <w:sz w:val="18"/>
                <w:szCs w:val="18"/>
              </w:rPr>
            </w:pPr>
          </w:p>
        </w:tc>
      </w:tr>
      <w:tr w:rsidR="00C01E8D" w:rsidRPr="00CE2BE0" w14:paraId="6479211A" w14:textId="77777777" w:rsidTr="00243C0A">
        <w:trPr>
          <w:trHeight w:val="690"/>
        </w:trPr>
        <w:tc>
          <w:tcPr>
            <w:tcW w:w="2070" w:type="dxa"/>
          </w:tcPr>
          <w:p w14:paraId="0FB461DD" w14:textId="77777777" w:rsidR="00C01E8D" w:rsidRPr="00CE2BE0" w:rsidRDefault="00C01E8D" w:rsidP="00CE2BE0">
            <w:pPr>
              <w:jc w:val="left"/>
              <w:rPr>
                <w:snapToGrid w:val="0"/>
                <w:sz w:val="18"/>
                <w:szCs w:val="18"/>
              </w:rPr>
            </w:pPr>
            <w:r w:rsidRPr="00CE2BE0">
              <w:rPr>
                <w:snapToGrid w:val="0"/>
                <w:sz w:val="18"/>
                <w:szCs w:val="18"/>
              </w:rPr>
              <w:t>Against the organization</w:t>
            </w:r>
          </w:p>
        </w:tc>
        <w:tc>
          <w:tcPr>
            <w:tcW w:w="3600" w:type="dxa"/>
          </w:tcPr>
          <w:p w14:paraId="161B0ACB" w14:textId="77777777" w:rsidR="00C01E8D" w:rsidRPr="00CE2BE0" w:rsidRDefault="00C01E8D" w:rsidP="00CE2BE0">
            <w:pPr>
              <w:jc w:val="left"/>
              <w:rPr>
                <w:snapToGrid w:val="0"/>
                <w:sz w:val="18"/>
                <w:szCs w:val="18"/>
              </w:rPr>
            </w:pPr>
            <w:r w:rsidRPr="00CE2BE0">
              <w:rPr>
                <w:snapToGrid w:val="0"/>
                <w:sz w:val="18"/>
                <w:szCs w:val="18"/>
              </w:rPr>
              <w:t>Bomb threats, phone threats, security breaches</w:t>
            </w:r>
          </w:p>
        </w:tc>
        <w:tc>
          <w:tcPr>
            <w:tcW w:w="3330" w:type="dxa"/>
          </w:tcPr>
          <w:p w14:paraId="2679C75E" w14:textId="77777777" w:rsidR="00C01E8D" w:rsidRPr="00CE2BE0" w:rsidRDefault="00C01E8D" w:rsidP="00CE2BE0">
            <w:pPr>
              <w:jc w:val="left"/>
              <w:rPr>
                <w:snapToGrid w:val="0"/>
                <w:sz w:val="18"/>
                <w:szCs w:val="18"/>
              </w:rPr>
            </w:pPr>
          </w:p>
        </w:tc>
        <w:tc>
          <w:tcPr>
            <w:tcW w:w="1350" w:type="dxa"/>
          </w:tcPr>
          <w:p w14:paraId="28E22EC7" w14:textId="77777777" w:rsidR="00C01E8D" w:rsidRPr="00CE2BE0" w:rsidRDefault="00C01E8D" w:rsidP="00CE2BE0">
            <w:pPr>
              <w:jc w:val="left"/>
              <w:rPr>
                <w:snapToGrid w:val="0"/>
                <w:sz w:val="18"/>
                <w:szCs w:val="18"/>
              </w:rPr>
            </w:pPr>
          </w:p>
        </w:tc>
        <w:tc>
          <w:tcPr>
            <w:tcW w:w="1080" w:type="dxa"/>
          </w:tcPr>
          <w:p w14:paraId="082942AA" w14:textId="77777777" w:rsidR="00C01E8D" w:rsidRPr="00CE2BE0" w:rsidRDefault="00C01E8D" w:rsidP="00CE2BE0">
            <w:pPr>
              <w:jc w:val="left"/>
              <w:rPr>
                <w:snapToGrid w:val="0"/>
                <w:sz w:val="18"/>
                <w:szCs w:val="18"/>
              </w:rPr>
            </w:pPr>
          </w:p>
        </w:tc>
        <w:tc>
          <w:tcPr>
            <w:tcW w:w="1170" w:type="dxa"/>
          </w:tcPr>
          <w:p w14:paraId="31EF3A57" w14:textId="77777777" w:rsidR="00C01E8D" w:rsidRPr="00CE2BE0" w:rsidRDefault="00C01E8D" w:rsidP="00CE2BE0">
            <w:pPr>
              <w:jc w:val="left"/>
              <w:rPr>
                <w:snapToGrid w:val="0"/>
                <w:sz w:val="18"/>
                <w:szCs w:val="18"/>
              </w:rPr>
            </w:pPr>
          </w:p>
        </w:tc>
        <w:tc>
          <w:tcPr>
            <w:tcW w:w="720" w:type="dxa"/>
          </w:tcPr>
          <w:p w14:paraId="419DF97E" w14:textId="77777777" w:rsidR="00C01E8D" w:rsidRPr="00CE2BE0" w:rsidRDefault="00C01E8D" w:rsidP="00CE2BE0">
            <w:pPr>
              <w:jc w:val="left"/>
              <w:rPr>
                <w:snapToGrid w:val="0"/>
                <w:sz w:val="18"/>
                <w:szCs w:val="18"/>
              </w:rPr>
            </w:pPr>
          </w:p>
        </w:tc>
      </w:tr>
      <w:tr w:rsidR="00C01E8D" w:rsidRPr="00CE2BE0" w14:paraId="15BDFF04" w14:textId="77777777" w:rsidTr="00243C0A">
        <w:trPr>
          <w:trHeight w:val="690"/>
        </w:trPr>
        <w:tc>
          <w:tcPr>
            <w:tcW w:w="2070" w:type="dxa"/>
          </w:tcPr>
          <w:p w14:paraId="15F7C37B" w14:textId="77777777" w:rsidR="00C01E8D" w:rsidRPr="00CE2BE0" w:rsidRDefault="00C01E8D" w:rsidP="00CE2BE0">
            <w:pPr>
              <w:jc w:val="left"/>
              <w:rPr>
                <w:snapToGrid w:val="0"/>
                <w:sz w:val="18"/>
                <w:szCs w:val="18"/>
              </w:rPr>
            </w:pPr>
            <w:r w:rsidRPr="00CE2BE0">
              <w:rPr>
                <w:snapToGrid w:val="0"/>
                <w:sz w:val="18"/>
                <w:szCs w:val="18"/>
              </w:rPr>
              <w:t>Against a representative of the organization</w:t>
            </w:r>
          </w:p>
        </w:tc>
        <w:tc>
          <w:tcPr>
            <w:tcW w:w="3600" w:type="dxa"/>
          </w:tcPr>
          <w:p w14:paraId="5D1301C6" w14:textId="77777777" w:rsidR="00C01E8D" w:rsidRPr="00CE2BE0" w:rsidRDefault="00C01E8D" w:rsidP="00CE2BE0">
            <w:pPr>
              <w:jc w:val="left"/>
              <w:rPr>
                <w:snapToGrid w:val="0"/>
                <w:sz w:val="18"/>
                <w:szCs w:val="18"/>
              </w:rPr>
            </w:pPr>
            <w:r w:rsidRPr="00CE2BE0">
              <w:rPr>
                <w:snapToGrid w:val="0"/>
                <w:sz w:val="18"/>
                <w:szCs w:val="18"/>
              </w:rPr>
              <w:t>Reception and counter interaction, meter reading, building inspection, service representatives</w:t>
            </w:r>
          </w:p>
        </w:tc>
        <w:tc>
          <w:tcPr>
            <w:tcW w:w="3330" w:type="dxa"/>
          </w:tcPr>
          <w:p w14:paraId="3D37FCB2" w14:textId="77777777" w:rsidR="00C01E8D" w:rsidRPr="00CE2BE0" w:rsidRDefault="00C01E8D" w:rsidP="00CE2BE0">
            <w:pPr>
              <w:jc w:val="left"/>
              <w:rPr>
                <w:snapToGrid w:val="0"/>
                <w:sz w:val="18"/>
                <w:szCs w:val="18"/>
              </w:rPr>
            </w:pPr>
          </w:p>
        </w:tc>
        <w:tc>
          <w:tcPr>
            <w:tcW w:w="1350" w:type="dxa"/>
          </w:tcPr>
          <w:p w14:paraId="27E6047E" w14:textId="77777777" w:rsidR="00C01E8D" w:rsidRPr="00CE2BE0" w:rsidRDefault="00C01E8D" w:rsidP="00CE2BE0">
            <w:pPr>
              <w:jc w:val="left"/>
              <w:rPr>
                <w:snapToGrid w:val="0"/>
                <w:sz w:val="18"/>
                <w:szCs w:val="18"/>
              </w:rPr>
            </w:pPr>
          </w:p>
        </w:tc>
        <w:tc>
          <w:tcPr>
            <w:tcW w:w="1080" w:type="dxa"/>
          </w:tcPr>
          <w:p w14:paraId="3E4728B8" w14:textId="77777777" w:rsidR="00C01E8D" w:rsidRPr="00CE2BE0" w:rsidRDefault="00C01E8D" w:rsidP="00CE2BE0">
            <w:pPr>
              <w:jc w:val="left"/>
              <w:rPr>
                <w:snapToGrid w:val="0"/>
                <w:sz w:val="18"/>
                <w:szCs w:val="18"/>
              </w:rPr>
            </w:pPr>
          </w:p>
        </w:tc>
        <w:tc>
          <w:tcPr>
            <w:tcW w:w="1170" w:type="dxa"/>
          </w:tcPr>
          <w:p w14:paraId="4AF1F79B" w14:textId="77777777" w:rsidR="00C01E8D" w:rsidRPr="00CE2BE0" w:rsidRDefault="00C01E8D" w:rsidP="00CE2BE0">
            <w:pPr>
              <w:jc w:val="left"/>
              <w:rPr>
                <w:snapToGrid w:val="0"/>
                <w:sz w:val="18"/>
                <w:szCs w:val="18"/>
              </w:rPr>
            </w:pPr>
          </w:p>
        </w:tc>
        <w:tc>
          <w:tcPr>
            <w:tcW w:w="720" w:type="dxa"/>
          </w:tcPr>
          <w:p w14:paraId="3FB4CA34" w14:textId="77777777" w:rsidR="00C01E8D" w:rsidRPr="00CE2BE0" w:rsidRDefault="00C01E8D" w:rsidP="00CE2BE0">
            <w:pPr>
              <w:jc w:val="left"/>
              <w:rPr>
                <w:snapToGrid w:val="0"/>
                <w:sz w:val="18"/>
                <w:szCs w:val="18"/>
              </w:rPr>
            </w:pPr>
          </w:p>
        </w:tc>
      </w:tr>
      <w:tr w:rsidR="00C01E8D" w:rsidRPr="00CE2BE0" w14:paraId="10485EAB" w14:textId="77777777" w:rsidTr="00243C0A">
        <w:trPr>
          <w:trHeight w:val="690"/>
        </w:trPr>
        <w:tc>
          <w:tcPr>
            <w:tcW w:w="2070" w:type="dxa"/>
          </w:tcPr>
          <w:p w14:paraId="34ECF2ED" w14:textId="77777777" w:rsidR="00C01E8D" w:rsidRPr="00CE2BE0" w:rsidRDefault="00C01E8D" w:rsidP="00CE2BE0">
            <w:pPr>
              <w:jc w:val="left"/>
              <w:rPr>
                <w:snapToGrid w:val="0"/>
                <w:sz w:val="18"/>
                <w:szCs w:val="18"/>
              </w:rPr>
            </w:pPr>
            <w:r w:rsidRPr="00CE2BE0">
              <w:rPr>
                <w:snapToGrid w:val="0"/>
                <w:sz w:val="18"/>
                <w:szCs w:val="18"/>
              </w:rPr>
              <w:t>Against individuals</w:t>
            </w:r>
          </w:p>
        </w:tc>
        <w:tc>
          <w:tcPr>
            <w:tcW w:w="3600" w:type="dxa"/>
          </w:tcPr>
          <w:p w14:paraId="013049F7" w14:textId="77777777" w:rsidR="00C01E8D" w:rsidRPr="00CE2BE0" w:rsidRDefault="00C01E8D" w:rsidP="00CE2BE0">
            <w:pPr>
              <w:jc w:val="left"/>
              <w:rPr>
                <w:snapToGrid w:val="0"/>
                <w:sz w:val="18"/>
                <w:szCs w:val="18"/>
              </w:rPr>
            </w:pPr>
            <w:r w:rsidRPr="00CE2BE0">
              <w:rPr>
                <w:snapToGrid w:val="0"/>
                <w:sz w:val="18"/>
                <w:szCs w:val="18"/>
              </w:rPr>
              <w:t>Alcohol and drugs, harassment, stalking, travel</w:t>
            </w:r>
          </w:p>
        </w:tc>
        <w:tc>
          <w:tcPr>
            <w:tcW w:w="3330" w:type="dxa"/>
          </w:tcPr>
          <w:p w14:paraId="3492305E" w14:textId="77777777" w:rsidR="00C01E8D" w:rsidRPr="00CE2BE0" w:rsidRDefault="00C01E8D" w:rsidP="00CE2BE0">
            <w:pPr>
              <w:jc w:val="left"/>
              <w:rPr>
                <w:snapToGrid w:val="0"/>
                <w:sz w:val="18"/>
                <w:szCs w:val="18"/>
              </w:rPr>
            </w:pPr>
          </w:p>
        </w:tc>
        <w:tc>
          <w:tcPr>
            <w:tcW w:w="1350" w:type="dxa"/>
          </w:tcPr>
          <w:p w14:paraId="6756635C" w14:textId="77777777" w:rsidR="00C01E8D" w:rsidRPr="00CE2BE0" w:rsidRDefault="00C01E8D" w:rsidP="00CE2BE0">
            <w:pPr>
              <w:jc w:val="left"/>
              <w:rPr>
                <w:snapToGrid w:val="0"/>
                <w:sz w:val="18"/>
                <w:szCs w:val="18"/>
              </w:rPr>
            </w:pPr>
          </w:p>
        </w:tc>
        <w:tc>
          <w:tcPr>
            <w:tcW w:w="1080" w:type="dxa"/>
          </w:tcPr>
          <w:p w14:paraId="782EA443" w14:textId="77777777" w:rsidR="00C01E8D" w:rsidRPr="00CE2BE0" w:rsidRDefault="00C01E8D" w:rsidP="00CE2BE0">
            <w:pPr>
              <w:jc w:val="left"/>
              <w:rPr>
                <w:snapToGrid w:val="0"/>
                <w:sz w:val="18"/>
                <w:szCs w:val="18"/>
              </w:rPr>
            </w:pPr>
          </w:p>
        </w:tc>
        <w:tc>
          <w:tcPr>
            <w:tcW w:w="1170" w:type="dxa"/>
          </w:tcPr>
          <w:p w14:paraId="30608CC9" w14:textId="77777777" w:rsidR="00C01E8D" w:rsidRPr="00CE2BE0" w:rsidRDefault="00C01E8D" w:rsidP="00CE2BE0">
            <w:pPr>
              <w:jc w:val="left"/>
              <w:rPr>
                <w:snapToGrid w:val="0"/>
                <w:sz w:val="18"/>
                <w:szCs w:val="18"/>
              </w:rPr>
            </w:pPr>
          </w:p>
        </w:tc>
        <w:tc>
          <w:tcPr>
            <w:tcW w:w="720" w:type="dxa"/>
          </w:tcPr>
          <w:p w14:paraId="0305CAF9" w14:textId="77777777" w:rsidR="00C01E8D" w:rsidRPr="00CE2BE0" w:rsidRDefault="00C01E8D" w:rsidP="00CE2BE0">
            <w:pPr>
              <w:jc w:val="left"/>
              <w:rPr>
                <w:snapToGrid w:val="0"/>
                <w:sz w:val="18"/>
                <w:szCs w:val="18"/>
              </w:rPr>
            </w:pPr>
          </w:p>
        </w:tc>
      </w:tr>
      <w:tr w:rsidR="00C01E8D" w:rsidRPr="00CE2BE0" w14:paraId="0479C6F2" w14:textId="77777777" w:rsidTr="00243C0A">
        <w:trPr>
          <w:trHeight w:val="690"/>
        </w:trPr>
        <w:tc>
          <w:tcPr>
            <w:tcW w:w="2070" w:type="dxa"/>
          </w:tcPr>
          <w:p w14:paraId="4364800B" w14:textId="77777777" w:rsidR="00C01E8D" w:rsidRPr="00CE2BE0" w:rsidRDefault="00C01E8D" w:rsidP="00CE2BE0">
            <w:pPr>
              <w:jc w:val="left"/>
              <w:rPr>
                <w:snapToGrid w:val="0"/>
                <w:sz w:val="18"/>
                <w:szCs w:val="18"/>
              </w:rPr>
            </w:pPr>
            <w:r w:rsidRPr="00CE2BE0">
              <w:rPr>
                <w:snapToGrid w:val="0"/>
                <w:sz w:val="18"/>
                <w:szCs w:val="18"/>
              </w:rPr>
              <w:t>Opportunistic</w:t>
            </w:r>
          </w:p>
        </w:tc>
        <w:tc>
          <w:tcPr>
            <w:tcW w:w="3600" w:type="dxa"/>
          </w:tcPr>
          <w:p w14:paraId="01910024" w14:textId="77777777" w:rsidR="00C01E8D" w:rsidRPr="00CE2BE0" w:rsidRDefault="00C01E8D" w:rsidP="00CE2BE0">
            <w:pPr>
              <w:jc w:val="left"/>
              <w:rPr>
                <w:snapToGrid w:val="0"/>
                <w:sz w:val="18"/>
                <w:szCs w:val="18"/>
              </w:rPr>
            </w:pPr>
            <w:r w:rsidRPr="00CE2BE0">
              <w:rPr>
                <w:snapToGrid w:val="0"/>
                <w:sz w:val="18"/>
                <w:szCs w:val="18"/>
              </w:rPr>
              <w:t>Working at night, walking to parking, access to washrooms, working alone, robbery, working with cash</w:t>
            </w:r>
          </w:p>
        </w:tc>
        <w:tc>
          <w:tcPr>
            <w:tcW w:w="3330" w:type="dxa"/>
          </w:tcPr>
          <w:p w14:paraId="32BF05E6" w14:textId="77777777" w:rsidR="00C01E8D" w:rsidRPr="00CE2BE0" w:rsidRDefault="00C01E8D" w:rsidP="00CE2BE0">
            <w:pPr>
              <w:jc w:val="left"/>
              <w:rPr>
                <w:snapToGrid w:val="0"/>
                <w:sz w:val="18"/>
                <w:szCs w:val="18"/>
              </w:rPr>
            </w:pPr>
          </w:p>
        </w:tc>
        <w:tc>
          <w:tcPr>
            <w:tcW w:w="1350" w:type="dxa"/>
          </w:tcPr>
          <w:p w14:paraId="65521176" w14:textId="77777777" w:rsidR="00C01E8D" w:rsidRPr="00CE2BE0" w:rsidRDefault="00C01E8D" w:rsidP="00CE2BE0">
            <w:pPr>
              <w:jc w:val="left"/>
              <w:rPr>
                <w:snapToGrid w:val="0"/>
                <w:sz w:val="18"/>
                <w:szCs w:val="18"/>
              </w:rPr>
            </w:pPr>
          </w:p>
        </w:tc>
        <w:tc>
          <w:tcPr>
            <w:tcW w:w="1080" w:type="dxa"/>
          </w:tcPr>
          <w:p w14:paraId="1874B718" w14:textId="77777777" w:rsidR="00C01E8D" w:rsidRPr="00CE2BE0" w:rsidRDefault="00C01E8D" w:rsidP="00CE2BE0">
            <w:pPr>
              <w:jc w:val="left"/>
              <w:rPr>
                <w:snapToGrid w:val="0"/>
                <w:sz w:val="18"/>
                <w:szCs w:val="18"/>
              </w:rPr>
            </w:pPr>
          </w:p>
        </w:tc>
        <w:tc>
          <w:tcPr>
            <w:tcW w:w="1170" w:type="dxa"/>
          </w:tcPr>
          <w:p w14:paraId="50A0DFFF" w14:textId="77777777" w:rsidR="00C01E8D" w:rsidRPr="00CE2BE0" w:rsidRDefault="00C01E8D" w:rsidP="00CE2BE0">
            <w:pPr>
              <w:jc w:val="left"/>
              <w:rPr>
                <w:snapToGrid w:val="0"/>
                <w:sz w:val="18"/>
                <w:szCs w:val="18"/>
              </w:rPr>
            </w:pPr>
          </w:p>
        </w:tc>
        <w:tc>
          <w:tcPr>
            <w:tcW w:w="720" w:type="dxa"/>
          </w:tcPr>
          <w:p w14:paraId="46BE1007" w14:textId="77777777" w:rsidR="00C01E8D" w:rsidRPr="00CE2BE0" w:rsidRDefault="00C01E8D" w:rsidP="00CE2BE0">
            <w:pPr>
              <w:jc w:val="left"/>
              <w:rPr>
                <w:snapToGrid w:val="0"/>
                <w:sz w:val="18"/>
                <w:szCs w:val="18"/>
              </w:rPr>
            </w:pPr>
          </w:p>
        </w:tc>
      </w:tr>
      <w:tr w:rsidR="00C01E8D" w:rsidRPr="00CE2BE0" w14:paraId="3EBD8961" w14:textId="77777777" w:rsidTr="00243C0A">
        <w:trPr>
          <w:trHeight w:val="690"/>
        </w:trPr>
        <w:tc>
          <w:tcPr>
            <w:tcW w:w="2070" w:type="dxa"/>
          </w:tcPr>
          <w:p w14:paraId="4ED1E2B1" w14:textId="77777777" w:rsidR="00C01E8D" w:rsidRPr="00CE2BE0" w:rsidRDefault="00C01E8D" w:rsidP="00CE2BE0">
            <w:pPr>
              <w:jc w:val="left"/>
              <w:rPr>
                <w:snapToGrid w:val="0"/>
                <w:sz w:val="18"/>
                <w:szCs w:val="18"/>
              </w:rPr>
            </w:pPr>
            <w:r w:rsidRPr="00CE2BE0">
              <w:rPr>
                <w:snapToGrid w:val="0"/>
                <w:sz w:val="18"/>
                <w:szCs w:val="18"/>
              </w:rPr>
              <w:t>Other</w:t>
            </w:r>
          </w:p>
        </w:tc>
        <w:tc>
          <w:tcPr>
            <w:tcW w:w="3600" w:type="dxa"/>
          </w:tcPr>
          <w:p w14:paraId="64F283A7" w14:textId="77777777" w:rsidR="00C01E8D" w:rsidRPr="00CE2BE0" w:rsidRDefault="00C01E8D" w:rsidP="00CE2BE0">
            <w:pPr>
              <w:jc w:val="left"/>
              <w:rPr>
                <w:snapToGrid w:val="0"/>
                <w:sz w:val="18"/>
                <w:szCs w:val="18"/>
              </w:rPr>
            </w:pPr>
          </w:p>
        </w:tc>
        <w:tc>
          <w:tcPr>
            <w:tcW w:w="3330" w:type="dxa"/>
          </w:tcPr>
          <w:p w14:paraId="46B19853" w14:textId="77777777" w:rsidR="00C01E8D" w:rsidRPr="00CE2BE0" w:rsidRDefault="00C01E8D" w:rsidP="00CE2BE0">
            <w:pPr>
              <w:jc w:val="left"/>
              <w:rPr>
                <w:snapToGrid w:val="0"/>
                <w:sz w:val="18"/>
                <w:szCs w:val="18"/>
              </w:rPr>
            </w:pPr>
          </w:p>
        </w:tc>
        <w:tc>
          <w:tcPr>
            <w:tcW w:w="1350" w:type="dxa"/>
          </w:tcPr>
          <w:p w14:paraId="262D8F41" w14:textId="77777777" w:rsidR="00C01E8D" w:rsidRPr="00CE2BE0" w:rsidRDefault="00C01E8D" w:rsidP="00CE2BE0">
            <w:pPr>
              <w:jc w:val="left"/>
              <w:rPr>
                <w:snapToGrid w:val="0"/>
                <w:sz w:val="18"/>
                <w:szCs w:val="18"/>
              </w:rPr>
            </w:pPr>
          </w:p>
        </w:tc>
        <w:tc>
          <w:tcPr>
            <w:tcW w:w="1080" w:type="dxa"/>
          </w:tcPr>
          <w:p w14:paraId="3CDD880E" w14:textId="77777777" w:rsidR="00C01E8D" w:rsidRPr="00CE2BE0" w:rsidRDefault="00C01E8D" w:rsidP="00CE2BE0">
            <w:pPr>
              <w:jc w:val="left"/>
              <w:rPr>
                <w:snapToGrid w:val="0"/>
                <w:sz w:val="18"/>
                <w:szCs w:val="18"/>
              </w:rPr>
            </w:pPr>
          </w:p>
        </w:tc>
        <w:tc>
          <w:tcPr>
            <w:tcW w:w="1170" w:type="dxa"/>
          </w:tcPr>
          <w:p w14:paraId="19B959F4" w14:textId="77777777" w:rsidR="00C01E8D" w:rsidRPr="00CE2BE0" w:rsidRDefault="00C01E8D" w:rsidP="00CE2BE0">
            <w:pPr>
              <w:jc w:val="left"/>
              <w:rPr>
                <w:snapToGrid w:val="0"/>
                <w:sz w:val="18"/>
                <w:szCs w:val="18"/>
              </w:rPr>
            </w:pPr>
          </w:p>
        </w:tc>
        <w:tc>
          <w:tcPr>
            <w:tcW w:w="720" w:type="dxa"/>
          </w:tcPr>
          <w:p w14:paraId="76BCA973" w14:textId="77777777" w:rsidR="00C01E8D" w:rsidRPr="00CE2BE0" w:rsidRDefault="00C01E8D" w:rsidP="00CE2BE0">
            <w:pPr>
              <w:jc w:val="left"/>
              <w:rPr>
                <w:snapToGrid w:val="0"/>
                <w:sz w:val="18"/>
                <w:szCs w:val="18"/>
              </w:rPr>
            </w:pPr>
          </w:p>
        </w:tc>
      </w:tr>
    </w:tbl>
    <w:p w14:paraId="084C1799" w14:textId="77777777" w:rsidR="00E259F1" w:rsidRPr="00CE2BE0" w:rsidRDefault="00E259F1" w:rsidP="00D463B7">
      <w:r w:rsidRPr="00CE2BE0">
        <w:lastRenderedPageBreak/>
        <w:t>Instructions and Score Sheet:</w:t>
      </w:r>
    </w:p>
    <w:p w14:paraId="6A31F563" w14:textId="77777777" w:rsidR="00E259F1" w:rsidRPr="00CE2BE0" w:rsidRDefault="00E259F1" w:rsidP="00A77FD1">
      <w:pPr>
        <w:pStyle w:val="ListParagraph"/>
        <w:numPr>
          <w:ilvl w:val="0"/>
          <w:numId w:val="4"/>
        </w:numPr>
        <w:rPr>
          <w:rFonts w:ascii="Arial" w:hAnsi="Arial" w:cs="Arial"/>
          <w:snapToGrid w:val="0"/>
        </w:rPr>
      </w:pPr>
      <w:r w:rsidRPr="00CE2BE0">
        <w:rPr>
          <w:rFonts w:ascii="Arial" w:hAnsi="Arial" w:cs="Arial"/>
          <w:snapToGrid w:val="0"/>
        </w:rPr>
        <w:t>Complete this worksheet for each situation where a worker or group of workers may be at risk of violence.</w:t>
      </w:r>
    </w:p>
    <w:p w14:paraId="199FC8A2" w14:textId="77777777" w:rsidR="00E259F1" w:rsidRPr="00CE2BE0" w:rsidRDefault="00E259F1" w:rsidP="00A77FD1">
      <w:pPr>
        <w:pStyle w:val="ListParagraph"/>
        <w:numPr>
          <w:ilvl w:val="0"/>
          <w:numId w:val="4"/>
        </w:numPr>
        <w:rPr>
          <w:rFonts w:ascii="Arial" w:hAnsi="Arial" w:cs="Arial"/>
          <w:snapToGrid w:val="0"/>
        </w:rPr>
      </w:pPr>
      <w:r w:rsidRPr="00CE2BE0">
        <w:rPr>
          <w:rFonts w:ascii="Arial" w:hAnsi="Arial" w:cs="Arial"/>
          <w:snapToGrid w:val="0"/>
        </w:rPr>
        <w:t>Review the types of threats from column (A) and the examples in column (B).</w:t>
      </w:r>
    </w:p>
    <w:p w14:paraId="21E0B762" w14:textId="77777777" w:rsidR="00E259F1" w:rsidRPr="00CE2BE0" w:rsidRDefault="00E259F1" w:rsidP="00A77FD1">
      <w:pPr>
        <w:pStyle w:val="ListParagraph"/>
        <w:numPr>
          <w:ilvl w:val="0"/>
          <w:numId w:val="4"/>
        </w:numPr>
        <w:rPr>
          <w:rFonts w:ascii="Arial" w:hAnsi="Arial" w:cs="Arial"/>
          <w:snapToGrid w:val="0"/>
        </w:rPr>
      </w:pPr>
      <w:r w:rsidRPr="00CE2BE0">
        <w:rPr>
          <w:rFonts w:ascii="Arial" w:hAnsi="Arial" w:cs="Arial"/>
          <w:snapToGrid w:val="0"/>
        </w:rPr>
        <w:t xml:space="preserve">In column (C) list the type of violence that could occur. </w:t>
      </w:r>
    </w:p>
    <w:p w14:paraId="44E7FDD9" w14:textId="77777777" w:rsidR="00E259F1" w:rsidRPr="00CE2BE0" w:rsidRDefault="00E259F1" w:rsidP="00A77FD1">
      <w:pPr>
        <w:pStyle w:val="ListParagraph"/>
        <w:numPr>
          <w:ilvl w:val="0"/>
          <w:numId w:val="4"/>
        </w:numPr>
        <w:rPr>
          <w:rFonts w:ascii="Arial" w:hAnsi="Arial" w:cs="Arial"/>
          <w:snapToGrid w:val="0"/>
        </w:rPr>
      </w:pPr>
      <w:r w:rsidRPr="00CE2BE0">
        <w:rPr>
          <w:rFonts w:ascii="Arial" w:hAnsi="Arial" w:cs="Arial"/>
          <w:snapToGrid w:val="0"/>
        </w:rPr>
        <w:t xml:space="preserve">Turning to Appendix C, list the score for the probable violence under column (D) </w:t>
      </w:r>
      <w:r w:rsidR="000D2521" w:rsidRPr="00CE2BE0">
        <w:rPr>
          <w:rFonts w:ascii="Arial" w:hAnsi="Arial" w:cs="Arial"/>
          <w:snapToGrid w:val="0"/>
        </w:rPr>
        <w:t>C</w:t>
      </w:r>
      <w:r w:rsidRPr="00CE2BE0">
        <w:rPr>
          <w:rFonts w:ascii="Arial" w:hAnsi="Arial" w:cs="Arial"/>
          <w:snapToGrid w:val="0"/>
        </w:rPr>
        <w:t xml:space="preserve">onsequence, column (E) </w:t>
      </w:r>
      <w:r w:rsidR="000D2521" w:rsidRPr="00CE2BE0">
        <w:rPr>
          <w:rFonts w:ascii="Arial" w:hAnsi="Arial" w:cs="Arial"/>
          <w:snapToGrid w:val="0"/>
        </w:rPr>
        <w:t>E</w:t>
      </w:r>
      <w:r w:rsidRPr="00CE2BE0">
        <w:rPr>
          <w:rFonts w:ascii="Arial" w:hAnsi="Arial" w:cs="Arial"/>
          <w:snapToGrid w:val="0"/>
        </w:rPr>
        <w:t xml:space="preserve">xposure, and column (F) </w:t>
      </w:r>
      <w:r w:rsidR="000D2521" w:rsidRPr="00CE2BE0">
        <w:rPr>
          <w:rFonts w:ascii="Arial" w:hAnsi="Arial" w:cs="Arial"/>
          <w:snapToGrid w:val="0"/>
        </w:rPr>
        <w:t>L</w:t>
      </w:r>
      <w:r w:rsidRPr="00CE2BE0">
        <w:rPr>
          <w:rFonts w:ascii="Arial" w:hAnsi="Arial" w:cs="Arial"/>
          <w:snapToGrid w:val="0"/>
        </w:rPr>
        <w:t>ikelihood.</w:t>
      </w:r>
    </w:p>
    <w:p w14:paraId="1302401B" w14:textId="77777777" w:rsidR="00E259F1" w:rsidRPr="00CE2BE0" w:rsidRDefault="00E259F1" w:rsidP="00A77FD1">
      <w:pPr>
        <w:pStyle w:val="ListParagraph"/>
        <w:numPr>
          <w:ilvl w:val="0"/>
          <w:numId w:val="4"/>
        </w:numPr>
        <w:rPr>
          <w:rFonts w:ascii="Arial" w:hAnsi="Arial" w:cs="Arial"/>
          <w:snapToGrid w:val="0"/>
        </w:rPr>
      </w:pPr>
      <w:r w:rsidRPr="00CE2BE0">
        <w:rPr>
          <w:rFonts w:ascii="Arial" w:hAnsi="Arial" w:cs="Arial"/>
          <w:snapToGrid w:val="0"/>
        </w:rPr>
        <w:t xml:space="preserve">Multiply the numbers in column (D), (E), and (F) and put the resulting number in column (G) under </w:t>
      </w:r>
      <w:r w:rsidR="000D2521" w:rsidRPr="00CE2BE0">
        <w:rPr>
          <w:rFonts w:ascii="Arial" w:hAnsi="Arial" w:cs="Arial"/>
          <w:snapToGrid w:val="0"/>
        </w:rPr>
        <w:t>R</w:t>
      </w:r>
      <w:r w:rsidRPr="00CE2BE0">
        <w:rPr>
          <w:rFonts w:ascii="Arial" w:hAnsi="Arial" w:cs="Arial"/>
          <w:snapToGrid w:val="0"/>
        </w:rPr>
        <w:t xml:space="preserve">isk </w:t>
      </w:r>
      <w:r w:rsidR="000D2521" w:rsidRPr="00CE2BE0">
        <w:rPr>
          <w:rFonts w:ascii="Arial" w:hAnsi="Arial" w:cs="Arial"/>
          <w:snapToGrid w:val="0"/>
        </w:rPr>
        <w:t>S</w:t>
      </w:r>
      <w:r w:rsidRPr="00CE2BE0">
        <w:rPr>
          <w:rFonts w:ascii="Arial" w:hAnsi="Arial" w:cs="Arial"/>
          <w:snapToGrid w:val="0"/>
        </w:rPr>
        <w:t>core.</w:t>
      </w:r>
    </w:p>
    <w:p w14:paraId="58621038" w14:textId="77777777" w:rsidR="00057925" w:rsidRPr="00CE2BE0" w:rsidRDefault="00E259F1" w:rsidP="00A77FD1">
      <w:pPr>
        <w:pStyle w:val="ListParagraph"/>
        <w:numPr>
          <w:ilvl w:val="0"/>
          <w:numId w:val="4"/>
        </w:numPr>
        <w:rPr>
          <w:rFonts w:ascii="Arial" w:hAnsi="Arial" w:cs="Arial"/>
          <w:sz w:val="18"/>
        </w:rPr>
      </w:pPr>
      <w:r w:rsidRPr="00CE2BE0">
        <w:rPr>
          <w:rFonts w:ascii="Arial" w:hAnsi="Arial" w:cs="Arial"/>
          <w:snapToGrid w:val="0"/>
        </w:rPr>
        <w:t xml:space="preserve">For </w:t>
      </w:r>
      <w:r w:rsidR="000D2521" w:rsidRPr="00CE2BE0">
        <w:rPr>
          <w:rFonts w:ascii="Arial" w:hAnsi="Arial" w:cs="Arial"/>
          <w:snapToGrid w:val="0"/>
        </w:rPr>
        <w:t xml:space="preserve">Risk Scores </w:t>
      </w:r>
      <w:r w:rsidRPr="00CE2BE0">
        <w:rPr>
          <w:rFonts w:ascii="Arial" w:hAnsi="Arial" w:cs="Arial"/>
          <w:snapToGrid w:val="0"/>
        </w:rPr>
        <w:t>lower than 1 the risk is acceptable.  Between 1 and 100, the score indicates potential problems that must be examined.  Between 100 and 250, the score indicates problems that must be corrected.  Scores higher than 250 indicate a problem that must be dealt with immediately.</w:t>
      </w:r>
    </w:p>
    <w:p w14:paraId="451507F7" w14:textId="77777777" w:rsidR="00E259F1" w:rsidRPr="00CE2BE0" w:rsidRDefault="00E259F1" w:rsidP="00A77FD1">
      <w:pPr>
        <w:pStyle w:val="ListParagraph"/>
        <w:numPr>
          <w:ilvl w:val="0"/>
          <w:numId w:val="4"/>
        </w:numPr>
        <w:rPr>
          <w:rFonts w:ascii="Arial" w:hAnsi="Arial" w:cs="Arial"/>
          <w:sz w:val="18"/>
        </w:rPr>
      </w:pPr>
      <w:r w:rsidRPr="00CE2BE0">
        <w:rPr>
          <w:rFonts w:ascii="Arial" w:hAnsi="Arial" w:cs="Arial"/>
          <w:snapToGrid w:val="0"/>
        </w:rPr>
        <w:t>Examples of solutions to problems are available in Appendix D.</w:t>
      </w:r>
    </w:p>
    <w:p w14:paraId="52DF5D7B" w14:textId="77777777" w:rsidR="00E259F1" w:rsidRPr="00534923" w:rsidRDefault="00E259F1" w:rsidP="00D463B7">
      <w:pPr>
        <w:pStyle w:val="Heading2"/>
        <w:rPr>
          <w:sz w:val="18"/>
          <w:szCs w:val="18"/>
        </w:rPr>
      </w:pPr>
      <w:r w:rsidRPr="00534923">
        <w:br w:type="page"/>
      </w:r>
      <w:bookmarkStart w:id="131" w:name="_Toc476365087"/>
      <w:bookmarkStart w:id="132" w:name="_Toc476365131"/>
      <w:bookmarkStart w:id="133" w:name="_Toc476365222"/>
      <w:bookmarkStart w:id="134" w:name="_Toc521212738"/>
      <w:bookmarkStart w:id="135" w:name="_Toc359589538"/>
      <w:r w:rsidRPr="00534923">
        <w:lastRenderedPageBreak/>
        <w:t>Risk Assessment Worksheet for Violence – Sample</w:t>
      </w:r>
      <w:bookmarkEnd w:id="131"/>
      <w:bookmarkEnd w:id="132"/>
      <w:bookmarkEnd w:id="133"/>
      <w:bookmarkEnd w:id="134"/>
      <w:bookmarkEnd w:id="135"/>
    </w:p>
    <w:tbl>
      <w:tblPr>
        <w:tblW w:w="13176" w:type="dxa"/>
        <w:tblLayout w:type="fixed"/>
        <w:tblLook w:val="0000" w:firstRow="0" w:lastRow="0" w:firstColumn="0" w:lastColumn="0" w:noHBand="0" w:noVBand="0"/>
      </w:tblPr>
      <w:tblGrid>
        <w:gridCol w:w="1908"/>
        <w:gridCol w:w="2970"/>
        <w:gridCol w:w="3780"/>
        <w:gridCol w:w="900"/>
        <w:gridCol w:w="3618"/>
      </w:tblGrid>
      <w:tr w:rsidR="00E259F1" w:rsidRPr="00CE2BE0" w14:paraId="71184E03" w14:textId="77777777" w:rsidTr="005D5595">
        <w:trPr>
          <w:trHeight w:val="300"/>
        </w:trPr>
        <w:tc>
          <w:tcPr>
            <w:tcW w:w="1908" w:type="dxa"/>
            <w:vAlign w:val="bottom"/>
          </w:tcPr>
          <w:p w14:paraId="5E120DDA" w14:textId="77777777" w:rsidR="00E259F1" w:rsidRPr="00CE2BE0" w:rsidRDefault="00EF5DC2" w:rsidP="00D463B7">
            <w:pPr>
              <w:pStyle w:val="TOC1"/>
              <w:rPr>
                <w:rFonts w:ascii="Arial" w:hAnsi="Arial" w:cs="Arial"/>
                <w:snapToGrid w:val="0"/>
              </w:rPr>
            </w:pPr>
            <w:r w:rsidRPr="00CE2BE0">
              <w:rPr>
                <w:rFonts w:ascii="Arial" w:hAnsi="Arial" w:cs="Arial"/>
                <w:snapToGrid w:val="0"/>
              </w:rPr>
              <w:t>Completed b</w:t>
            </w:r>
            <w:r w:rsidR="00E259F1" w:rsidRPr="00CE2BE0">
              <w:rPr>
                <w:rFonts w:ascii="Arial" w:hAnsi="Arial" w:cs="Arial"/>
                <w:snapToGrid w:val="0"/>
              </w:rPr>
              <w:t>y:</w:t>
            </w:r>
          </w:p>
        </w:tc>
        <w:tc>
          <w:tcPr>
            <w:tcW w:w="6750" w:type="dxa"/>
            <w:gridSpan w:val="2"/>
            <w:tcBorders>
              <w:bottom w:val="single" w:sz="4" w:space="0" w:color="auto"/>
            </w:tcBorders>
            <w:vAlign w:val="bottom"/>
          </w:tcPr>
          <w:p w14:paraId="75AA39AF" w14:textId="77777777" w:rsidR="00E259F1" w:rsidRPr="00CE2BE0" w:rsidRDefault="00E259F1" w:rsidP="00D463B7">
            <w:pPr>
              <w:pStyle w:val="TOC1"/>
              <w:rPr>
                <w:rFonts w:ascii="Arial" w:hAnsi="Arial" w:cs="Arial"/>
                <w:snapToGrid w:val="0"/>
              </w:rPr>
            </w:pPr>
          </w:p>
        </w:tc>
        <w:tc>
          <w:tcPr>
            <w:tcW w:w="900" w:type="dxa"/>
            <w:vAlign w:val="bottom"/>
          </w:tcPr>
          <w:p w14:paraId="1E73F872" w14:textId="77777777" w:rsidR="00E259F1" w:rsidRPr="00CE2BE0" w:rsidRDefault="00E259F1" w:rsidP="00D463B7">
            <w:pPr>
              <w:pStyle w:val="TOC1"/>
              <w:rPr>
                <w:rFonts w:ascii="Arial" w:hAnsi="Arial" w:cs="Arial"/>
                <w:snapToGrid w:val="0"/>
              </w:rPr>
            </w:pPr>
            <w:r w:rsidRPr="00CE2BE0">
              <w:rPr>
                <w:rFonts w:ascii="Arial" w:hAnsi="Arial" w:cs="Arial"/>
                <w:snapToGrid w:val="0"/>
              </w:rPr>
              <w:t>Date:</w:t>
            </w:r>
          </w:p>
        </w:tc>
        <w:tc>
          <w:tcPr>
            <w:tcW w:w="3618" w:type="dxa"/>
            <w:tcBorders>
              <w:bottom w:val="single" w:sz="4" w:space="0" w:color="auto"/>
            </w:tcBorders>
            <w:vAlign w:val="bottom"/>
          </w:tcPr>
          <w:p w14:paraId="620EE948" w14:textId="77777777" w:rsidR="00E259F1" w:rsidRPr="00CE2BE0" w:rsidRDefault="00E259F1" w:rsidP="00D463B7">
            <w:pPr>
              <w:pStyle w:val="TOC1"/>
              <w:rPr>
                <w:rFonts w:ascii="Arial" w:hAnsi="Arial" w:cs="Arial"/>
                <w:snapToGrid w:val="0"/>
              </w:rPr>
            </w:pPr>
          </w:p>
        </w:tc>
      </w:tr>
      <w:tr w:rsidR="00E259F1" w:rsidRPr="00CE2BE0" w14:paraId="7FD6BE08" w14:textId="77777777" w:rsidTr="005D5595">
        <w:trPr>
          <w:cantSplit/>
          <w:trHeight w:val="300"/>
        </w:trPr>
        <w:tc>
          <w:tcPr>
            <w:tcW w:w="4878" w:type="dxa"/>
            <w:gridSpan w:val="2"/>
            <w:vAlign w:val="bottom"/>
          </w:tcPr>
          <w:p w14:paraId="4C75C7A5" w14:textId="77777777" w:rsidR="00E259F1" w:rsidRPr="00CE2BE0" w:rsidRDefault="00E259F1" w:rsidP="00D463B7">
            <w:pPr>
              <w:pStyle w:val="TOC1"/>
              <w:rPr>
                <w:rFonts w:ascii="Arial" w:hAnsi="Arial" w:cs="Arial"/>
                <w:snapToGrid w:val="0"/>
              </w:rPr>
            </w:pPr>
            <w:r w:rsidRPr="00CE2BE0">
              <w:rPr>
                <w:rFonts w:ascii="Arial" w:hAnsi="Arial" w:cs="Arial"/>
                <w:snapToGrid w:val="0"/>
              </w:rPr>
              <w:t>Individual or group of workers affected:</w:t>
            </w:r>
          </w:p>
        </w:tc>
        <w:tc>
          <w:tcPr>
            <w:tcW w:w="8298" w:type="dxa"/>
            <w:gridSpan w:val="3"/>
            <w:tcBorders>
              <w:bottom w:val="single" w:sz="4" w:space="0" w:color="auto"/>
            </w:tcBorders>
            <w:vAlign w:val="bottom"/>
          </w:tcPr>
          <w:p w14:paraId="5D78D6D6" w14:textId="77777777" w:rsidR="00E259F1" w:rsidRPr="00CE2BE0" w:rsidRDefault="00E259F1" w:rsidP="00D463B7">
            <w:pPr>
              <w:pStyle w:val="TOC1"/>
              <w:rPr>
                <w:rFonts w:ascii="Arial" w:hAnsi="Arial" w:cs="Arial"/>
                <w:snapToGrid w:val="0"/>
              </w:rPr>
            </w:pPr>
            <w:r w:rsidRPr="00CE2BE0">
              <w:rPr>
                <w:rFonts w:ascii="Arial" w:hAnsi="Arial" w:cs="Arial"/>
                <w:snapToGrid w:val="0"/>
              </w:rPr>
              <w:t>Building Inspector</w:t>
            </w:r>
          </w:p>
        </w:tc>
      </w:tr>
    </w:tbl>
    <w:p w14:paraId="6C45477E" w14:textId="77777777" w:rsidR="00E259F1" w:rsidRPr="00534923" w:rsidRDefault="00E259F1" w:rsidP="00D463B7">
      <w:pPr>
        <w:rPr>
          <w:snapToGrid w:val="0"/>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00"/>
        <w:gridCol w:w="3330"/>
        <w:gridCol w:w="1350"/>
        <w:gridCol w:w="1080"/>
        <w:gridCol w:w="1170"/>
        <w:gridCol w:w="720"/>
      </w:tblGrid>
      <w:tr w:rsidR="00C01E8D" w:rsidRPr="00534923" w14:paraId="3850154C" w14:textId="77777777" w:rsidTr="00C01E8D">
        <w:tc>
          <w:tcPr>
            <w:tcW w:w="2070" w:type="dxa"/>
            <w:shd w:val="clear" w:color="auto" w:fill="C4BC96" w:themeFill="background2" w:themeFillShade="BF"/>
          </w:tcPr>
          <w:p w14:paraId="38D4A017" w14:textId="77777777" w:rsidR="00C01E8D" w:rsidRPr="00534923" w:rsidRDefault="00C01E8D" w:rsidP="00D463B7">
            <w:pPr>
              <w:rPr>
                <w:snapToGrid w:val="0"/>
              </w:rPr>
            </w:pPr>
            <w:r w:rsidRPr="00534923">
              <w:rPr>
                <w:snapToGrid w:val="0"/>
              </w:rPr>
              <w:t>A</w:t>
            </w:r>
          </w:p>
        </w:tc>
        <w:tc>
          <w:tcPr>
            <w:tcW w:w="3600" w:type="dxa"/>
            <w:shd w:val="clear" w:color="auto" w:fill="C4BC96" w:themeFill="background2" w:themeFillShade="BF"/>
          </w:tcPr>
          <w:p w14:paraId="500E5ACF" w14:textId="77777777" w:rsidR="00C01E8D" w:rsidRPr="00534923" w:rsidRDefault="00C01E8D" w:rsidP="00D463B7">
            <w:pPr>
              <w:rPr>
                <w:snapToGrid w:val="0"/>
              </w:rPr>
            </w:pPr>
            <w:r w:rsidRPr="00534923">
              <w:rPr>
                <w:snapToGrid w:val="0"/>
              </w:rPr>
              <w:t>B</w:t>
            </w:r>
          </w:p>
        </w:tc>
        <w:tc>
          <w:tcPr>
            <w:tcW w:w="3330" w:type="dxa"/>
            <w:shd w:val="clear" w:color="auto" w:fill="C4BC96" w:themeFill="background2" w:themeFillShade="BF"/>
          </w:tcPr>
          <w:p w14:paraId="51BEA9D7" w14:textId="77777777" w:rsidR="00C01E8D" w:rsidRPr="00534923" w:rsidRDefault="00C01E8D" w:rsidP="00D463B7">
            <w:pPr>
              <w:rPr>
                <w:snapToGrid w:val="0"/>
              </w:rPr>
            </w:pPr>
            <w:r w:rsidRPr="00534923">
              <w:rPr>
                <w:snapToGrid w:val="0"/>
              </w:rPr>
              <w:t>C</w:t>
            </w:r>
          </w:p>
        </w:tc>
        <w:tc>
          <w:tcPr>
            <w:tcW w:w="1350" w:type="dxa"/>
            <w:shd w:val="clear" w:color="auto" w:fill="C4BC96" w:themeFill="background2" w:themeFillShade="BF"/>
          </w:tcPr>
          <w:p w14:paraId="1A867380" w14:textId="77777777" w:rsidR="00C01E8D" w:rsidRPr="00534923" w:rsidRDefault="00C01E8D" w:rsidP="00D463B7">
            <w:pPr>
              <w:rPr>
                <w:snapToGrid w:val="0"/>
              </w:rPr>
            </w:pPr>
            <w:r w:rsidRPr="00534923">
              <w:rPr>
                <w:snapToGrid w:val="0"/>
              </w:rPr>
              <w:t>D</w:t>
            </w:r>
          </w:p>
        </w:tc>
        <w:tc>
          <w:tcPr>
            <w:tcW w:w="1080" w:type="dxa"/>
            <w:shd w:val="clear" w:color="auto" w:fill="C4BC96" w:themeFill="background2" w:themeFillShade="BF"/>
          </w:tcPr>
          <w:p w14:paraId="3309B989" w14:textId="77777777" w:rsidR="00C01E8D" w:rsidRPr="00534923" w:rsidRDefault="00C01E8D" w:rsidP="00D463B7">
            <w:pPr>
              <w:rPr>
                <w:snapToGrid w:val="0"/>
              </w:rPr>
            </w:pPr>
            <w:r w:rsidRPr="00534923">
              <w:rPr>
                <w:snapToGrid w:val="0"/>
              </w:rPr>
              <w:t>E</w:t>
            </w:r>
          </w:p>
        </w:tc>
        <w:tc>
          <w:tcPr>
            <w:tcW w:w="1170" w:type="dxa"/>
            <w:shd w:val="clear" w:color="auto" w:fill="C4BC96" w:themeFill="background2" w:themeFillShade="BF"/>
          </w:tcPr>
          <w:p w14:paraId="171F93EA" w14:textId="77777777" w:rsidR="00C01E8D" w:rsidRPr="00534923" w:rsidRDefault="00C01E8D" w:rsidP="00D463B7">
            <w:pPr>
              <w:rPr>
                <w:snapToGrid w:val="0"/>
              </w:rPr>
            </w:pPr>
            <w:r w:rsidRPr="00534923">
              <w:rPr>
                <w:snapToGrid w:val="0"/>
              </w:rPr>
              <w:t>F</w:t>
            </w:r>
          </w:p>
        </w:tc>
        <w:tc>
          <w:tcPr>
            <w:tcW w:w="720" w:type="dxa"/>
            <w:shd w:val="clear" w:color="auto" w:fill="C4BC96" w:themeFill="background2" w:themeFillShade="BF"/>
          </w:tcPr>
          <w:p w14:paraId="317A3500" w14:textId="77777777" w:rsidR="00C01E8D" w:rsidRPr="00534923" w:rsidRDefault="00C01E8D" w:rsidP="00D463B7">
            <w:pPr>
              <w:rPr>
                <w:snapToGrid w:val="0"/>
              </w:rPr>
            </w:pPr>
            <w:r w:rsidRPr="00534923">
              <w:rPr>
                <w:snapToGrid w:val="0"/>
              </w:rPr>
              <w:t>G</w:t>
            </w:r>
          </w:p>
        </w:tc>
      </w:tr>
      <w:tr w:rsidR="00C01E8D" w:rsidRPr="00CE2BE0" w14:paraId="02369C81" w14:textId="77777777" w:rsidTr="00C01E8D">
        <w:tc>
          <w:tcPr>
            <w:tcW w:w="2070" w:type="dxa"/>
            <w:shd w:val="clear" w:color="auto" w:fill="C4BC96" w:themeFill="background2" w:themeFillShade="BF"/>
          </w:tcPr>
          <w:p w14:paraId="734DC558" w14:textId="77777777" w:rsidR="00C01E8D" w:rsidRPr="00CE2BE0" w:rsidRDefault="00C01E8D" w:rsidP="00CE2BE0">
            <w:pPr>
              <w:jc w:val="left"/>
              <w:rPr>
                <w:snapToGrid w:val="0"/>
                <w:sz w:val="18"/>
                <w:szCs w:val="18"/>
              </w:rPr>
            </w:pPr>
            <w:r w:rsidRPr="00CE2BE0">
              <w:rPr>
                <w:snapToGrid w:val="0"/>
                <w:sz w:val="18"/>
                <w:szCs w:val="18"/>
              </w:rPr>
              <w:t>Nature of threat or violence</w:t>
            </w:r>
          </w:p>
          <w:p w14:paraId="0998BEC7" w14:textId="77777777" w:rsidR="00C01E8D" w:rsidRPr="00CE2BE0" w:rsidRDefault="00C01E8D" w:rsidP="00CE2BE0">
            <w:pPr>
              <w:jc w:val="left"/>
              <w:rPr>
                <w:snapToGrid w:val="0"/>
                <w:sz w:val="18"/>
                <w:szCs w:val="18"/>
              </w:rPr>
            </w:pPr>
          </w:p>
        </w:tc>
        <w:tc>
          <w:tcPr>
            <w:tcW w:w="3600" w:type="dxa"/>
            <w:shd w:val="clear" w:color="auto" w:fill="C4BC96" w:themeFill="background2" w:themeFillShade="BF"/>
          </w:tcPr>
          <w:p w14:paraId="43DB8ADF" w14:textId="77777777" w:rsidR="00C01E8D" w:rsidRPr="00CE2BE0" w:rsidRDefault="00C01E8D" w:rsidP="00CE2BE0">
            <w:pPr>
              <w:jc w:val="left"/>
              <w:rPr>
                <w:snapToGrid w:val="0"/>
                <w:sz w:val="18"/>
                <w:szCs w:val="18"/>
              </w:rPr>
            </w:pPr>
            <w:r w:rsidRPr="00CE2BE0">
              <w:rPr>
                <w:snapToGrid w:val="0"/>
                <w:sz w:val="18"/>
                <w:szCs w:val="18"/>
              </w:rPr>
              <w:t>Threat or violence resulting from:</w:t>
            </w:r>
          </w:p>
        </w:tc>
        <w:tc>
          <w:tcPr>
            <w:tcW w:w="3330" w:type="dxa"/>
            <w:shd w:val="clear" w:color="auto" w:fill="C4BC96" w:themeFill="background2" w:themeFillShade="BF"/>
          </w:tcPr>
          <w:p w14:paraId="586B57CA" w14:textId="77777777" w:rsidR="00C01E8D" w:rsidRPr="00CE2BE0" w:rsidRDefault="00C01E8D" w:rsidP="00CE2BE0">
            <w:pPr>
              <w:jc w:val="left"/>
              <w:rPr>
                <w:snapToGrid w:val="0"/>
                <w:sz w:val="18"/>
                <w:szCs w:val="18"/>
              </w:rPr>
            </w:pPr>
            <w:r w:rsidRPr="00CE2BE0">
              <w:rPr>
                <w:snapToGrid w:val="0"/>
                <w:sz w:val="18"/>
                <w:szCs w:val="18"/>
              </w:rPr>
              <w:t>Probable violence that could happen in this, or similar workplaces due to location or circumstances</w:t>
            </w:r>
          </w:p>
        </w:tc>
        <w:tc>
          <w:tcPr>
            <w:tcW w:w="1350" w:type="dxa"/>
            <w:shd w:val="clear" w:color="auto" w:fill="C4BC96" w:themeFill="background2" w:themeFillShade="BF"/>
          </w:tcPr>
          <w:p w14:paraId="2913C4DD" w14:textId="77777777" w:rsidR="00C01E8D" w:rsidRPr="00CE2BE0" w:rsidRDefault="00C01E8D" w:rsidP="00CE2BE0">
            <w:pPr>
              <w:jc w:val="left"/>
              <w:rPr>
                <w:snapToGrid w:val="0"/>
                <w:sz w:val="18"/>
                <w:szCs w:val="18"/>
              </w:rPr>
            </w:pPr>
            <w:r w:rsidRPr="00CE2BE0">
              <w:rPr>
                <w:snapToGrid w:val="0"/>
                <w:sz w:val="18"/>
                <w:szCs w:val="18"/>
              </w:rPr>
              <w:t>Consequence</w:t>
            </w:r>
          </w:p>
        </w:tc>
        <w:tc>
          <w:tcPr>
            <w:tcW w:w="1080" w:type="dxa"/>
            <w:shd w:val="clear" w:color="auto" w:fill="C4BC96" w:themeFill="background2" w:themeFillShade="BF"/>
          </w:tcPr>
          <w:p w14:paraId="76741C03" w14:textId="77777777" w:rsidR="00C01E8D" w:rsidRPr="00CE2BE0" w:rsidRDefault="00C01E8D" w:rsidP="00CE2BE0">
            <w:pPr>
              <w:jc w:val="left"/>
              <w:rPr>
                <w:snapToGrid w:val="0"/>
                <w:sz w:val="18"/>
                <w:szCs w:val="18"/>
              </w:rPr>
            </w:pPr>
            <w:r w:rsidRPr="00CE2BE0">
              <w:rPr>
                <w:snapToGrid w:val="0"/>
                <w:sz w:val="18"/>
                <w:szCs w:val="18"/>
              </w:rPr>
              <w:t>Exposure</w:t>
            </w:r>
          </w:p>
        </w:tc>
        <w:tc>
          <w:tcPr>
            <w:tcW w:w="1170" w:type="dxa"/>
            <w:shd w:val="clear" w:color="auto" w:fill="C4BC96" w:themeFill="background2" w:themeFillShade="BF"/>
          </w:tcPr>
          <w:p w14:paraId="5F63951A" w14:textId="77777777" w:rsidR="00C01E8D" w:rsidRPr="00CE2BE0" w:rsidRDefault="00C01E8D" w:rsidP="00CE2BE0">
            <w:pPr>
              <w:jc w:val="left"/>
              <w:rPr>
                <w:snapToGrid w:val="0"/>
                <w:sz w:val="18"/>
                <w:szCs w:val="18"/>
              </w:rPr>
            </w:pPr>
            <w:r w:rsidRPr="00CE2BE0">
              <w:rPr>
                <w:snapToGrid w:val="0"/>
                <w:sz w:val="18"/>
                <w:szCs w:val="18"/>
              </w:rPr>
              <w:t>Likelihood</w:t>
            </w:r>
          </w:p>
        </w:tc>
        <w:tc>
          <w:tcPr>
            <w:tcW w:w="720" w:type="dxa"/>
            <w:shd w:val="clear" w:color="auto" w:fill="C4BC96" w:themeFill="background2" w:themeFillShade="BF"/>
          </w:tcPr>
          <w:p w14:paraId="0A5BE396" w14:textId="77777777" w:rsidR="00C01E8D" w:rsidRPr="00CE2BE0" w:rsidRDefault="00C01E8D" w:rsidP="00CE2BE0">
            <w:pPr>
              <w:jc w:val="left"/>
              <w:rPr>
                <w:snapToGrid w:val="0"/>
                <w:sz w:val="18"/>
                <w:szCs w:val="18"/>
              </w:rPr>
            </w:pPr>
            <w:r w:rsidRPr="00CE2BE0">
              <w:rPr>
                <w:snapToGrid w:val="0"/>
                <w:sz w:val="18"/>
                <w:szCs w:val="18"/>
              </w:rPr>
              <w:t>Risk Score</w:t>
            </w:r>
          </w:p>
        </w:tc>
      </w:tr>
      <w:tr w:rsidR="00C01E8D" w:rsidRPr="00CE2BE0" w14:paraId="599F1420" w14:textId="77777777" w:rsidTr="00C01E8D">
        <w:trPr>
          <w:trHeight w:val="690"/>
        </w:trPr>
        <w:tc>
          <w:tcPr>
            <w:tcW w:w="2070" w:type="dxa"/>
          </w:tcPr>
          <w:p w14:paraId="041EBE62" w14:textId="77777777" w:rsidR="00C01E8D" w:rsidRPr="00CE2BE0" w:rsidRDefault="00C01E8D" w:rsidP="00CE2BE0">
            <w:pPr>
              <w:jc w:val="left"/>
              <w:rPr>
                <w:snapToGrid w:val="0"/>
                <w:sz w:val="18"/>
                <w:szCs w:val="18"/>
              </w:rPr>
            </w:pPr>
            <w:r w:rsidRPr="00CE2BE0">
              <w:rPr>
                <w:snapToGrid w:val="0"/>
                <w:sz w:val="18"/>
                <w:szCs w:val="18"/>
              </w:rPr>
              <w:t>Rebellion against authority</w:t>
            </w:r>
          </w:p>
          <w:p w14:paraId="2A7A6DF4" w14:textId="77777777" w:rsidR="00C01E8D" w:rsidRPr="00CE2BE0" w:rsidRDefault="00C01E8D" w:rsidP="00CE2BE0">
            <w:pPr>
              <w:jc w:val="left"/>
              <w:rPr>
                <w:snapToGrid w:val="0"/>
                <w:sz w:val="18"/>
                <w:szCs w:val="18"/>
              </w:rPr>
            </w:pPr>
          </w:p>
        </w:tc>
        <w:tc>
          <w:tcPr>
            <w:tcW w:w="3600" w:type="dxa"/>
          </w:tcPr>
          <w:p w14:paraId="35D8E487" w14:textId="77777777" w:rsidR="00C01E8D" w:rsidRPr="00CE2BE0" w:rsidRDefault="00C01E8D" w:rsidP="00CE2BE0">
            <w:pPr>
              <w:jc w:val="left"/>
              <w:rPr>
                <w:snapToGrid w:val="0"/>
                <w:sz w:val="18"/>
                <w:szCs w:val="18"/>
              </w:rPr>
            </w:pPr>
            <w:r w:rsidRPr="00CE2BE0">
              <w:rPr>
                <w:snapToGrid w:val="0"/>
                <w:sz w:val="18"/>
                <w:szCs w:val="18"/>
              </w:rPr>
              <w:t>Superv</w:t>
            </w:r>
            <w:r w:rsidR="000D2521" w:rsidRPr="00CE2BE0">
              <w:rPr>
                <w:snapToGrid w:val="0"/>
                <w:sz w:val="18"/>
                <w:szCs w:val="18"/>
              </w:rPr>
              <w:t>isory duties, traffic control, b</w:t>
            </w:r>
            <w:r w:rsidRPr="00CE2BE0">
              <w:rPr>
                <w:snapToGrid w:val="0"/>
                <w:sz w:val="18"/>
                <w:szCs w:val="18"/>
              </w:rPr>
              <w:t>ylaw enforcement, parking control, incarceration</w:t>
            </w:r>
          </w:p>
        </w:tc>
        <w:tc>
          <w:tcPr>
            <w:tcW w:w="3330" w:type="dxa"/>
          </w:tcPr>
          <w:p w14:paraId="5CC3D0CB" w14:textId="77777777" w:rsidR="00C01E8D" w:rsidRPr="00CE2BE0" w:rsidRDefault="00C01E8D" w:rsidP="00CE2BE0">
            <w:pPr>
              <w:jc w:val="left"/>
              <w:rPr>
                <w:snapToGrid w:val="0"/>
                <w:sz w:val="18"/>
                <w:szCs w:val="18"/>
              </w:rPr>
            </w:pPr>
            <w:r w:rsidRPr="00CE2BE0">
              <w:rPr>
                <w:snapToGrid w:val="0"/>
                <w:sz w:val="18"/>
                <w:szCs w:val="18"/>
              </w:rPr>
              <w:t>Argument escalating to shouting as a result of failure to issue building  permit</w:t>
            </w:r>
          </w:p>
        </w:tc>
        <w:tc>
          <w:tcPr>
            <w:tcW w:w="1350" w:type="dxa"/>
          </w:tcPr>
          <w:p w14:paraId="5F2DD150" w14:textId="77777777" w:rsidR="00C01E8D" w:rsidRPr="00CE2BE0" w:rsidRDefault="00C01E8D" w:rsidP="00CE2BE0">
            <w:pPr>
              <w:jc w:val="left"/>
              <w:rPr>
                <w:snapToGrid w:val="0"/>
                <w:sz w:val="18"/>
                <w:szCs w:val="18"/>
              </w:rPr>
            </w:pPr>
            <w:r w:rsidRPr="00CE2BE0">
              <w:rPr>
                <w:snapToGrid w:val="0"/>
                <w:sz w:val="18"/>
                <w:szCs w:val="18"/>
              </w:rPr>
              <w:t>2</w:t>
            </w:r>
          </w:p>
        </w:tc>
        <w:tc>
          <w:tcPr>
            <w:tcW w:w="1080" w:type="dxa"/>
          </w:tcPr>
          <w:p w14:paraId="7BC3D488" w14:textId="77777777" w:rsidR="00C01E8D" w:rsidRPr="00CE2BE0" w:rsidRDefault="00C01E8D" w:rsidP="00CE2BE0">
            <w:pPr>
              <w:jc w:val="left"/>
              <w:rPr>
                <w:snapToGrid w:val="0"/>
                <w:sz w:val="18"/>
                <w:szCs w:val="18"/>
              </w:rPr>
            </w:pPr>
            <w:r w:rsidRPr="00CE2BE0">
              <w:rPr>
                <w:snapToGrid w:val="0"/>
                <w:sz w:val="18"/>
                <w:szCs w:val="18"/>
              </w:rPr>
              <w:t>2</w:t>
            </w:r>
          </w:p>
        </w:tc>
        <w:tc>
          <w:tcPr>
            <w:tcW w:w="1170" w:type="dxa"/>
          </w:tcPr>
          <w:p w14:paraId="22BD69E2" w14:textId="77777777" w:rsidR="00C01E8D" w:rsidRPr="00CE2BE0" w:rsidRDefault="00C01E8D" w:rsidP="00CE2BE0">
            <w:pPr>
              <w:jc w:val="left"/>
              <w:rPr>
                <w:snapToGrid w:val="0"/>
                <w:sz w:val="18"/>
                <w:szCs w:val="18"/>
              </w:rPr>
            </w:pPr>
            <w:r w:rsidRPr="00CE2BE0">
              <w:rPr>
                <w:snapToGrid w:val="0"/>
                <w:sz w:val="18"/>
                <w:szCs w:val="18"/>
              </w:rPr>
              <w:t>6</w:t>
            </w:r>
          </w:p>
        </w:tc>
        <w:tc>
          <w:tcPr>
            <w:tcW w:w="720" w:type="dxa"/>
          </w:tcPr>
          <w:p w14:paraId="5793BBF9" w14:textId="77777777" w:rsidR="00C01E8D" w:rsidRPr="00CE2BE0" w:rsidRDefault="00C01E8D" w:rsidP="00CE2BE0">
            <w:pPr>
              <w:jc w:val="left"/>
              <w:rPr>
                <w:snapToGrid w:val="0"/>
                <w:sz w:val="18"/>
                <w:szCs w:val="18"/>
              </w:rPr>
            </w:pPr>
            <w:r w:rsidRPr="00CE2BE0">
              <w:rPr>
                <w:snapToGrid w:val="0"/>
                <w:sz w:val="18"/>
                <w:szCs w:val="18"/>
              </w:rPr>
              <w:t>24</w:t>
            </w:r>
          </w:p>
        </w:tc>
      </w:tr>
      <w:tr w:rsidR="00C01E8D" w:rsidRPr="00CE2BE0" w14:paraId="651A470F" w14:textId="77777777" w:rsidTr="00C01E8D">
        <w:trPr>
          <w:trHeight w:val="690"/>
        </w:trPr>
        <w:tc>
          <w:tcPr>
            <w:tcW w:w="2070" w:type="dxa"/>
          </w:tcPr>
          <w:p w14:paraId="46D3F334" w14:textId="77777777" w:rsidR="00C01E8D" w:rsidRPr="00CE2BE0" w:rsidRDefault="00C01E8D" w:rsidP="00CE2BE0">
            <w:pPr>
              <w:jc w:val="left"/>
              <w:rPr>
                <w:snapToGrid w:val="0"/>
                <w:sz w:val="18"/>
                <w:szCs w:val="18"/>
              </w:rPr>
            </w:pPr>
            <w:r w:rsidRPr="00CE2BE0">
              <w:rPr>
                <w:snapToGrid w:val="0"/>
                <w:sz w:val="18"/>
                <w:szCs w:val="18"/>
              </w:rPr>
              <w:t>Against the organization</w:t>
            </w:r>
          </w:p>
        </w:tc>
        <w:tc>
          <w:tcPr>
            <w:tcW w:w="3600" w:type="dxa"/>
          </w:tcPr>
          <w:p w14:paraId="4C25FB17" w14:textId="77777777" w:rsidR="00C01E8D" w:rsidRPr="00CE2BE0" w:rsidRDefault="00C01E8D" w:rsidP="00CE2BE0">
            <w:pPr>
              <w:jc w:val="left"/>
              <w:rPr>
                <w:snapToGrid w:val="0"/>
                <w:sz w:val="18"/>
                <w:szCs w:val="18"/>
              </w:rPr>
            </w:pPr>
            <w:r w:rsidRPr="00CE2BE0">
              <w:rPr>
                <w:snapToGrid w:val="0"/>
                <w:sz w:val="18"/>
                <w:szCs w:val="18"/>
              </w:rPr>
              <w:t>Bomb threats, phone threats, security breaches</w:t>
            </w:r>
          </w:p>
        </w:tc>
        <w:tc>
          <w:tcPr>
            <w:tcW w:w="3330" w:type="dxa"/>
          </w:tcPr>
          <w:p w14:paraId="681E7C17" w14:textId="77777777" w:rsidR="00C01E8D" w:rsidRPr="00CE2BE0" w:rsidRDefault="00C01E8D" w:rsidP="00CE2BE0">
            <w:pPr>
              <w:jc w:val="left"/>
              <w:rPr>
                <w:snapToGrid w:val="0"/>
                <w:sz w:val="18"/>
                <w:szCs w:val="18"/>
              </w:rPr>
            </w:pPr>
          </w:p>
        </w:tc>
        <w:tc>
          <w:tcPr>
            <w:tcW w:w="1350" w:type="dxa"/>
          </w:tcPr>
          <w:p w14:paraId="748B7D48" w14:textId="77777777" w:rsidR="00C01E8D" w:rsidRPr="00CE2BE0" w:rsidRDefault="00C01E8D" w:rsidP="00CE2BE0">
            <w:pPr>
              <w:jc w:val="left"/>
              <w:rPr>
                <w:snapToGrid w:val="0"/>
                <w:sz w:val="18"/>
                <w:szCs w:val="18"/>
              </w:rPr>
            </w:pPr>
          </w:p>
        </w:tc>
        <w:tc>
          <w:tcPr>
            <w:tcW w:w="1080" w:type="dxa"/>
          </w:tcPr>
          <w:p w14:paraId="265227D2" w14:textId="77777777" w:rsidR="00C01E8D" w:rsidRPr="00CE2BE0" w:rsidRDefault="00C01E8D" w:rsidP="00CE2BE0">
            <w:pPr>
              <w:jc w:val="left"/>
              <w:rPr>
                <w:snapToGrid w:val="0"/>
                <w:sz w:val="18"/>
                <w:szCs w:val="18"/>
              </w:rPr>
            </w:pPr>
          </w:p>
        </w:tc>
        <w:tc>
          <w:tcPr>
            <w:tcW w:w="1170" w:type="dxa"/>
          </w:tcPr>
          <w:p w14:paraId="38CE7616" w14:textId="77777777" w:rsidR="00C01E8D" w:rsidRPr="00CE2BE0" w:rsidRDefault="00C01E8D" w:rsidP="00CE2BE0">
            <w:pPr>
              <w:jc w:val="left"/>
              <w:rPr>
                <w:snapToGrid w:val="0"/>
                <w:sz w:val="18"/>
                <w:szCs w:val="18"/>
              </w:rPr>
            </w:pPr>
          </w:p>
        </w:tc>
        <w:tc>
          <w:tcPr>
            <w:tcW w:w="720" w:type="dxa"/>
          </w:tcPr>
          <w:p w14:paraId="6394F8D1" w14:textId="77777777" w:rsidR="00C01E8D" w:rsidRPr="00CE2BE0" w:rsidRDefault="00C01E8D" w:rsidP="00CE2BE0">
            <w:pPr>
              <w:jc w:val="left"/>
              <w:rPr>
                <w:snapToGrid w:val="0"/>
                <w:sz w:val="18"/>
                <w:szCs w:val="18"/>
              </w:rPr>
            </w:pPr>
          </w:p>
        </w:tc>
      </w:tr>
      <w:tr w:rsidR="00C01E8D" w:rsidRPr="00CE2BE0" w14:paraId="2B249213" w14:textId="77777777" w:rsidTr="00C01E8D">
        <w:trPr>
          <w:trHeight w:val="690"/>
        </w:trPr>
        <w:tc>
          <w:tcPr>
            <w:tcW w:w="2070" w:type="dxa"/>
          </w:tcPr>
          <w:p w14:paraId="3C25022F" w14:textId="77777777" w:rsidR="00C01E8D" w:rsidRPr="00CE2BE0" w:rsidRDefault="00C01E8D" w:rsidP="00CE2BE0">
            <w:pPr>
              <w:jc w:val="left"/>
              <w:rPr>
                <w:snapToGrid w:val="0"/>
                <w:sz w:val="18"/>
                <w:szCs w:val="18"/>
              </w:rPr>
            </w:pPr>
            <w:r w:rsidRPr="00CE2BE0">
              <w:rPr>
                <w:snapToGrid w:val="0"/>
                <w:sz w:val="18"/>
                <w:szCs w:val="18"/>
              </w:rPr>
              <w:t>Against a representative of the organization</w:t>
            </w:r>
          </w:p>
        </w:tc>
        <w:tc>
          <w:tcPr>
            <w:tcW w:w="3600" w:type="dxa"/>
          </w:tcPr>
          <w:p w14:paraId="72D1A8F3" w14:textId="77777777" w:rsidR="00C01E8D" w:rsidRPr="00CE2BE0" w:rsidRDefault="00C01E8D" w:rsidP="00CE2BE0">
            <w:pPr>
              <w:jc w:val="left"/>
              <w:rPr>
                <w:snapToGrid w:val="0"/>
                <w:sz w:val="18"/>
                <w:szCs w:val="18"/>
              </w:rPr>
            </w:pPr>
            <w:r w:rsidRPr="00CE2BE0">
              <w:rPr>
                <w:snapToGrid w:val="0"/>
                <w:sz w:val="18"/>
                <w:szCs w:val="18"/>
              </w:rPr>
              <w:t>Reception and counter interaction, meter reading, building inspection, service representatives</w:t>
            </w:r>
          </w:p>
        </w:tc>
        <w:tc>
          <w:tcPr>
            <w:tcW w:w="3330" w:type="dxa"/>
          </w:tcPr>
          <w:p w14:paraId="704B7759" w14:textId="77777777" w:rsidR="00C01E8D" w:rsidRPr="00CE2BE0" w:rsidRDefault="00C01E8D" w:rsidP="00CE2BE0">
            <w:pPr>
              <w:jc w:val="left"/>
              <w:rPr>
                <w:snapToGrid w:val="0"/>
                <w:sz w:val="18"/>
                <w:szCs w:val="18"/>
              </w:rPr>
            </w:pPr>
            <w:r w:rsidRPr="00CE2BE0">
              <w:rPr>
                <w:snapToGrid w:val="0"/>
                <w:sz w:val="18"/>
                <w:szCs w:val="18"/>
              </w:rPr>
              <w:t>Assault at a construction building site as a result of a stop work order</w:t>
            </w:r>
          </w:p>
        </w:tc>
        <w:tc>
          <w:tcPr>
            <w:tcW w:w="1350" w:type="dxa"/>
          </w:tcPr>
          <w:p w14:paraId="1A2E81F4" w14:textId="77777777" w:rsidR="00C01E8D" w:rsidRPr="00CE2BE0" w:rsidRDefault="00C01E8D" w:rsidP="00CE2BE0">
            <w:pPr>
              <w:jc w:val="left"/>
              <w:rPr>
                <w:snapToGrid w:val="0"/>
                <w:sz w:val="18"/>
                <w:szCs w:val="18"/>
              </w:rPr>
            </w:pPr>
            <w:r w:rsidRPr="00CE2BE0">
              <w:rPr>
                <w:snapToGrid w:val="0"/>
                <w:sz w:val="18"/>
                <w:szCs w:val="18"/>
              </w:rPr>
              <w:t>10</w:t>
            </w:r>
          </w:p>
        </w:tc>
        <w:tc>
          <w:tcPr>
            <w:tcW w:w="1080" w:type="dxa"/>
          </w:tcPr>
          <w:p w14:paraId="053C216C" w14:textId="77777777" w:rsidR="00C01E8D" w:rsidRPr="00CE2BE0" w:rsidRDefault="00C01E8D" w:rsidP="00CE2BE0">
            <w:pPr>
              <w:jc w:val="left"/>
              <w:rPr>
                <w:snapToGrid w:val="0"/>
                <w:sz w:val="18"/>
                <w:szCs w:val="18"/>
              </w:rPr>
            </w:pPr>
            <w:r w:rsidRPr="00CE2BE0">
              <w:rPr>
                <w:snapToGrid w:val="0"/>
                <w:sz w:val="18"/>
                <w:szCs w:val="18"/>
              </w:rPr>
              <w:t>6</w:t>
            </w:r>
          </w:p>
        </w:tc>
        <w:tc>
          <w:tcPr>
            <w:tcW w:w="1170" w:type="dxa"/>
          </w:tcPr>
          <w:p w14:paraId="6EDACD0D" w14:textId="77777777" w:rsidR="00C01E8D" w:rsidRPr="00CE2BE0" w:rsidRDefault="00C01E8D" w:rsidP="00CE2BE0">
            <w:pPr>
              <w:jc w:val="left"/>
              <w:rPr>
                <w:snapToGrid w:val="0"/>
                <w:sz w:val="18"/>
                <w:szCs w:val="18"/>
              </w:rPr>
            </w:pPr>
            <w:r w:rsidRPr="00CE2BE0">
              <w:rPr>
                <w:snapToGrid w:val="0"/>
                <w:sz w:val="18"/>
                <w:szCs w:val="18"/>
              </w:rPr>
              <w:t>1</w:t>
            </w:r>
          </w:p>
        </w:tc>
        <w:tc>
          <w:tcPr>
            <w:tcW w:w="720" w:type="dxa"/>
          </w:tcPr>
          <w:p w14:paraId="5AF95AFD" w14:textId="77777777" w:rsidR="00C01E8D" w:rsidRPr="00CE2BE0" w:rsidRDefault="00C01E8D" w:rsidP="00CE2BE0">
            <w:pPr>
              <w:jc w:val="left"/>
              <w:rPr>
                <w:snapToGrid w:val="0"/>
                <w:sz w:val="18"/>
                <w:szCs w:val="18"/>
              </w:rPr>
            </w:pPr>
            <w:r w:rsidRPr="00CE2BE0">
              <w:rPr>
                <w:snapToGrid w:val="0"/>
                <w:sz w:val="18"/>
                <w:szCs w:val="18"/>
              </w:rPr>
              <w:t>60</w:t>
            </w:r>
          </w:p>
        </w:tc>
      </w:tr>
      <w:tr w:rsidR="00C01E8D" w:rsidRPr="00CE2BE0" w14:paraId="7C3E21E6" w14:textId="77777777" w:rsidTr="00C01E8D">
        <w:trPr>
          <w:trHeight w:val="690"/>
        </w:trPr>
        <w:tc>
          <w:tcPr>
            <w:tcW w:w="2070" w:type="dxa"/>
          </w:tcPr>
          <w:p w14:paraId="3504A78A" w14:textId="77777777" w:rsidR="00C01E8D" w:rsidRPr="00CE2BE0" w:rsidRDefault="00C01E8D" w:rsidP="00CE2BE0">
            <w:pPr>
              <w:jc w:val="left"/>
              <w:rPr>
                <w:snapToGrid w:val="0"/>
                <w:sz w:val="18"/>
                <w:szCs w:val="18"/>
              </w:rPr>
            </w:pPr>
            <w:r w:rsidRPr="00CE2BE0">
              <w:rPr>
                <w:snapToGrid w:val="0"/>
                <w:sz w:val="18"/>
                <w:szCs w:val="18"/>
              </w:rPr>
              <w:t>Against individuals</w:t>
            </w:r>
          </w:p>
        </w:tc>
        <w:tc>
          <w:tcPr>
            <w:tcW w:w="3600" w:type="dxa"/>
          </w:tcPr>
          <w:p w14:paraId="0E9C1B4C" w14:textId="77777777" w:rsidR="00C01E8D" w:rsidRPr="00CE2BE0" w:rsidRDefault="00C01E8D" w:rsidP="00CE2BE0">
            <w:pPr>
              <w:jc w:val="left"/>
              <w:rPr>
                <w:snapToGrid w:val="0"/>
                <w:sz w:val="18"/>
                <w:szCs w:val="18"/>
              </w:rPr>
            </w:pPr>
            <w:r w:rsidRPr="00CE2BE0">
              <w:rPr>
                <w:snapToGrid w:val="0"/>
                <w:sz w:val="18"/>
                <w:szCs w:val="18"/>
              </w:rPr>
              <w:t>Alcohol and drugs, harassment, stalking, travel</w:t>
            </w:r>
          </w:p>
        </w:tc>
        <w:tc>
          <w:tcPr>
            <w:tcW w:w="3330" w:type="dxa"/>
          </w:tcPr>
          <w:p w14:paraId="15CFF500" w14:textId="77777777" w:rsidR="00C01E8D" w:rsidRPr="00CE2BE0" w:rsidRDefault="00C01E8D" w:rsidP="00CE2BE0">
            <w:pPr>
              <w:jc w:val="left"/>
              <w:rPr>
                <w:snapToGrid w:val="0"/>
                <w:sz w:val="18"/>
                <w:szCs w:val="18"/>
              </w:rPr>
            </w:pPr>
          </w:p>
        </w:tc>
        <w:tc>
          <w:tcPr>
            <w:tcW w:w="1350" w:type="dxa"/>
          </w:tcPr>
          <w:p w14:paraId="65F6B1ED" w14:textId="77777777" w:rsidR="00C01E8D" w:rsidRPr="00CE2BE0" w:rsidRDefault="00C01E8D" w:rsidP="00CE2BE0">
            <w:pPr>
              <w:jc w:val="left"/>
              <w:rPr>
                <w:snapToGrid w:val="0"/>
                <w:sz w:val="18"/>
                <w:szCs w:val="18"/>
              </w:rPr>
            </w:pPr>
          </w:p>
        </w:tc>
        <w:tc>
          <w:tcPr>
            <w:tcW w:w="1080" w:type="dxa"/>
          </w:tcPr>
          <w:p w14:paraId="4414C264" w14:textId="77777777" w:rsidR="00C01E8D" w:rsidRPr="00CE2BE0" w:rsidRDefault="00C01E8D" w:rsidP="00CE2BE0">
            <w:pPr>
              <w:jc w:val="left"/>
              <w:rPr>
                <w:snapToGrid w:val="0"/>
                <w:sz w:val="18"/>
                <w:szCs w:val="18"/>
              </w:rPr>
            </w:pPr>
          </w:p>
        </w:tc>
        <w:tc>
          <w:tcPr>
            <w:tcW w:w="1170" w:type="dxa"/>
          </w:tcPr>
          <w:p w14:paraId="6B724261" w14:textId="77777777" w:rsidR="00C01E8D" w:rsidRPr="00CE2BE0" w:rsidRDefault="00C01E8D" w:rsidP="00CE2BE0">
            <w:pPr>
              <w:jc w:val="left"/>
              <w:rPr>
                <w:snapToGrid w:val="0"/>
                <w:sz w:val="18"/>
                <w:szCs w:val="18"/>
              </w:rPr>
            </w:pPr>
          </w:p>
        </w:tc>
        <w:tc>
          <w:tcPr>
            <w:tcW w:w="720" w:type="dxa"/>
          </w:tcPr>
          <w:p w14:paraId="19696B17" w14:textId="77777777" w:rsidR="00C01E8D" w:rsidRPr="00CE2BE0" w:rsidRDefault="00C01E8D" w:rsidP="00CE2BE0">
            <w:pPr>
              <w:jc w:val="left"/>
              <w:rPr>
                <w:snapToGrid w:val="0"/>
                <w:sz w:val="18"/>
                <w:szCs w:val="18"/>
              </w:rPr>
            </w:pPr>
          </w:p>
        </w:tc>
      </w:tr>
      <w:tr w:rsidR="00C01E8D" w:rsidRPr="00CE2BE0" w14:paraId="09889328" w14:textId="77777777" w:rsidTr="00C01E8D">
        <w:trPr>
          <w:trHeight w:val="690"/>
        </w:trPr>
        <w:tc>
          <w:tcPr>
            <w:tcW w:w="2070" w:type="dxa"/>
          </w:tcPr>
          <w:p w14:paraId="76A77EDF" w14:textId="77777777" w:rsidR="00C01E8D" w:rsidRPr="00CE2BE0" w:rsidRDefault="00C01E8D" w:rsidP="00CE2BE0">
            <w:pPr>
              <w:jc w:val="left"/>
              <w:rPr>
                <w:snapToGrid w:val="0"/>
                <w:sz w:val="18"/>
                <w:szCs w:val="18"/>
              </w:rPr>
            </w:pPr>
            <w:r w:rsidRPr="00CE2BE0">
              <w:rPr>
                <w:snapToGrid w:val="0"/>
                <w:sz w:val="18"/>
                <w:szCs w:val="18"/>
              </w:rPr>
              <w:t>Opportunistic</w:t>
            </w:r>
          </w:p>
        </w:tc>
        <w:tc>
          <w:tcPr>
            <w:tcW w:w="3600" w:type="dxa"/>
          </w:tcPr>
          <w:p w14:paraId="12BB16D8" w14:textId="77777777" w:rsidR="00C01E8D" w:rsidRPr="00CE2BE0" w:rsidRDefault="00C01E8D" w:rsidP="00CE2BE0">
            <w:pPr>
              <w:jc w:val="left"/>
              <w:rPr>
                <w:snapToGrid w:val="0"/>
                <w:sz w:val="18"/>
                <w:szCs w:val="18"/>
              </w:rPr>
            </w:pPr>
            <w:r w:rsidRPr="00CE2BE0">
              <w:rPr>
                <w:snapToGrid w:val="0"/>
                <w:sz w:val="18"/>
                <w:szCs w:val="18"/>
              </w:rPr>
              <w:t>Working at night, walking to parking, access to washrooms, working alone, robbery, working with cash</w:t>
            </w:r>
          </w:p>
        </w:tc>
        <w:tc>
          <w:tcPr>
            <w:tcW w:w="3330" w:type="dxa"/>
          </w:tcPr>
          <w:p w14:paraId="2E680A40" w14:textId="77777777" w:rsidR="00C01E8D" w:rsidRPr="00CE2BE0" w:rsidRDefault="00C01E8D" w:rsidP="00CE2BE0">
            <w:pPr>
              <w:jc w:val="left"/>
              <w:rPr>
                <w:snapToGrid w:val="0"/>
                <w:sz w:val="18"/>
                <w:szCs w:val="18"/>
              </w:rPr>
            </w:pPr>
          </w:p>
        </w:tc>
        <w:tc>
          <w:tcPr>
            <w:tcW w:w="1350" w:type="dxa"/>
          </w:tcPr>
          <w:p w14:paraId="685E126A" w14:textId="77777777" w:rsidR="00C01E8D" w:rsidRPr="00CE2BE0" w:rsidRDefault="00C01E8D" w:rsidP="00CE2BE0">
            <w:pPr>
              <w:jc w:val="left"/>
              <w:rPr>
                <w:snapToGrid w:val="0"/>
                <w:sz w:val="18"/>
                <w:szCs w:val="18"/>
              </w:rPr>
            </w:pPr>
          </w:p>
        </w:tc>
        <w:tc>
          <w:tcPr>
            <w:tcW w:w="1080" w:type="dxa"/>
          </w:tcPr>
          <w:p w14:paraId="7BF54C30" w14:textId="77777777" w:rsidR="00C01E8D" w:rsidRPr="00CE2BE0" w:rsidRDefault="00C01E8D" w:rsidP="00CE2BE0">
            <w:pPr>
              <w:jc w:val="left"/>
              <w:rPr>
                <w:snapToGrid w:val="0"/>
                <w:sz w:val="18"/>
                <w:szCs w:val="18"/>
              </w:rPr>
            </w:pPr>
          </w:p>
        </w:tc>
        <w:tc>
          <w:tcPr>
            <w:tcW w:w="1170" w:type="dxa"/>
          </w:tcPr>
          <w:p w14:paraId="0C78CBEC" w14:textId="77777777" w:rsidR="00C01E8D" w:rsidRPr="00CE2BE0" w:rsidRDefault="00C01E8D" w:rsidP="00CE2BE0">
            <w:pPr>
              <w:jc w:val="left"/>
              <w:rPr>
                <w:snapToGrid w:val="0"/>
                <w:sz w:val="18"/>
                <w:szCs w:val="18"/>
              </w:rPr>
            </w:pPr>
          </w:p>
        </w:tc>
        <w:tc>
          <w:tcPr>
            <w:tcW w:w="720" w:type="dxa"/>
          </w:tcPr>
          <w:p w14:paraId="1133C13A" w14:textId="77777777" w:rsidR="00C01E8D" w:rsidRPr="00CE2BE0" w:rsidRDefault="00C01E8D" w:rsidP="00CE2BE0">
            <w:pPr>
              <w:jc w:val="left"/>
              <w:rPr>
                <w:snapToGrid w:val="0"/>
                <w:sz w:val="18"/>
                <w:szCs w:val="18"/>
              </w:rPr>
            </w:pPr>
          </w:p>
        </w:tc>
      </w:tr>
      <w:tr w:rsidR="00C01E8D" w:rsidRPr="00CE2BE0" w14:paraId="789AA820" w14:textId="77777777" w:rsidTr="00C01E8D">
        <w:trPr>
          <w:trHeight w:val="690"/>
        </w:trPr>
        <w:tc>
          <w:tcPr>
            <w:tcW w:w="2070" w:type="dxa"/>
          </w:tcPr>
          <w:p w14:paraId="57822B23" w14:textId="77777777" w:rsidR="00C01E8D" w:rsidRPr="00CE2BE0" w:rsidRDefault="00C01E8D" w:rsidP="00CE2BE0">
            <w:pPr>
              <w:jc w:val="left"/>
              <w:rPr>
                <w:snapToGrid w:val="0"/>
                <w:sz w:val="18"/>
                <w:szCs w:val="18"/>
              </w:rPr>
            </w:pPr>
            <w:r w:rsidRPr="00CE2BE0">
              <w:rPr>
                <w:snapToGrid w:val="0"/>
                <w:sz w:val="18"/>
                <w:szCs w:val="18"/>
              </w:rPr>
              <w:t>Other</w:t>
            </w:r>
          </w:p>
        </w:tc>
        <w:tc>
          <w:tcPr>
            <w:tcW w:w="3600" w:type="dxa"/>
          </w:tcPr>
          <w:p w14:paraId="37BDD41A" w14:textId="77777777" w:rsidR="00C01E8D" w:rsidRPr="00CE2BE0" w:rsidRDefault="00C01E8D" w:rsidP="00CE2BE0">
            <w:pPr>
              <w:jc w:val="left"/>
              <w:rPr>
                <w:snapToGrid w:val="0"/>
                <w:sz w:val="18"/>
                <w:szCs w:val="18"/>
              </w:rPr>
            </w:pPr>
          </w:p>
        </w:tc>
        <w:tc>
          <w:tcPr>
            <w:tcW w:w="3330" w:type="dxa"/>
          </w:tcPr>
          <w:p w14:paraId="087EC2FD" w14:textId="77777777" w:rsidR="00C01E8D" w:rsidRPr="00CE2BE0" w:rsidRDefault="00C01E8D" w:rsidP="00CE2BE0">
            <w:pPr>
              <w:jc w:val="left"/>
              <w:rPr>
                <w:snapToGrid w:val="0"/>
                <w:sz w:val="18"/>
                <w:szCs w:val="18"/>
              </w:rPr>
            </w:pPr>
          </w:p>
        </w:tc>
        <w:tc>
          <w:tcPr>
            <w:tcW w:w="1350" w:type="dxa"/>
          </w:tcPr>
          <w:p w14:paraId="020B19B6" w14:textId="77777777" w:rsidR="00C01E8D" w:rsidRPr="00CE2BE0" w:rsidRDefault="00C01E8D" w:rsidP="00CE2BE0">
            <w:pPr>
              <w:jc w:val="left"/>
              <w:rPr>
                <w:snapToGrid w:val="0"/>
                <w:sz w:val="18"/>
                <w:szCs w:val="18"/>
              </w:rPr>
            </w:pPr>
          </w:p>
        </w:tc>
        <w:tc>
          <w:tcPr>
            <w:tcW w:w="1080" w:type="dxa"/>
          </w:tcPr>
          <w:p w14:paraId="7EE61EA0" w14:textId="77777777" w:rsidR="00C01E8D" w:rsidRPr="00CE2BE0" w:rsidRDefault="00C01E8D" w:rsidP="00CE2BE0">
            <w:pPr>
              <w:jc w:val="left"/>
              <w:rPr>
                <w:snapToGrid w:val="0"/>
                <w:sz w:val="18"/>
                <w:szCs w:val="18"/>
              </w:rPr>
            </w:pPr>
          </w:p>
        </w:tc>
        <w:tc>
          <w:tcPr>
            <w:tcW w:w="1170" w:type="dxa"/>
          </w:tcPr>
          <w:p w14:paraId="5D31D337" w14:textId="77777777" w:rsidR="00C01E8D" w:rsidRPr="00CE2BE0" w:rsidRDefault="00C01E8D" w:rsidP="00CE2BE0">
            <w:pPr>
              <w:jc w:val="left"/>
              <w:rPr>
                <w:snapToGrid w:val="0"/>
                <w:sz w:val="18"/>
                <w:szCs w:val="18"/>
              </w:rPr>
            </w:pPr>
          </w:p>
        </w:tc>
        <w:tc>
          <w:tcPr>
            <w:tcW w:w="720" w:type="dxa"/>
          </w:tcPr>
          <w:p w14:paraId="5B80D5E5" w14:textId="77777777" w:rsidR="00C01E8D" w:rsidRPr="00CE2BE0" w:rsidRDefault="00C01E8D" w:rsidP="00CE2BE0">
            <w:pPr>
              <w:jc w:val="left"/>
              <w:rPr>
                <w:snapToGrid w:val="0"/>
                <w:sz w:val="18"/>
                <w:szCs w:val="18"/>
              </w:rPr>
            </w:pPr>
          </w:p>
        </w:tc>
      </w:tr>
    </w:tbl>
    <w:p w14:paraId="6030D014" w14:textId="77777777" w:rsidR="00E259F1" w:rsidRPr="00CE2BE0" w:rsidRDefault="00E259F1" w:rsidP="00D463B7">
      <w:r w:rsidRPr="00CE2BE0">
        <w:lastRenderedPageBreak/>
        <w:t>Instructions and Score Sheet:</w:t>
      </w:r>
    </w:p>
    <w:p w14:paraId="4BAB843A" w14:textId="77777777" w:rsidR="00E259F1" w:rsidRPr="00CE2BE0" w:rsidRDefault="00E259F1" w:rsidP="00A77FD1">
      <w:pPr>
        <w:pStyle w:val="ListParagraph"/>
        <w:numPr>
          <w:ilvl w:val="0"/>
          <w:numId w:val="5"/>
        </w:numPr>
        <w:rPr>
          <w:rFonts w:ascii="Arial" w:hAnsi="Arial" w:cs="Arial"/>
          <w:snapToGrid w:val="0"/>
        </w:rPr>
      </w:pPr>
      <w:r w:rsidRPr="00CE2BE0">
        <w:rPr>
          <w:rFonts w:ascii="Arial" w:hAnsi="Arial" w:cs="Arial"/>
          <w:snapToGrid w:val="0"/>
        </w:rPr>
        <w:t>Complete this worksheet for each situation where a worker or group of workers may be at risk of violence.</w:t>
      </w:r>
    </w:p>
    <w:p w14:paraId="0DFC93AB" w14:textId="77777777" w:rsidR="00E259F1" w:rsidRPr="00CE2BE0" w:rsidRDefault="00E259F1" w:rsidP="00A77FD1">
      <w:pPr>
        <w:pStyle w:val="ListParagraph"/>
        <w:numPr>
          <w:ilvl w:val="0"/>
          <w:numId w:val="5"/>
        </w:numPr>
        <w:rPr>
          <w:rFonts w:ascii="Arial" w:hAnsi="Arial" w:cs="Arial"/>
          <w:snapToGrid w:val="0"/>
        </w:rPr>
      </w:pPr>
      <w:r w:rsidRPr="00CE2BE0">
        <w:rPr>
          <w:rFonts w:ascii="Arial" w:hAnsi="Arial" w:cs="Arial"/>
          <w:snapToGrid w:val="0"/>
        </w:rPr>
        <w:t>Review the types of threats from column (A) and the examples in column (B).</w:t>
      </w:r>
    </w:p>
    <w:p w14:paraId="2DB9BE7F" w14:textId="77777777" w:rsidR="00E259F1" w:rsidRPr="00CE2BE0" w:rsidRDefault="00E259F1" w:rsidP="00A77FD1">
      <w:pPr>
        <w:pStyle w:val="ListParagraph"/>
        <w:numPr>
          <w:ilvl w:val="0"/>
          <w:numId w:val="5"/>
        </w:numPr>
        <w:rPr>
          <w:rFonts w:ascii="Arial" w:hAnsi="Arial" w:cs="Arial"/>
          <w:snapToGrid w:val="0"/>
        </w:rPr>
      </w:pPr>
      <w:r w:rsidRPr="00CE2BE0">
        <w:rPr>
          <w:rFonts w:ascii="Arial" w:hAnsi="Arial" w:cs="Arial"/>
          <w:snapToGrid w:val="0"/>
        </w:rPr>
        <w:t xml:space="preserve">In column (C) list the type of violence that could occur. </w:t>
      </w:r>
    </w:p>
    <w:p w14:paraId="49CDCA87" w14:textId="77777777" w:rsidR="00E259F1" w:rsidRPr="00CE2BE0" w:rsidRDefault="00E259F1" w:rsidP="00A77FD1">
      <w:pPr>
        <w:pStyle w:val="ListParagraph"/>
        <w:numPr>
          <w:ilvl w:val="0"/>
          <w:numId w:val="5"/>
        </w:numPr>
        <w:rPr>
          <w:rFonts w:ascii="Arial" w:hAnsi="Arial" w:cs="Arial"/>
          <w:snapToGrid w:val="0"/>
        </w:rPr>
      </w:pPr>
      <w:r w:rsidRPr="00CE2BE0">
        <w:rPr>
          <w:rFonts w:ascii="Arial" w:hAnsi="Arial" w:cs="Arial"/>
          <w:snapToGrid w:val="0"/>
        </w:rPr>
        <w:t xml:space="preserve">Turning to Appendix C, list the score for the probable violence under column (D) </w:t>
      </w:r>
      <w:r w:rsidR="000D2521" w:rsidRPr="00CE2BE0">
        <w:rPr>
          <w:rFonts w:ascii="Arial" w:hAnsi="Arial" w:cs="Arial"/>
          <w:snapToGrid w:val="0"/>
        </w:rPr>
        <w:t>C</w:t>
      </w:r>
      <w:r w:rsidRPr="00CE2BE0">
        <w:rPr>
          <w:rFonts w:ascii="Arial" w:hAnsi="Arial" w:cs="Arial"/>
          <w:snapToGrid w:val="0"/>
        </w:rPr>
        <w:t xml:space="preserve">onsequence, column (E) </w:t>
      </w:r>
      <w:r w:rsidR="000D2521" w:rsidRPr="00CE2BE0">
        <w:rPr>
          <w:rFonts w:ascii="Arial" w:hAnsi="Arial" w:cs="Arial"/>
          <w:snapToGrid w:val="0"/>
        </w:rPr>
        <w:t>E</w:t>
      </w:r>
      <w:r w:rsidRPr="00CE2BE0">
        <w:rPr>
          <w:rFonts w:ascii="Arial" w:hAnsi="Arial" w:cs="Arial"/>
          <w:snapToGrid w:val="0"/>
        </w:rPr>
        <w:t xml:space="preserve">xposure, and column (F) </w:t>
      </w:r>
      <w:r w:rsidR="000D2521" w:rsidRPr="00CE2BE0">
        <w:rPr>
          <w:rFonts w:ascii="Arial" w:hAnsi="Arial" w:cs="Arial"/>
          <w:snapToGrid w:val="0"/>
        </w:rPr>
        <w:t>L</w:t>
      </w:r>
      <w:r w:rsidRPr="00CE2BE0">
        <w:rPr>
          <w:rFonts w:ascii="Arial" w:hAnsi="Arial" w:cs="Arial"/>
          <w:snapToGrid w:val="0"/>
        </w:rPr>
        <w:t>ikelihood.</w:t>
      </w:r>
    </w:p>
    <w:p w14:paraId="76DF8650" w14:textId="77777777" w:rsidR="00E259F1" w:rsidRPr="00CE2BE0" w:rsidRDefault="00E259F1" w:rsidP="00A77FD1">
      <w:pPr>
        <w:pStyle w:val="ListParagraph"/>
        <w:numPr>
          <w:ilvl w:val="0"/>
          <w:numId w:val="5"/>
        </w:numPr>
        <w:rPr>
          <w:rFonts w:ascii="Arial" w:hAnsi="Arial" w:cs="Arial"/>
          <w:snapToGrid w:val="0"/>
        </w:rPr>
      </w:pPr>
      <w:r w:rsidRPr="00CE2BE0">
        <w:rPr>
          <w:rFonts w:ascii="Arial" w:hAnsi="Arial" w:cs="Arial"/>
          <w:snapToGrid w:val="0"/>
        </w:rPr>
        <w:t xml:space="preserve">Multiply the numbers in column (D), (E), and (F) and put the resulting number in column (G) under </w:t>
      </w:r>
      <w:r w:rsidR="000D2521" w:rsidRPr="00CE2BE0">
        <w:rPr>
          <w:rFonts w:ascii="Arial" w:hAnsi="Arial" w:cs="Arial"/>
          <w:snapToGrid w:val="0"/>
        </w:rPr>
        <w:t>Risk S</w:t>
      </w:r>
      <w:r w:rsidRPr="00CE2BE0">
        <w:rPr>
          <w:rFonts w:ascii="Arial" w:hAnsi="Arial" w:cs="Arial"/>
          <w:snapToGrid w:val="0"/>
        </w:rPr>
        <w:t>core.</w:t>
      </w:r>
    </w:p>
    <w:p w14:paraId="7830B321" w14:textId="77777777" w:rsidR="00C01E8D" w:rsidRPr="00CE2BE0" w:rsidRDefault="00E259F1" w:rsidP="00A77FD1">
      <w:pPr>
        <w:pStyle w:val="ListParagraph"/>
        <w:numPr>
          <w:ilvl w:val="0"/>
          <w:numId w:val="5"/>
        </w:numPr>
        <w:rPr>
          <w:rFonts w:ascii="Arial" w:hAnsi="Arial" w:cs="Arial"/>
          <w:sz w:val="18"/>
        </w:rPr>
      </w:pPr>
      <w:r w:rsidRPr="00CE2BE0">
        <w:rPr>
          <w:rFonts w:ascii="Arial" w:hAnsi="Arial" w:cs="Arial"/>
          <w:snapToGrid w:val="0"/>
        </w:rPr>
        <w:t xml:space="preserve">For </w:t>
      </w:r>
      <w:r w:rsidR="00024D75" w:rsidRPr="00CE2BE0">
        <w:rPr>
          <w:rFonts w:ascii="Arial" w:hAnsi="Arial" w:cs="Arial"/>
          <w:snapToGrid w:val="0"/>
        </w:rPr>
        <w:t>Risk Scores</w:t>
      </w:r>
      <w:r w:rsidRPr="00CE2BE0">
        <w:rPr>
          <w:rFonts w:ascii="Arial" w:hAnsi="Arial" w:cs="Arial"/>
          <w:snapToGrid w:val="0"/>
        </w:rPr>
        <w:t xml:space="preserve"> lower than 1 the risk is acceptable.  Between 1 and 100, the score indicates potential problems that must be examined.  Between 100 and 250, the score indicates problems that must be corrected.  Scores higher than 250 indicate a problem that must be dealt with immediately.</w:t>
      </w:r>
    </w:p>
    <w:p w14:paraId="7F54F3CB" w14:textId="77777777" w:rsidR="00E259F1" w:rsidRPr="00CE2BE0" w:rsidRDefault="00E259F1" w:rsidP="00A77FD1">
      <w:pPr>
        <w:pStyle w:val="ListParagraph"/>
        <w:numPr>
          <w:ilvl w:val="0"/>
          <w:numId w:val="5"/>
        </w:numPr>
        <w:rPr>
          <w:rFonts w:ascii="Arial" w:hAnsi="Arial" w:cs="Arial"/>
          <w:sz w:val="18"/>
        </w:rPr>
      </w:pPr>
      <w:r w:rsidRPr="00CE2BE0">
        <w:rPr>
          <w:rFonts w:ascii="Arial" w:hAnsi="Arial" w:cs="Arial"/>
          <w:snapToGrid w:val="0"/>
        </w:rPr>
        <w:t>Examples of solutions to problems are available in Appendix D.</w:t>
      </w:r>
    </w:p>
    <w:p w14:paraId="7919A7DB" w14:textId="77777777" w:rsidR="00E259F1" w:rsidRPr="00CE2BE0" w:rsidRDefault="00E259F1" w:rsidP="00D463B7">
      <w:pPr>
        <w:pStyle w:val="Header"/>
        <w:sectPr w:rsidR="00E259F1" w:rsidRPr="00CE2BE0" w:rsidSect="008C7547">
          <w:headerReference w:type="default" r:id="rId13"/>
          <w:footerReference w:type="default" r:id="rId14"/>
          <w:pgSz w:w="15840" w:h="12240" w:orient="landscape" w:code="1"/>
          <w:pgMar w:top="720" w:right="1440" w:bottom="1440" w:left="1800" w:header="720" w:footer="720" w:gutter="0"/>
          <w:pgNumType w:start="1"/>
          <w:cols w:space="720"/>
        </w:sectPr>
      </w:pPr>
    </w:p>
    <w:p w14:paraId="6849792A" w14:textId="77777777" w:rsidR="00E259F1" w:rsidRPr="00534923" w:rsidRDefault="00E259F1" w:rsidP="00D463B7">
      <w:bookmarkStart w:id="136" w:name="_Toc476365088"/>
      <w:bookmarkStart w:id="137" w:name="_Toc476365132"/>
      <w:bookmarkStart w:id="138" w:name="_Toc476365223"/>
      <w:bookmarkStart w:id="139" w:name="_Toc521212739"/>
      <w:bookmarkStart w:id="140" w:name="_Toc531508254"/>
      <w:r w:rsidRPr="00534923">
        <w:lastRenderedPageBreak/>
        <w:t>Violence Rating Score</w:t>
      </w:r>
      <w:bookmarkEnd w:id="136"/>
      <w:bookmarkEnd w:id="137"/>
      <w:bookmarkEnd w:id="138"/>
      <w:bookmarkEnd w:id="139"/>
      <w:bookmarkEnd w:id="140"/>
    </w:p>
    <w:p w14:paraId="65BA1CCB" w14:textId="77777777" w:rsidR="00E259F1" w:rsidRPr="00534923" w:rsidRDefault="00E259F1" w:rsidP="00D463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gridCol w:w="1170"/>
      </w:tblGrid>
      <w:tr w:rsidR="00E259F1" w:rsidRPr="00CE2BE0" w14:paraId="11C56392" w14:textId="77777777" w:rsidTr="00886F52">
        <w:trPr>
          <w:jc w:val="center"/>
        </w:trPr>
        <w:tc>
          <w:tcPr>
            <w:tcW w:w="10098" w:type="dxa"/>
            <w:gridSpan w:val="2"/>
            <w:shd w:val="clear" w:color="auto" w:fill="C4BC96" w:themeFill="background2" w:themeFillShade="BF"/>
            <w:vAlign w:val="center"/>
          </w:tcPr>
          <w:p w14:paraId="2FEF7E19" w14:textId="77777777" w:rsidR="00E259F1" w:rsidRPr="00CE2BE0" w:rsidRDefault="00E259F1" w:rsidP="00D463B7">
            <w:r w:rsidRPr="00CE2BE0">
              <w:t>CONSEQUENCES</w:t>
            </w:r>
          </w:p>
        </w:tc>
      </w:tr>
      <w:tr w:rsidR="00E259F1" w:rsidRPr="00CE2BE0" w14:paraId="7A2FE2C7" w14:textId="77777777">
        <w:trPr>
          <w:jc w:val="center"/>
        </w:trPr>
        <w:tc>
          <w:tcPr>
            <w:tcW w:w="8928" w:type="dxa"/>
            <w:vAlign w:val="center"/>
          </w:tcPr>
          <w:p w14:paraId="5C898D63" w14:textId="77777777" w:rsidR="00E259F1" w:rsidRPr="00CE2BE0" w:rsidRDefault="00E259F1" w:rsidP="00D463B7">
            <w:r w:rsidRPr="00CE2BE0">
              <w:t>Degree of Severity of Consequences:</w:t>
            </w:r>
          </w:p>
        </w:tc>
        <w:tc>
          <w:tcPr>
            <w:tcW w:w="1170" w:type="dxa"/>
            <w:vAlign w:val="center"/>
          </w:tcPr>
          <w:p w14:paraId="2401F565" w14:textId="77777777" w:rsidR="00E259F1" w:rsidRPr="00CE2BE0" w:rsidRDefault="00E259F1" w:rsidP="00D463B7">
            <w:r w:rsidRPr="00CE2BE0">
              <w:t>Rating</w:t>
            </w:r>
          </w:p>
        </w:tc>
      </w:tr>
      <w:tr w:rsidR="00E259F1" w:rsidRPr="00CE2BE0" w14:paraId="74DE76BD" w14:textId="77777777">
        <w:trPr>
          <w:jc w:val="center"/>
        </w:trPr>
        <w:tc>
          <w:tcPr>
            <w:tcW w:w="8928" w:type="dxa"/>
            <w:vAlign w:val="center"/>
          </w:tcPr>
          <w:p w14:paraId="1A1BEA40" w14:textId="77777777" w:rsidR="00E259F1" w:rsidRPr="00CE2BE0" w:rsidRDefault="00E259F1" w:rsidP="00D463B7">
            <w:r w:rsidRPr="00CE2BE0">
              <w:t>Catastrophic: numerous fatalities</w:t>
            </w:r>
          </w:p>
        </w:tc>
        <w:tc>
          <w:tcPr>
            <w:tcW w:w="1170" w:type="dxa"/>
            <w:vAlign w:val="center"/>
          </w:tcPr>
          <w:p w14:paraId="3BF659C4" w14:textId="77777777" w:rsidR="00E259F1" w:rsidRPr="00CE2BE0" w:rsidRDefault="00E259F1" w:rsidP="00D463B7">
            <w:r w:rsidRPr="00CE2BE0">
              <w:t>100</w:t>
            </w:r>
          </w:p>
        </w:tc>
      </w:tr>
      <w:tr w:rsidR="00E259F1" w:rsidRPr="00CE2BE0" w14:paraId="12DD0AA1" w14:textId="77777777">
        <w:trPr>
          <w:jc w:val="center"/>
        </w:trPr>
        <w:tc>
          <w:tcPr>
            <w:tcW w:w="8928" w:type="dxa"/>
            <w:vAlign w:val="center"/>
          </w:tcPr>
          <w:p w14:paraId="157E15E4" w14:textId="77777777" w:rsidR="00E259F1" w:rsidRPr="00CE2BE0" w:rsidRDefault="00E259F1" w:rsidP="00D463B7">
            <w:r w:rsidRPr="00CE2BE0">
              <w:t>Several fatalities</w:t>
            </w:r>
          </w:p>
        </w:tc>
        <w:tc>
          <w:tcPr>
            <w:tcW w:w="1170" w:type="dxa"/>
            <w:vAlign w:val="center"/>
          </w:tcPr>
          <w:p w14:paraId="211A8E97" w14:textId="77777777" w:rsidR="00E259F1" w:rsidRPr="00CE2BE0" w:rsidRDefault="00E259F1" w:rsidP="00D463B7">
            <w:r w:rsidRPr="00CE2BE0">
              <w:t>75</w:t>
            </w:r>
          </w:p>
        </w:tc>
      </w:tr>
      <w:tr w:rsidR="00E259F1" w:rsidRPr="00CE2BE0" w14:paraId="791A3EA6" w14:textId="77777777">
        <w:trPr>
          <w:jc w:val="center"/>
        </w:trPr>
        <w:tc>
          <w:tcPr>
            <w:tcW w:w="8928" w:type="dxa"/>
            <w:vAlign w:val="center"/>
          </w:tcPr>
          <w:p w14:paraId="44ED78D0" w14:textId="77777777" w:rsidR="00E259F1" w:rsidRPr="00CE2BE0" w:rsidRDefault="00E259F1" w:rsidP="00D463B7">
            <w:r w:rsidRPr="00CE2BE0">
              <w:t>Fatality</w:t>
            </w:r>
          </w:p>
        </w:tc>
        <w:tc>
          <w:tcPr>
            <w:tcW w:w="1170" w:type="dxa"/>
            <w:vAlign w:val="center"/>
          </w:tcPr>
          <w:p w14:paraId="6540917C" w14:textId="77777777" w:rsidR="00E259F1" w:rsidRPr="00CE2BE0" w:rsidRDefault="00E259F1" w:rsidP="00D463B7">
            <w:r w:rsidRPr="00CE2BE0">
              <w:t>50</w:t>
            </w:r>
          </w:p>
        </w:tc>
      </w:tr>
      <w:tr w:rsidR="00E259F1" w:rsidRPr="00CE2BE0" w14:paraId="33E93CEF" w14:textId="77777777">
        <w:trPr>
          <w:jc w:val="center"/>
        </w:trPr>
        <w:tc>
          <w:tcPr>
            <w:tcW w:w="8928" w:type="dxa"/>
            <w:vAlign w:val="center"/>
          </w:tcPr>
          <w:p w14:paraId="7EE26920" w14:textId="77777777" w:rsidR="00E259F1" w:rsidRPr="00CE2BE0" w:rsidRDefault="00E259F1" w:rsidP="00D463B7">
            <w:r w:rsidRPr="00CE2BE0">
              <w:t>Extremely serious injury or occupational disease (permanent disability)</w:t>
            </w:r>
          </w:p>
        </w:tc>
        <w:tc>
          <w:tcPr>
            <w:tcW w:w="1170" w:type="dxa"/>
            <w:vAlign w:val="center"/>
          </w:tcPr>
          <w:p w14:paraId="4EE7F685" w14:textId="77777777" w:rsidR="00E259F1" w:rsidRPr="00CE2BE0" w:rsidRDefault="00E259F1" w:rsidP="00D463B7">
            <w:r w:rsidRPr="00CE2BE0">
              <w:t>30</w:t>
            </w:r>
          </w:p>
        </w:tc>
      </w:tr>
      <w:tr w:rsidR="00E259F1" w:rsidRPr="00CE2BE0" w14:paraId="3D217806" w14:textId="77777777">
        <w:trPr>
          <w:jc w:val="center"/>
        </w:trPr>
        <w:tc>
          <w:tcPr>
            <w:tcW w:w="8928" w:type="dxa"/>
            <w:vAlign w:val="center"/>
          </w:tcPr>
          <w:p w14:paraId="15D376E4" w14:textId="77777777" w:rsidR="00E259F1" w:rsidRPr="00CE2BE0" w:rsidRDefault="00E259F1" w:rsidP="00D463B7">
            <w:r w:rsidRPr="00CE2BE0">
              <w:t>Disabling injuries, reversible tissue damage, post traumatic stress</w:t>
            </w:r>
          </w:p>
        </w:tc>
        <w:tc>
          <w:tcPr>
            <w:tcW w:w="1170" w:type="dxa"/>
            <w:vAlign w:val="center"/>
          </w:tcPr>
          <w:p w14:paraId="6C84C90A" w14:textId="77777777" w:rsidR="00E259F1" w:rsidRPr="00CE2BE0" w:rsidRDefault="00E259F1" w:rsidP="00D463B7">
            <w:r w:rsidRPr="00CE2BE0">
              <w:t>10</w:t>
            </w:r>
          </w:p>
        </w:tc>
      </w:tr>
      <w:tr w:rsidR="00E259F1" w:rsidRPr="00CE2BE0" w14:paraId="0804711C" w14:textId="77777777">
        <w:trPr>
          <w:jc w:val="center"/>
        </w:trPr>
        <w:tc>
          <w:tcPr>
            <w:tcW w:w="8928" w:type="dxa"/>
            <w:vAlign w:val="center"/>
          </w:tcPr>
          <w:p w14:paraId="48064D87" w14:textId="77777777" w:rsidR="00E259F1" w:rsidRPr="00CE2BE0" w:rsidRDefault="00E259F1" w:rsidP="00D463B7">
            <w:r w:rsidRPr="00CE2BE0">
              <w:t>Minor cuts, bruises, irritations, minor damage, feeling of intimidation</w:t>
            </w:r>
          </w:p>
        </w:tc>
        <w:tc>
          <w:tcPr>
            <w:tcW w:w="1170" w:type="dxa"/>
            <w:vAlign w:val="center"/>
          </w:tcPr>
          <w:p w14:paraId="34D91B98" w14:textId="77777777" w:rsidR="00E259F1" w:rsidRPr="00CE2BE0" w:rsidRDefault="00E259F1" w:rsidP="00D463B7">
            <w:r w:rsidRPr="00CE2BE0">
              <w:t>2</w:t>
            </w:r>
          </w:p>
        </w:tc>
      </w:tr>
      <w:tr w:rsidR="00E259F1" w:rsidRPr="00CE2BE0" w14:paraId="5616661F" w14:textId="77777777" w:rsidTr="00886F52">
        <w:trPr>
          <w:jc w:val="center"/>
        </w:trPr>
        <w:tc>
          <w:tcPr>
            <w:tcW w:w="10098" w:type="dxa"/>
            <w:gridSpan w:val="2"/>
            <w:shd w:val="clear" w:color="auto" w:fill="C4BC96" w:themeFill="background2" w:themeFillShade="BF"/>
          </w:tcPr>
          <w:p w14:paraId="2D73FF50" w14:textId="77777777" w:rsidR="00E259F1" w:rsidRPr="00CE2BE0" w:rsidRDefault="00E259F1" w:rsidP="00D463B7">
            <w:r w:rsidRPr="00CE2BE0">
              <w:t>EXPOSURE</w:t>
            </w:r>
          </w:p>
        </w:tc>
      </w:tr>
      <w:tr w:rsidR="00E259F1" w:rsidRPr="00CE2BE0" w14:paraId="7A8C5F94" w14:textId="77777777">
        <w:trPr>
          <w:jc w:val="center"/>
        </w:trPr>
        <w:tc>
          <w:tcPr>
            <w:tcW w:w="8928" w:type="dxa"/>
            <w:vAlign w:val="center"/>
          </w:tcPr>
          <w:p w14:paraId="345886BC" w14:textId="77777777" w:rsidR="00E259F1" w:rsidRPr="00CE2BE0" w:rsidRDefault="00E259F1" w:rsidP="00D463B7">
            <w:r w:rsidRPr="00CE2BE0">
              <w:t>The hazard event occurs:</w:t>
            </w:r>
          </w:p>
        </w:tc>
        <w:tc>
          <w:tcPr>
            <w:tcW w:w="1170" w:type="dxa"/>
            <w:vAlign w:val="center"/>
          </w:tcPr>
          <w:p w14:paraId="43359B1C" w14:textId="77777777" w:rsidR="00E259F1" w:rsidRPr="00CE2BE0" w:rsidRDefault="00E259F1" w:rsidP="00D463B7">
            <w:r w:rsidRPr="00CE2BE0">
              <w:t>Rating</w:t>
            </w:r>
          </w:p>
        </w:tc>
      </w:tr>
      <w:tr w:rsidR="00E259F1" w:rsidRPr="00CE2BE0" w14:paraId="52B056F9" w14:textId="77777777">
        <w:trPr>
          <w:jc w:val="center"/>
        </w:trPr>
        <w:tc>
          <w:tcPr>
            <w:tcW w:w="8928" w:type="dxa"/>
            <w:vAlign w:val="center"/>
          </w:tcPr>
          <w:p w14:paraId="763BABDF" w14:textId="77777777" w:rsidR="00E259F1" w:rsidRPr="00CE2BE0" w:rsidRDefault="00E259F1" w:rsidP="00D463B7">
            <w:r w:rsidRPr="00CE2BE0">
              <w:t>Continuously (or many times daily)</w:t>
            </w:r>
          </w:p>
        </w:tc>
        <w:tc>
          <w:tcPr>
            <w:tcW w:w="1170" w:type="dxa"/>
            <w:vAlign w:val="center"/>
          </w:tcPr>
          <w:p w14:paraId="6A3D74A2" w14:textId="77777777" w:rsidR="00E259F1" w:rsidRPr="00CE2BE0" w:rsidRDefault="00E259F1" w:rsidP="00D463B7">
            <w:r w:rsidRPr="00CE2BE0">
              <w:t>10</w:t>
            </w:r>
          </w:p>
        </w:tc>
      </w:tr>
      <w:tr w:rsidR="00E259F1" w:rsidRPr="00CE2BE0" w14:paraId="37E84C88" w14:textId="77777777">
        <w:trPr>
          <w:jc w:val="center"/>
        </w:trPr>
        <w:tc>
          <w:tcPr>
            <w:tcW w:w="8928" w:type="dxa"/>
            <w:vAlign w:val="center"/>
          </w:tcPr>
          <w:p w14:paraId="52056C6B" w14:textId="77777777" w:rsidR="00E259F1" w:rsidRPr="00CE2BE0" w:rsidRDefault="00E259F1" w:rsidP="00D463B7">
            <w:r w:rsidRPr="00CE2BE0">
              <w:t>Frequently (approximately once daily)</w:t>
            </w:r>
          </w:p>
        </w:tc>
        <w:tc>
          <w:tcPr>
            <w:tcW w:w="1170" w:type="dxa"/>
            <w:vAlign w:val="center"/>
          </w:tcPr>
          <w:p w14:paraId="351D162B" w14:textId="77777777" w:rsidR="00E259F1" w:rsidRPr="00CE2BE0" w:rsidRDefault="00E259F1" w:rsidP="00D463B7">
            <w:r w:rsidRPr="00CE2BE0">
              <w:t>6</w:t>
            </w:r>
          </w:p>
        </w:tc>
      </w:tr>
      <w:tr w:rsidR="00E259F1" w:rsidRPr="00CE2BE0" w14:paraId="0295B339" w14:textId="77777777">
        <w:trPr>
          <w:jc w:val="center"/>
        </w:trPr>
        <w:tc>
          <w:tcPr>
            <w:tcW w:w="8928" w:type="dxa"/>
            <w:vAlign w:val="center"/>
          </w:tcPr>
          <w:p w14:paraId="65CCE03C" w14:textId="77777777" w:rsidR="00E259F1" w:rsidRPr="00CE2BE0" w:rsidRDefault="00E259F1" w:rsidP="00D463B7">
            <w:r w:rsidRPr="00CE2BE0">
              <w:t>Usually (from once per week to once per month)</w:t>
            </w:r>
          </w:p>
        </w:tc>
        <w:tc>
          <w:tcPr>
            <w:tcW w:w="1170" w:type="dxa"/>
            <w:vAlign w:val="center"/>
          </w:tcPr>
          <w:p w14:paraId="7FC34E09" w14:textId="77777777" w:rsidR="00E259F1" w:rsidRPr="00CE2BE0" w:rsidRDefault="00E259F1" w:rsidP="00D463B7">
            <w:r w:rsidRPr="00CE2BE0">
              <w:t>3</w:t>
            </w:r>
          </w:p>
        </w:tc>
      </w:tr>
      <w:tr w:rsidR="00E259F1" w:rsidRPr="00CE2BE0" w14:paraId="34195BFF" w14:textId="77777777">
        <w:trPr>
          <w:jc w:val="center"/>
        </w:trPr>
        <w:tc>
          <w:tcPr>
            <w:tcW w:w="8928" w:type="dxa"/>
            <w:vAlign w:val="center"/>
          </w:tcPr>
          <w:p w14:paraId="4409403D" w14:textId="77777777" w:rsidR="00E259F1" w:rsidRPr="00CE2BE0" w:rsidRDefault="00E259F1" w:rsidP="00D463B7">
            <w:r w:rsidRPr="00CE2BE0">
              <w:t>Occasionally(from once per month to once per year)</w:t>
            </w:r>
          </w:p>
        </w:tc>
        <w:tc>
          <w:tcPr>
            <w:tcW w:w="1170" w:type="dxa"/>
            <w:vAlign w:val="center"/>
          </w:tcPr>
          <w:p w14:paraId="31F23649" w14:textId="77777777" w:rsidR="00E259F1" w:rsidRPr="00CE2BE0" w:rsidRDefault="00E259F1" w:rsidP="00D463B7">
            <w:r w:rsidRPr="00CE2BE0">
              <w:t>2</w:t>
            </w:r>
          </w:p>
        </w:tc>
      </w:tr>
      <w:tr w:rsidR="00E259F1" w:rsidRPr="00CE2BE0" w14:paraId="67D873F0" w14:textId="77777777">
        <w:trPr>
          <w:jc w:val="center"/>
        </w:trPr>
        <w:tc>
          <w:tcPr>
            <w:tcW w:w="8928" w:type="dxa"/>
            <w:vAlign w:val="center"/>
          </w:tcPr>
          <w:p w14:paraId="4BEB186F" w14:textId="77777777" w:rsidR="00E259F1" w:rsidRPr="00CE2BE0" w:rsidRDefault="00E259F1" w:rsidP="00D463B7">
            <w:r w:rsidRPr="00CE2BE0">
              <w:t>Rarely (it has been known to happen)</w:t>
            </w:r>
          </w:p>
        </w:tc>
        <w:tc>
          <w:tcPr>
            <w:tcW w:w="1170" w:type="dxa"/>
            <w:vAlign w:val="center"/>
          </w:tcPr>
          <w:p w14:paraId="15152927" w14:textId="77777777" w:rsidR="00E259F1" w:rsidRPr="00CE2BE0" w:rsidRDefault="00E259F1" w:rsidP="00D463B7">
            <w:r w:rsidRPr="00CE2BE0">
              <w:t>1</w:t>
            </w:r>
          </w:p>
        </w:tc>
      </w:tr>
      <w:tr w:rsidR="00E259F1" w:rsidRPr="00CE2BE0" w14:paraId="1A851FD2" w14:textId="77777777">
        <w:trPr>
          <w:jc w:val="center"/>
        </w:trPr>
        <w:tc>
          <w:tcPr>
            <w:tcW w:w="8928" w:type="dxa"/>
            <w:vAlign w:val="center"/>
          </w:tcPr>
          <w:p w14:paraId="75E4B5EC" w14:textId="77777777" w:rsidR="00E259F1" w:rsidRPr="00CE2BE0" w:rsidRDefault="00E259F1" w:rsidP="00D463B7">
            <w:r w:rsidRPr="00CE2BE0">
              <w:t>Very rarely (not known to have occurred but considered remotely possible)</w:t>
            </w:r>
          </w:p>
        </w:tc>
        <w:tc>
          <w:tcPr>
            <w:tcW w:w="1170" w:type="dxa"/>
            <w:vAlign w:val="center"/>
          </w:tcPr>
          <w:p w14:paraId="6224029D" w14:textId="77777777" w:rsidR="00E259F1" w:rsidRPr="00CE2BE0" w:rsidRDefault="00E259F1" w:rsidP="00D463B7">
            <w:r w:rsidRPr="00CE2BE0">
              <w:t>0.5</w:t>
            </w:r>
          </w:p>
        </w:tc>
      </w:tr>
      <w:tr w:rsidR="00E259F1" w:rsidRPr="00CE2BE0" w14:paraId="48755388" w14:textId="77777777" w:rsidTr="00886F52">
        <w:trPr>
          <w:jc w:val="center"/>
        </w:trPr>
        <w:tc>
          <w:tcPr>
            <w:tcW w:w="10098" w:type="dxa"/>
            <w:gridSpan w:val="2"/>
            <w:shd w:val="clear" w:color="auto" w:fill="C4BC96" w:themeFill="background2" w:themeFillShade="BF"/>
            <w:vAlign w:val="center"/>
          </w:tcPr>
          <w:p w14:paraId="00228C84" w14:textId="77777777" w:rsidR="00E259F1" w:rsidRPr="00CE2BE0" w:rsidRDefault="00E259F1" w:rsidP="00D463B7">
            <w:r w:rsidRPr="00CE2BE0">
              <w:t>LIKELIHOOD</w:t>
            </w:r>
          </w:p>
        </w:tc>
      </w:tr>
      <w:tr w:rsidR="00E259F1" w:rsidRPr="00CE2BE0" w14:paraId="7B177D5F" w14:textId="77777777">
        <w:trPr>
          <w:jc w:val="center"/>
        </w:trPr>
        <w:tc>
          <w:tcPr>
            <w:tcW w:w="8928" w:type="dxa"/>
            <w:vAlign w:val="center"/>
          </w:tcPr>
          <w:p w14:paraId="58126F5C" w14:textId="77777777" w:rsidR="00E259F1" w:rsidRPr="00CE2BE0" w:rsidRDefault="00E259F1" w:rsidP="00D463B7">
            <w:r w:rsidRPr="00CE2BE0">
              <w:t>The likelihood of violence or threat of violence, including the consequences:</w:t>
            </w:r>
          </w:p>
        </w:tc>
        <w:tc>
          <w:tcPr>
            <w:tcW w:w="1170" w:type="dxa"/>
            <w:vAlign w:val="center"/>
          </w:tcPr>
          <w:p w14:paraId="5646F450" w14:textId="77777777" w:rsidR="00E259F1" w:rsidRPr="00CE2BE0" w:rsidRDefault="00E259F1" w:rsidP="00D463B7">
            <w:r w:rsidRPr="00CE2BE0">
              <w:t>Rating</w:t>
            </w:r>
          </w:p>
        </w:tc>
      </w:tr>
      <w:tr w:rsidR="00E259F1" w:rsidRPr="00CE2BE0" w14:paraId="22E550AD" w14:textId="77777777">
        <w:trPr>
          <w:jc w:val="center"/>
        </w:trPr>
        <w:tc>
          <w:tcPr>
            <w:tcW w:w="8928" w:type="dxa"/>
            <w:vAlign w:val="center"/>
          </w:tcPr>
          <w:p w14:paraId="4F319D52" w14:textId="77777777" w:rsidR="00E259F1" w:rsidRPr="00CE2BE0" w:rsidRDefault="00E259F1" w:rsidP="00D463B7">
            <w:r w:rsidRPr="00CE2BE0">
              <w:t>Is the most likely and expected result if no changes are made</w:t>
            </w:r>
          </w:p>
        </w:tc>
        <w:tc>
          <w:tcPr>
            <w:tcW w:w="1170" w:type="dxa"/>
            <w:vAlign w:val="center"/>
          </w:tcPr>
          <w:p w14:paraId="3D6D3DB6" w14:textId="77777777" w:rsidR="00E259F1" w:rsidRPr="00CE2BE0" w:rsidRDefault="00E259F1" w:rsidP="00D463B7">
            <w:r w:rsidRPr="00CE2BE0">
              <w:t>10</w:t>
            </w:r>
          </w:p>
        </w:tc>
      </w:tr>
      <w:tr w:rsidR="00E259F1" w:rsidRPr="00CE2BE0" w14:paraId="174A5546" w14:textId="77777777">
        <w:trPr>
          <w:jc w:val="center"/>
        </w:trPr>
        <w:tc>
          <w:tcPr>
            <w:tcW w:w="8928" w:type="dxa"/>
            <w:vAlign w:val="center"/>
          </w:tcPr>
          <w:p w14:paraId="5254C35B" w14:textId="77777777" w:rsidR="00E259F1" w:rsidRPr="00CE2BE0" w:rsidRDefault="00E259F1" w:rsidP="00D463B7">
            <w:r w:rsidRPr="00CE2BE0">
              <w:t>Is quite possible, would not be unusual, has an even 50/50 chance</w:t>
            </w:r>
          </w:p>
        </w:tc>
        <w:tc>
          <w:tcPr>
            <w:tcW w:w="1170" w:type="dxa"/>
            <w:vAlign w:val="center"/>
          </w:tcPr>
          <w:p w14:paraId="18D750FA" w14:textId="77777777" w:rsidR="00E259F1" w:rsidRPr="00CE2BE0" w:rsidRDefault="00E259F1" w:rsidP="00D463B7">
            <w:r w:rsidRPr="00CE2BE0">
              <w:t>6</w:t>
            </w:r>
          </w:p>
        </w:tc>
      </w:tr>
      <w:tr w:rsidR="00E259F1" w:rsidRPr="00CE2BE0" w14:paraId="08208816" w14:textId="77777777">
        <w:trPr>
          <w:jc w:val="center"/>
        </w:trPr>
        <w:tc>
          <w:tcPr>
            <w:tcW w:w="8928" w:type="dxa"/>
            <w:vAlign w:val="center"/>
          </w:tcPr>
          <w:p w14:paraId="19B618BA" w14:textId="77777777" w:rsidR="00E259F1" w:rsidRPr="00CE2BE0" w:rsidRDefault="00E259F1" w:rsidP="00D463B7">
            <w:r w:rsidRPr="00CE2BE0">
              <w:t>Would be an unusual sequence or coincidence</w:t>
            </w:r>
          </w:p>
        </w:tc>
        <w:tc>
          <w:tcPr>
            <w:tcW w:w="1170" w:type="dxa"/>
            <w:vAlign w:val="center"/>
          </w:tcPr>
          <w:p w14:paraId="79DF572E" w14:textId="77777777" w:rsidR="00E259F1" w:rsidRPr="00CE2BE0" w:rsidRDefault="00E259F1" w:rsidP="00D463B7">
            <w:r w:rsidRPr="00CE2BE0">
              <w:t>3</w:t>
            </w:r>
          </w:p>
        </w:tc>
      </w:tr>
      <w:tr w:rsidR="00E259F1" w:rsidRPr="00CE2BE0" w14:paraId="301AB146" w14:textId="77777777">
        <w:trPr>
          <w:jc w:val="center"/>
        </w:trPr>
        <w:tc>
          <w:tcPr>
            <w:tcW w:w="8928" w:type="dxa"/>
            <w:vAlign w:val="center"/>
          </w:tcPr>
          <w:p w14:paraId="63115795" w14:textId="77777777" w:rsidR="00E259F1" w:rsidRPr="00CE2BE0" w:rsidRDefault="00E259F1" w:rsidP="00D463B7">
            <w:r w:rsidRPr="00CE2BE0">
              <w:t>Would be a remotely possible coincidence, it has been known to happen</w:t>
            </w:r>
          </w:p>
        </w:tc>
        <w:tc>
          <w:tcPr>
            <w:tcW w:w="1170" w:type="dxa"/>
            <w:vAlign w:val="center"/>
          </w:tcPr>
          <w:p w14:paraId="2B59D3AF" w14:textId="77777777" w:rsidR="00E259F1" w:rsidRPr="00CE2BE0" w:rsidRDefault="00E259F1" w:rsidP="00D463B7">
            <w:r w:rsidRPr="00CE2BE0">
              <w:t>1</w:t>
            </w:r>
          </w:p>
        </w:tc>
      </w:tr>
      <w:tr w:rsidR="00E259F1" w:rsidRPr="00CE2BE0" w14:paraId="335576EF" w14:textId="77777777">
        <w:trPr>
          <w:jc w:val="center"/>
        </w:trPr>
        <w:tc>
          <w:tcPr>
            <w:tcW w:w="8928" w:type="dxa"/>
            <w:vAlign w:val="center"/>
          </w:tcPr>
          <w:p w14:paraId="0B0F95F6" w14:textId="77777777" w:rsidR="00E259F1" w:rsidRPr="00CE2BE0" w:rsidRDefault="00E259F1" w:rsidP="00D463B7">
            <w:r w:rsidRPr="00CE2BE0">
              <w:lastRenderedPageBreak/>
              <w:t>Extremely remote but conceivably possible, has never happened after many years of exposure</w:t>
            </w:r>
          </w:p>
        </w:tc>
        <w:tc>
          <w:tcPr>
            <w:tcW w:w="1170" w:type="dxa"/>
            <w:vAlign w:val="center"/>
          </w:tcPr>
          <w:p w14:paraId="6FF8B570" w14:textId="77777777" w:rsidR="00E259F1" w:rsidRPr="00CE2BE0" w:rsidRDefault="00E259F1" w:rsidP="00D463B7">
            <w:r w:rsidRPr="00CE2BE0">
              <w:t>0.5</w:t>
            </w:r>
          </w:p>
        </w:tc>
      </w:tr>
      <w:tr w:rsidR="00E259F1" w:rsidRPr="00CE2BE0" w14:paraId="7BCE25A0" w14:textId="77777777">
        <w:trPr>
          <w:jc w:val="center"/>
        </w:trPr>
        <w:tc>
          <w:tcPr>
            <w:tcW w:w="8928" w:type="dxa"/>
            <w:vAlign w:val="center"/>
          </w:tcPr>
          <w:p w14:paraId="70C0825E" w14:textId="77777777" w:rsidR="00E259F1" w:rsidRPr="00CE2BE0" w:rsidRDefault="00E259F1" w:rsidP="00D463B7">
            <w:r w:rsidRPr="00CE2BE0">
              <w:t xml:space="preserve">Practically impossible sequence or coincidence, a "one in a million" chance, has </w:t>
            </w:r>
          </w:p>
          <w:p w14:paraId="24563E4C" w14:textId="77777777" w:rsidR="00E259F1" w:rsidRPr="00CE2BE0" w:rsidRDefault="00E259F1" w:rsidP="00D463B7">
            <w:r w:rsidRPr="00CE2BE0">
              <w:t xml:space="preserve"> never happened in spite of exposure over many years</w:t>
            </w:r>
          </w:p>
        </w:tc>
        <w:tc>
          <w:tcPr>
            <w:tcW w:w="1170" w:type="dxa"/>
            <w:vAlign w:val="center"/>
          </w:tcPr>
          <w:p w14:paraId="1BA09DB0" w14:textId="77777777" w:rsidR="00E259F1" w:rsidRPr="00CE2BE0" w:rsidRDefault="00E259F1" w:rsidP="00D463B7">
            <w:r w:rsidRPr="00CE2BE0">
              <w:t xml:space="preserve"> 0.1</w:t>
            </w:r>
          </w:p>
        </w:tc>
      </w:tr>
    </w:tbl>
    <w:p w14:paraId="2E867046" w14:textId="77777777" w:rsidR="00E259F1" w:rsidRPr="00CE2BE0" w:rsidRDefault="00E259F1" w:rsidP="00D463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gridCol w:w="1170"/>
      </w:tblGrid>
      <w:tr w:rsidR="00E259F1" w:rsidRPr="00CE2BE0" w14:paraId="4072027B" w14:textId="77777777" w:rsidTr="00886F52">
        <w:trPr>
          <w:jc w:val="center"/>
        </w:trPr>
        <w:tc>
          <w:tcPr>
            <w:tcW w:w="10098" w:type="dxa"/>
            <w:gridSpan w:val="2"/>
            <w:shd w:val="clear" w:color="auto" w:fill="C4BC96" w:themeFill="background2" w:themeFillShade="BF"/>
            <w:vAlign w:val="center"/>
          </w:tcPr>
          <w:p w14:paraId="768DFEB9" w14:textId="77777777" w:rsidR="00E259F1" w:rsidRPr="00CE2BE0" w:rsidRDefault="00E259F1" w:rsidP="00D463B7">
            <w:r w:rsidRPr="00CE2BE0">
              <w:t>RISK SCORE RESULTS</w:t>
            </w:r>
          </w:p>
        </w:tc>
      </w:tr>
      <w:tr w:rsidR="00E259F1" w:rsidRPr="00CE2BE0" w14:paraId="1EB5191E" w14:textId="77777777">
        <w:trPr>
          <w:trHeight w:val="296"/>
          <w:jc w:val="center"/>
        </w:trPr>
        <w:tc>
          <w:tcPr>
            <w:tcW w:w="8928" w:type="dxa"/>
            <w:vAlign w:val="center"/>
          </w:tcPr>
          <w:p w14:paraId="70D60B83" w14:textId="77777777" w:rsidR="00E259F1" w:rsidRPr="00CE2BE0" w:rsidRDefault="00E259F1" w:rsidP="00D463B7">
            <w:r w:rsidRPr="00CE2BE0">
              <w:t xml:space="preserve">Consequences x Exposure x Likelihood = </w:t>
            </w:r>
          </w:p>
        </w:tc>
        <w:tc>
          <w:tcPr>
            <w:tcW w:w="1170" w:type="dxa"/>
            <w:vAlign w:val="center"/>
          </w:tcPr>
          <w:p w14:paraId="5E8490D5" w14:textId="77777777" w:rsidR="00E259F1" w:rsidRPr="00CE2BE0" w:rsidRDefault="00E259F1" w:rsidP="00D463B7">
            <w:r w:rsidRPr="00CE2BE0">
              <w:t>Risk Score</w:t>
            </w:r>
          </w:p>
        </w:tc>
      </w:tr>
      <w:tr w:rsidR="00E259F1" w:rsidRPr="00CE2BE0" w14:paraId="30F2B03D" w14:textId="77777777">
        <w:trPr>
          <w:jc w:val="center"/>
        </w:trPr>
        <w:tc>
          <w:tcPr>
            <w:tcW w:w="8928" w:type="dxa"/>
            <w:vAlign w:val="center"/>
          </w:tcPr>
          <w:p w14:paraId="2491504B" w14:textId="77777777" w:rsidR="00E259F1" w:rsidRPr="00CE2BE0" w:rsidRDefault="00E259F1" w:rsidP="00D463B7">
            <w:r w:rsidRPr="00CE2BE0">
              <w:t>High – must be corrected immediately</w:t>
            </w:r>
          </w:p>
        </w:tc>
        <w:tc>
          <w:tcPr>
            <w:tcW w:w="1170" w:type="dxa"/>
            <w:vAlign w:val="center"/>
          </w:tcPr>
          <w:p w14:paraId="75C21027" w14:textId="77777777" w:rsidR="00E259F1" w:rsidRPr="00CE2BE0" w:rsidRDefault="00E259F1" w:rsidP="00D463B7">
            <w:r w:rsidRPr="00CE2BE0">
              <w:t xml:space="preserve">&gt;250  </w:t>
            </w:r>
          </w:p>
        </w:tc>
      </w:tr>
      <w:tr w:rsidR="00E259F1" w:rsidRPr="00CE2BE0" w14:paraId="730EA2BE" w14:textId="77777777">
        <w:trPr>
          <w:jc w:val="center"/>
        </w:trPr>
        <w:tc>
          <w:tcPr>
            <w:tcW w:w="8928" w:type="dxa"/>
            <w:vAlign w:val="center"/>
          </w:tcPr>
          <w:p w14:paraId="695FE89A" w14:textId="77777777" w:rsidR="00E259F1" w:rsidRPr="00CE2BE0" w:rsidRDefault="00E259F1" w:rsidP="00D463B7">
            <w:pPr>
              <w:pStyle w:val="TOC3"/>
              <w:rPr>
                <w:rFonts w:ascii="Arial" w:hAnsi="Arial"/>
              </w:rPr>
            </w:pPr>
            <w:r w:rsidRPr="00CE2BE0">
              <w:rPr>
                <w:rFonts w:ascii="Arial" w:hAnsi="Arial"/>
              </w:rPr>
              <w:t>Medium – must be corrected</w:t>
            </w:r>
          </w:p>
        </w:tc>
        <w:tc>
          <w:tcPr>
            <w:tcW w:w="1170" w:type="dxa"/>
            <w:vAlign w:val="center"/>
          </w:tcPr>
          <w:p w14:paraId="1F6B50FC" w14:textId="77777777" w:rsidR="00E259F1" w:rsidRPr="00CE2BE0" w:rsidRDefault="00E259F1" w:rsidP="00D463B7">
            <w:r w:rsidRPr="00CE2BE0">
              <w:t>101 - 250</w:t>
            </w:r>
          </w:p>
        </w:tc>
      </w:tr>
      <w:tr w:rsidR="00E259F1" w:rsidRPr="00CE2BE0" w14:paraId="453079BE" w14:textId="77777777">
        <w:trPr>
          <w:jc w:val="center"/>
        </w:trPr>
        <w:tc>
          <w:tcPr>
            <w:tcW w:w="8928" w:type="dxa"/>
            <w:vAlign w:val="center"/>
          </w:tcPr>
          <w:p w14:paraId="13865301" w14:textId="77777777" w:rsidR="00E259F1" w:rsidRPr="00CE2BE0" w:rsidRDefault="00E259F1" w:rsidP="00D463B7">
            <w:r w:rsidRPr="00CE2BE0">
              <w:t>Low – Indicator – situation must be examined and may have to be corrected</w:t>
            </w:r>
          </w:p>
        </w:tc>
        <w:tc>
          <w:tcPr>
            <w:tcW w:w="1170" w:type="dxa"/>
            <w:vAlign w:val="center"/>
          </w:tcPr>
          <w:p w14:paraId="232B0A22" w14:textId="77777777" w:rsidR="00E259F1" w:rsidRPr="00CE2BE0" w:rsidRDefault="00E259F1" w:rsidP="00D463B7">
            <w:r w:rsidRPr="00CE2BE0">
              <w:t>1 - 100</w:t>
            </w:r>
          </w:p>
        </w:tc>
      </w:tr>
      <w:tr w:rsidR="00E259F1" w:rsidRPr="00CE2BE0" w14:paraId="080ED0FC" w14:textId="77777777">
        <w:trPr>
          <w:jc w:val="center"/>
        </w:trPr>
        <w:tc>
          <w:tcPr>
            <w:tcW w:w="8928" w:type="dxa"/>
            <w:vAlign w:val="center"/>
          </w:tcPr>
          <w:p w14:paraId="6FBB3B1F" w14:textId="77777777" w:rsidR="00E259F1" w:rsidRPr="00CE2BE0" w:rsidRDefault="00E259F1" w:rsidP="00D463B7">
            <w:r w:rsidRPr="00CE2BE0">
              <w:t>Risk Acceptable – no change required</w:t>
            </w:r>
          </w:p>
        </w:tc>
        <w:tc>
          <w:tcPr>
            <w:tcW w:w="1170" w:type="dxa"/>
            <w:vAlign w:val="center"/>
          </w:tcPr>
          <w:p w14:paraId="7CD810F0" w14:textId="77777777" w:rsidR="00E259F1" w:rsidRPr="00CE2BE0" w:rsidRDefault="00E259F1" w:rsidP="00D463B7">
            <w:r w:rsidRPr="00CE2BE0">
              <w:t>&lt;1</w:t>
            </w:r>
          </w:p>
        </w:tc>
      </w:tr>
    </w:tbl>
    <w:p w14:paraId="3B740886" w14:textId="77777777" w:rsidR="00E259F1" w:rsidRPr="00CE2BE0" w:rsidRDefault="00E259F1" w:rsidP="00D463B7">
      <w:pPr>
        <w:pStyle w:val="Heading4"/>
      </w:pPr>
    </w:p>
    <w:p w14:paraId="6D77C043" w14:textId="77777777" w:rsidR="00E259F1" w:rsidRPr="00CE2BE0" w:rsidRDefault="00E259F1" w:rsidP="00D463B7">
      <w:pPr>
        <w:pStyle w:val="Heading7"/>
      </w:pPr>
      <w:r w:rsidRPr="00CE2BE0">
        <w:t>Total Risk Chart</w:t>
      </w:r>
    </w:p>
    <w:p w14:paraId="2617C466" w14:textId="77777777" w:rsidR="00E259F1" w:rsidRPr="00CE2BE0" w:rsidRDefault="00E259F1" w:rsidP="00D463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804"/>
        <w:gridCol w:w="804"/>
        <w:gridCol w:w="804"/>
        <w:gridCol w:w="804"/>
        <w:gridCol w:w="804"/>
        <w:gridCol w:w="804"/>
        <w:gridCol w:w="804"/>
        <w:gridCol w:w="804"/>
        <w:gridCol w:w="804"/>
        <w:gridCol w:w="804"/>
        <w:gridCol w:w="804"/>
      </w:tblGrid>
      <w:tr w:rsidR="00E259F1" w:rsidRPr="00CE2BE0" w14:paraId="4EE5EB1F" w14:textId="77777777" w:rsidTr="00886F52">
        <w:trPr>
          <w:jc w:val="center"/>
        </w:trPr>
        <w:tc>
          <w:tcPr>
            <w:tcW w:w="2412" w:type="dxa"/>
            <w:gridSpan w:val="3"/>
            <w:shd w:val="clear" w:color="auto" w:fill="C2D69B" w:themeFill="accent3" w:themeFillTint="99"/>
          </w:tcPr>
          <w:p w14:paraId="78D652D8" w14:textId="77777777" w:rsidR="00E259F1" w:rsidRPr="00CE2BE0" w:rsidRDefault="00E259F1" w:rsidP="00D463B7">
            <w:r w:rsidRPr="00CE2BE0">
              <w:t>LOW</w:t>
            </w:r>
          </w:p>
        </w:tc>
        <w:tc>
          <w:tcPr>
            <w:tcW w:w="4020" w:type="dxa"/>
            <w:gridSpan w:val="5"/>
            <w:shd w:val="clear" w:color="auto" w:fill="FABF8F" w:themeFill="accent6" w:themeFillTint="99"/>
          </w:tcPr>
          <w:p w14:paraId="513527D9" w14:textId="77777777" w:rsidR="00E259F1" w:rsidRPr="00CE2BE0" w:rsidRDefault="00E259F1" w:rsidP="00D463B7">
            <w:r w:rsidRPr="00CE2BE0">
              <w:t>MEDIUM</w:t>
            </w:r>
          </w:p>
        </w:tc>
        <w:tc>
          <w:tcPr>
            <w:tcW w:w="3216" w:type="dxa"/>
            <w:gridSpan w:val="4"/>
            <w:shd w:val="clear" w:color="auto" w:fill="D99594" w:themeFill="accent2" w:themeFillTint="99"/>
          </w:tcPr>
          <w:p w14:paraId="7F468193" w14:textId="77777777" w:rsidR="00E259F1" w:rsidRPr="00CE2BE0" w:rsidRDefault="00E259F1" w:rsidP="00D463B7">
            <w:r w:rsidRPr="00CE2BE0">
              <w:t>HIGH</w:t>
            </w:r>
          </w:p>
        </w:tc>
      </w:tr>
      <w:tr w:rsidR="00886F52" w:rsidRPr="00CE2BE0" w14:paraId="1FA801B2" w14:textId="77777777" w:rsidTr="00886F52">
        <w:trPr>
          <w:jc w:val="center"/>
        </w:trPr>
        <w:tc>
          <w:tcPr>
            <w:tcW w:w="804" w:type="dxa"/>
            <w:shd w:val="clear" w:color="auto" w:fill="C2D69B" w:themeFill="accent3" w:themeFillTint="99"/>
          </w:tcPr>
          <w:p w14:paraId="6579F4E1" w14:textId="77777777" w:rsidR="00E259F1" w:rsidRPr="00CE2BE0" w:rsidRDefault="00E259F1" w:rsidP="00D463B7">
            <w:r w:rsidRPr="00CE2BE0">
              <w:t>20</w:t>
            </w:r>
          </w:p>
        </w:tc>
        <w:tc>
          <w:tcPr>
            <w:tcW w:w="804" w:type="dxa"/>
            <w:shd w:val="clear" w:color="auto" w:fill="C2D69B" w:themeFill="accent3" w:themeFillTint="99"/>
          </w:tcPr>
          <w:p w14:paraId="12B435CE" w14:textId="77777777" w:rsidR="00E259F1" w:rsidRPr="00CE2BE0" w:rsidRDefault="00E259F1" w:rsidP="00D463B7">
            <w:r w:rsidRPr="00CE2BE0">
              <w:t>50</w:t>
            </w:r>
          </w:p>
        </w:tc>
        <w:tc>
          <w:tcPr>
            <w:tcW w:w="804" w:type="dxa"/>
            <w:shd w:val="clear" w:color="auto" w:fill="C2D69B" w:themeFill="accent3" w:themeFillTint="99"/>
          </w:tcPr>
          <w:p w14:paraId="2680E00D" w14:textId="77777777" w:rsidR="00E259F1" w:rsidRPr="00CE2BE0" w:rsidRDefault="00E259F1" w:rsidP="00D463B7">
            <w:r w:rsidRPr="00CE2BE0">
              <w:t>90</w:t>
            </w:r>
          </w:p>
        </w:tc>
        <w:tc>
          <w:tcPr>
            <w:tcW w:w="804" w:type="dxa"/>
            <w:shd w:val="clear" w:color="auto" w:fill="FABF8F" w:themeFill="accent6" w:themeFillTint="99"/>
          </w:tcPr>
          <w:p w14:paraId="39201FC0" w14:textId="77777777" w:rsidR="00E259F1" w:rsidRPr="00CE2BE0" w:rsidRDefault="00E259F1" w:rsidP="00D463B7">
            <w:r w:rsidRPr="00CE2BE0">
              <w:t>125</w:t>
            </w:r>
          </w:p>
        </w:tc>
        <w:tc>
          <w:tcPr>
            <w:tcW w:w="804" w:type="dxa"/>
            <w:shd w:val="clear" w:color="auto" w:fill="FABF8F" w:themeFill="accent6" w:themeFillTint="99"/>
          </w:tcPr>
          <w:p w14:paraId="206ED81A" w14:textId="77777777" w:rsidR="00E259F1" w:rsidRPr="00CE2BE0" w:rsidRDefault="00E259F1" w:rsidP="00D463B7">
            <w:r w:rsidRPr="00CE2BE0">
              <w:t>150</w:t>
            </w:r>
          </w:p>
        </w:tc>
        <w:tc>
          <w:tcPr>
            <w:tcW w:w="804" w:type="dxa"/>
            <w:shd w:val="clear" w:color="auto" w:fill="FABF8F" w:themeFill="accent6" w:themeFillTint="99"/>
          </w:tcPr>
          <w:p w14:paraId="57651EA2" w14:textId="77777777" w:rsidR="00E259F1" w:rsidRPr="00CE2BE0" w:rsidRDefault="00E259F1" w:rsidP="00D463B7">
            <w:r w:rsidRPr="00CE2BE0">
              <w:t>175</w:t>
            </w:r>
          </w:p>
        </w:tc>
        <w:tc>
          <w:tcPr>
            <w:tcW w:w="804" w:type="dxa"/>
            <w:shd w:val="clear" w:color="auto" w:fill="FABF8F" w:themeFill="accent6" w:themeFillTint="99"/>
          </w:tcPr>
          <w:p w14:paraId="5D5507BD" w14:textId="77777777" w:rsidR="00E259F1" w:rsidRPr="00CE2BE0" w:rsidRDefault="00E259F1" w:rsidP="00D463B7">
            <w:r w:rsidRPr="00CE2BE0">
              <w:t>200</w:t>
            </w:r>
          </w:p>
        </w:tc>
        <w:tc>
          <w:tcPr>
            <w:tcW w:w="804" w:type="dxa"/>
            <w:shd w:val="clear" w:color="auto" w:fill="FABF8F" w:themeFill="accent6" w:themeFillTint="99"/>
          </w:tcPr>
          <w:p w14:paraId="2216C42A" w14:textId="77777777" w:rsidR="00E259F1" w:rsidRPr="00CE2BE0" w:rsidRDefault="00E259F1" w:rsidP="00D463B7">
            <w:r w:rsidRPr="00CE2BE0">
              <w:t>225</w:t>
            </w:r>
          </w:p>
        </w:tc>
        <w:tc>
          <w:tcPr>
            <w:tcW w:w="804" w:type="dxa"/>
            <w:shd w:val="clear" w:color="auto" w:fill="D99594" w:themeFill="accent2" w:themeFillTint="99"/>
          </w:tcPr>
          <w:p w14:paraId="5E704550" w14:textId="77777777" w:rsidR="00E259F1" w:rsidRPr="00CE2BE0" w:rsidRDefault="00E259F1" w:rsidP="00D463B7">
            <w:r w:rsidRPr="00CE2BE0">
              <w:t>250</w:t>
            </w:r>
          </w:p>
        </w:tc>
        <w:tc>
          <w:tcPr>
            <w:tcW w:w="804" w:type="dxa"/>
            <w:shd w:val="clear" w:color="auto" w:fill="D99594" w:themeFill="accent2" w:themeFillTint="99"/>
          </w:tcPr>
          <w:p w14:paraId="142007E6" w14:textId="77777777" w:rsidR="00E259F1" w:rsidRPr="00CE2BE0" w:rsidRDefault="00E259F1" w:rsidP="00D463B7">
            <w:r w:rsidRPr="00CE2BE0">
              <w:t>350</w:t>
            </w:r>
          </w:p>
        </w:tc>
        <w:tc>
          <w:tcPr>
            <w:tcW w:w="804" w:type="dxa"/>
            <w:shd w:val="clear" w:color="auto" w:fill="D99594" w:themeFill="accent2" w:themeFillTint="99"/>
          </w:tcPr>
          <w:p w14:paraId="2BDBC35F" w14:textId="77777777" w:rsidR="00E259F1" w:rsidRPr="00CE2BE0" w:rsidRDefault="00E259F1" w:rsidP="00D463B7">
            <w:r w:rsidRPr="00CE2BE0">
              <w:t>450</w:t>
            </w:r>
          </w:p>
        </w:tc>
        <w:tc>
          <w:tcPr>
            <w:tcW w:w="804" w:type="dxa"/>
            <w:shd w:val="clear" w:color="auto" w:fill="D99594" w:themeFill="accent2" w:themeFillTint="99"/>
          </w:tcPr>
          <w:p w14:paraId="28E2CB8F" w14:textId="77777777" w:rsidR="00E259F1" w:rsidRPr="00CE2BE0" w:rsidRDefault="00E259F1" w:rsidP="00D463B7">
            <w:r w:rsidRPr="00CE2BE0">
              <w:t>750</w:t>
            </w:r>
          </w:p>
        </w:tc>
      </w:tr>
    </w:tbl>
    <w:p w14:paraId="0B55CDDA" w14:textId="77777777" w:rsidR="005D7592" w:rsidRPr="00534923" w:rsidRDefault="005D7592" w:rsidP="00D463B7">
      <w:pPr>
        <w:pStyle w:val="Heading2"/>
        <w:sectPr w:rsidR="005D7592" w:rsidRPr="00534923" w:rsidSect="008C7547">
          <w:headerReference w:type="default" r:id="rId15"/>
          <w:footerReference w:type="default" r:id="rId16"/>
          <w:pgSz w:w="12240" w:h="15840" w:code="1"/>
          <w:pgMar w:top="1440" w:right="1440" w:bottom="1440" w:left="1800" w:header="720" w:footer="720" w:gutter="0"/>
          <w:cols w:space="720"/>
        </w:sectPr>
      </w:pPr>
      <w:bookmarkStart w:id="141" w:name="_Toc462066533"/>
      <w:bookmarkStart w:id="142" w:name="_Toc468078347"/>
      <w:bookmarkStart w:id="143" w:name="_Toc476365089"/>
      <w:bookmarkStart w:id="144" w:name="_Toc476365133"/>
      <w:bookmarkStart w:id="145" w:name="_Toc476365224"/>
    </w:p>
    <w:p w14:paraId="75C6E2E8" w14:textId="77777777" w:rsidR="00C43A0B" w:rsidRPr="00C43A0B" w:rsidRDefault="00C43A0B" w:rsidP="00C43A0B">
      <w:pPr>
        <w:pStyle w:val="Heading2"/>
        <w:jc w:val="left"/>
      </w:pPr>
      <w:bookmarkStart w:id="146" w:name="_Toc531508266"/>
      <w:bookmarkStart w:id="147" w:name="_Toc16581443"/>
      <w:bookmarkStart w:id="148" w:name="_Toc165523265"/>
      <w:bookmarkStart w:id="149" w:name="_Toc359589544"/>
      <w:bookmarkStart w:id="150" w:name="_Toc531508255"/>
      <w:bookmarkStart w:id="151" w:name="_Toc165523260"/>
      <w:bookmarkStart w:id="152" w:name="_Toc359589539"/>
      <w:bookmarkEnd w:id="141"/>
      <w:bookmarkEnd w:id="142"/>
      <w:bookmarkEnd w:id="143"/>
      <w:bookmarkEnd w:id="144"/>
      <w:bookmarkEnd w:id="145"/>
      <w:r w:rsidRPr="00C43A0B">
        <w:lastRenderedPageBreak/>
        <w:t xml:space="preserve">Appendix </w:t>
      </w:r>
      <w:bookmarkStart w:id="153" w:name="_Toc521212757"/>
      <w:bookmarkEnd w:id="146"/>
      <w:bookmarkEnd w:id="147"/>
      <w:r w:rsidRPr="00C43A0B">
        <w:t>C - Statistical Report on Workplace Violence in Municipal, Regional and Provincial Governments</w:t>
      </w:r>
      <w:bookmarkEnd w:id="148"/>
      <w:bookmarkEnd w:id="149"/>
      <w:bookmarkEnd w:id="153"/>
    </w:p>
    <w:p w14:paraId="69FBDFC1" w14:textId="77777777" w:rsidR="00C43A0B" w:rsidRPr="00C43A0B" w:rsidRDefault="00C43A0B" w:rsidP="00C43A0B">
      <w:bookmarkStart w:id="154" w:name="_Hlt16584960"/>
      <w:bookmarkEnd w:id="154"/>
      <w:r w:rsidRPr="00C43A0B">
        <w:t>Purpose</w:t>
      </w:r>
    </w:p>
    <w:p w14:paraId="7EC3EA84" w14:textId="77777777" w:rsidR="00C43A0B" w:rsidRPr="00C43A0B" w:rsidRDefault="00C43A0B" w:rsidP="00C43A0B">
      <w:r w:rsidRPr="00C43A0B">
        <w:t>This survey provides examples of recurring incidents and common themes with respect to violence in the workplace in government agencies in British Columbia.</w:t>
      </w:r>
    </w:p>
    <w:p w14:paraId="3D08D060" w14:textId="77777777" w:rsidR="00C43A0B" w:rsidRPr="00C43A0B" w:rsidRDefault="00C43A0B" w:rsidP="00C43A0B"/>
    <w:p w14:paraId="162EC79F" w14:textId="77777777" w:rsidR="00C43A0B" w:rsidRPr="00C43A0B" w:rsidRDefault="00C43A0B" w:rsidP="00C43A0B">
      <w:r w:rsidRPr="00C43A0B">
        <w:t>Background</w:t>
      </w:r>
    </w:p>
    <w:p w14:paraId="1BACE2F3" w14:textId="77777777" w:rsidR="00C43A0B" w:rsidRPr="00C43A0B" w:rsidRDefault="00C43A0B" w:rsidP="00C43A0B">
      <w:r w:rsidRPr="00C43A0B">
        <w:t>The survey defined violence as:</w:t>
      </w:r>
    </w:p>
    <w:p w14:paraId="528B42FE" w14:textId="77777777" w:rsidR="00C43A0B" w:rsidRPr="00C43A0B" w:rsidRDefault="00C43A0B" w:rsidP="00C43A0B">
      <w:r w:rsidRPr="00C43A0B">
        <w:t>“the attempted or actual exercise by a person, other than a worker, of any physical force so as to cause injury to a worker, and includes any threatening statement or behavior which gives a worker reasonable cause to believe that he or she is at risk of injury.”</w:t>
      </w:r>
    </w:p>
    <w:p w14:paraId="4395E563" w14:textId="77777777" w:rsidR="00C43A0B" w:rsidRPr="00C43A0B" w:rsidRDefault="00C43A0B" w:rsidP="00C43A0B"/>
    <w:p w14:paraId="688DDC02" w14:textId="77777777" w:rsidR="00C43A0B" w:rsidRPr="00C43A0B" w:rsidRDefault="00C43A0B" w:rsidP="00C43A0B">
      <w:r w:rsidRPr="00C43A0B">
        <w:t>Violence in the workplace can range from threatening verbal statements to physical force.  Any municipal worker has the potential of being exposed to a risk of violence in the workplace.  Often the incident will not be recognized as a violence in the workplace issue and will go without being reported or investigated.</w:t>
      </w:r>
    </w:p>
    <w:p w14:paraId="253E18C9" w14:textId="77777777" w:rsidR="00C43A0B" w:rsidRPr="00C43A0B" w:rsidRDefault="00C43A0B" w:rsidP="00C43A0B"/>
    <w:p w14:paraId="5A49AB9D" w14:textId="77777777" w:rsidR="00C43A0B" w:rsidRPr="00C43A0B" w:rsidRDefault="00C43A0B" w:rsidP="00C43A0B">
      <w:r w:rsidRPr="00C43A0B">
        <w:t>Survey Results</w:t>
      </w:r>
    </w:p>
    <w:p w14:paraId="574982A5" w14:textId="77777777" w:rsidR="00C43A0B" w:rsidRPr="00C43A0B" w:rsidRDefault="00C43A0B" w:rsidP="00C43A0B">
      <w:r w:rsidRPr="00C43A0B">
        <w:t>Of the 63 municipal and government organizations surveyed 40 reported at least one incident of violence in the work place in the last three years.  The violent incidents ranged from verbal harassment and threatening statements to robbery and physical attacks.</w:t>
      </w:r>
    </w:p>
    <w:p w14:paraId="3A25E143" w14:textId="77777777" w:rsidR="00C43A0B" w:rsidRPr="00C43A0B" w:rsidRDefault="00C43A0B" w:rsidP="00C43A0B"/>
    <w:p w14:paraId="5A3FA1B4" w14:textId="77777777" w:rsidR="00C43A0B" w:rsidRPr="00C43A0B" w:rsidRDefault="00C43A0B" w:rsidP="00C43A0B">
      <w:r w:rsidRPr="00C43A0B">
        <w:t>There have been a total of 231 reported incidents of violence in the workplace in the last three years within the survey group.</w:t>
      </w:r>
    </w:p>
    <w:p w14:paraId="562B527A" w14:textId="77777777" w:rsidR="00C43A0B" w:rsidRPr="00C43A0B" w:rsidRDefault="00C43A0B" w:rsidP="00C43A0B"/>
    <w:p w14:paraId="5707F539" w14:textId="77777777" w:rsidR="00C43A0B" w:rsidRPr="00C43A0B" w:rsidRDefault="00C43A0B" w:rsidP="00C43A0B">
      <w:r w:rsidRPr="00C43A0B">
        <w:t>The following occupations exhibited a higher frequency of violent incidents.  All occupations have recorded incidents of violence in at least two municipalities.  Sources of information include first aid reports, past injury reports, checklists and questionnaires completed by workers.</w:t>
      </w:r>
    </w:p>
    <w:p w14:paraId="675782EA" w14:textId="77777777" w:rsidR="00C43A0B" w:rsidRPr="00C43A0B" w:rsidRDefault="00C43A0B" w:rsidP="00C43A0B"/>
    <w:tbl>
      <w:tblPr>
        <w:tblW w:w="9198" w:type="dxa"/>
        <w:tblLayout w:type="fixed"/>
        <w:tblLook w:val="0000" w:firstRow="0" w:lastRow="0" w:firstColumn="0" w:lastColumn="0" w:noHBand="0" w:noVBand="0"/>
      </w:tblPr>
      <w:tblGrid>
        <w:gridCol w:w="4788"/>
        <w:gridCol w:w="4410"/>
      </w:tblGrid>
      <w:tr w:rsidR="00C43A0B" w:rsidRPr="00C43A0B" w14:paraId="28867A01" w14:textId="77777777" w:rsidTr="00457DD6">
        <w:tc>
          <w:tcPr>
            <w:tcW w:w="4788" w:type="dxa"/>
          </w:tcPr>
          <w:p w14:paraId="23464AD6"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lastRenderedPageBreak/>
              <w:t>Front line office workers with public contact</w:t>
            </w:r>
          </w:p>
          <w:p w14:paraId="5AB1C8EF"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Planning Office</w:t>
            </w:r>
          </w:p>
          <w:p w14:paraId="717666D1"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Cashiers</w:t>
            </w:r>
          </w:p>
          <w:p w14:paraId="665352A4"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Switch Board Operators</w:t>
            </w:r>
          </w:p>
          <w:p w14:paraId="25963B04"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Library Clerks</w:t>
            </w:r>
          </w:p>
          <w:p w14:paraId="0F62CF57"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Social Workers</w:t>
            </w:r>
          </w:p>
          <w:p w14:paraId="5CB8E9A3"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By-law Enforcement Officers</w:t>
            </w:r>
          </w:p>
          <w:p w14:paraId="3CE7F26C"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Animal Control Officers</w:t>
            </w:r>
          </w:p>
          <w:p w14:paraId="294BFBC4"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Traffic Control Persons</w:t>
            </w:r>
          </w:p>
          <w:p w14:paraId="63066292"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Law Enforcement Officers</w:t>
            </w:r>
          </w:p>
          <w:p w14:paraId="0700691D"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 xml:space="preserve">Jail Guards </w:t>
            </w:r>
          </w:p>
          <w:p w14:paraId="35CD2A7E"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Security Workers</w:t>
            </w:r>
          </w:p>
          <w:p w14:paraId="1AE3FD04" w14:textId="77777777" w:rsidR="00C43A0B" w:rsidRPr="00C43A0B" w:rsidRDefault="00C43A0B" w:rsidP="00457DD6"/>
        </w:tc>
        <w:tc>
          <w:tcPr>
            <w:tcW w:w="4410" w:type="dxa"/>
          </w:tcPr>
          <w:p w14:paraId="376E42BE"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Field Workers</w:t>
            </w:r>
          </w:p>
          <w:p w14:paraId="1C034705"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Staff Park and Recreation</w:t>
            </w:r>
          </w:p>
          <w:p w14:paraId="44C8560B"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Parking Control Officer</w:t>
            </w:r>
          </w:p>
          <w:p w14:paraId="5499CBEC"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Meter Readers</w:t>
            </w:r>
          </w:p>
          <w:p w14:paraId="2B30F41A"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Regulatory Officers</w:t>
            </w:r>
          </w:p>
          <w:p w14:paraId="10115B58"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Building Inspectors</w:t>
            </w:r>
          </w:p>
          <w:p w14:paraId="04EA06E7"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Fire Service</w:t>
            </w:r>
          </w:p>
          <w:p w14:paraId="21178DC8"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Public Works</w:t>
            </w:r>
          </w:p>
          <w:p w14:paraId="1FA6FE89"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Maintenance Workers</w:t>
            </w:r>
          </w:p>
          <w:p w14:paraId="647F8F2E"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Transit Workers</w:t>
            </w:r>
          </w:p>
          <w:p w14:paraId="0CA4C782" w14:textId="77777777" w:rsidR="00C43A0B" w:rsidRPr="00C43A0B" w:rsidRDefault="00C43A0B" w:rsidP="00457DD6">
            <w:pPr>
              <w:pStyle w:val="ListParagraph"/>
              <w:numPr>
                <w:ilvl w:val="0"/>
                <w:numId w:val="13"/>
              </w:numPr>
              <w:rPr>
                <w:rFonts w:ascii="Arial" w:hAnsi="Arial" w:cs="Arial"/>
              </w:rPr>
            </w:pPr>
            <w:r w:rsidRPr="00C43A0B">
              <w:rPr>
                <w:rFonts w:ascii="Arial" w:hAnsi="Arial" w:cs="Arial"/>
              </w:rPr>
              <w:t>Liquid Waste Personnel</w:t>
            </w:r>
          </w:p>
        </w:tc>
      </w:tr>
    </w:tbl>
    <w:p w14:paraId="4A033F8B" w14:textId="77777777" w:rsidR="00C43A0B" w:rsidRDefault="00C43A0B" w:rsidP="00D463B7">
      <w:pPr>
        <w:pStyle w:val="Heading2"/>
      </w:pPr>
    </w:p>
    <w:p w14:paraId="79A9A6C3" w14:textId="77777777" w:rsidR="00272F2E" w:rsidRDefault="00272F2E" w:rsidP="00D463B7">
      <w:pPr>
        <w:pStyle w:val="Heading2"/>
        <w:sectPr w:rsidR="00272F2E" w:rsidSect="008C7547">
          <w:footerReference w:type="default" r:id="rId17"/>
          <w:pgSz w:w="12240" w:h="15840" w:code="1"/>
          <w:pgMar w:top="1440" w:right="1440" w:bottom="1440" w:left="1800" w:header="720" w:footer="720" w:gutter="0"/>
          <w:pgNumType w:start="1"/>
          <w:cols w:space="720"/>
        </w:sectPr>
      </w:pPr>
    </w:p>
    <w:p w14:paraId="7C6F7CEC" w14:textId="77777777" w:rsidR="00E259F1" w:rsidRPr="00534923" w:rsidRDefault="00E259F1" w:rsidP="00D463B7">
      <w:pPr>
        <w:pStyle w:val="Heading2"/>
      </w:pPr>
      <w:r w:rsidRPr="00534923">
        <w:lastRenderedPageBreak/>
        <w:t xml:space="preserve">Appendix </w:t>
      </w:r>
      <w:bookmarkEnd w:id="150"/>
      <w:r w:rsidR="00C43A0B">
        <w:t>D</w:t>
      </w:r>
      <w:r w:rsidRPr="00534923">
        <w:t xml:space="preserve"> - </w:t>
      </w:r>
      <w:bookmarkStart w:id="155" w:name="_Toc521212741"/>
      <w:r w:rsidRPr="00534923">
        <w:t>Examples of Violence Control Measures</w:t>
      </w:r>
      <w:bookmarkEnd w:id="151"/>
      <w:bookmarkEnd w:id="152"/>
      <w:bookmarkEnd w:id="155"/>
    </w:p>
    <w:p w14:paraId="5C187420" w14:textId="77777777" w:rsidR="00E259F1" w:rsidRPr="00534923" w:rsidRDefault="00E259F1" w:rsidP="00D463B7">
      <w:pPr>
        <w:rPr>
          <w:snapToGrid w:val="0"/>
        </w:rPr>
      </w:pPr>
      <w:r w:rsidRPr="00534923">
        <w:rPr>
          <w:snapToGrid w:val="0"/>
        </w:rPr>
        <w:t xml:space="preserve">Elimination: </w:t>
      </w:r>
    </w:p>
    <w:p w14:paraId="312BDC59" w14:textId="77777777" w:rsidR="00E259F1" w:rsidRPr="00534923" w:rsidRDefault="00E259F1" w:rsidP="00A77FD1">
      <w:pPr>
        <w:pStyle w:val="ListParagraph"/>
        <w:numPr>
          <w:ilvl w:val="0"/>
          <w:numId w:val="6"/>
        </w:numPr>
        <w:rPr>
          <w:rFonts w:ascii="Arial" w:hAnsi="Arial" w:cs="Arial"/>
          <w:snapToGrid w:val="0"/>
        </w:rPr>
      </w:pPr>
      <w:r w:rsidRPr="00534923">
        <w:rPr>
          <w:rFonts w:ascii="Arial" w:hAnsi="Arial" w:cs="Arial"/>
          <w:snapToGrid w:val="0"/>
        </w:rPr>
        <w:t>Utilize professional services for high-risk tasks such as transportation of cash</w:t>
      </w:r>
    </w:p>
    <w:p w14:paraId="7AB10B4F" w14:textId="77777777" w:rsidR="00E259F1" w:rsidRPr="00534923" w:rsidRDefault="00E259F1" w:rsidP="00A77FD1">
      <w:pPr>
        <w:pStyle w:val="ListParagraph"/>
        <w:numPr>
          <w:ilvl w:val="0"/>
          <w:numId w:val="6"/>
        </w:numPr>
        <w:rPr>
          <w:rFonts w:ascii="Arial" w:hAnsi="Arial" w:cs="Arial"/>
          <w:snapToGrid w:val="0"/>
        </w:rPr>
      </w:pPr>
      <w:r w:rsidRPr="00534923">
        <w:rPr>
          <w:rFonts w:ascii="Arial" w:hAnsi="Arial" w:cs="Arial"/>
          <w:snapToGrid w:val="0"/>
        </w:rPr>
        <w:t>Restrict the access of violent clients</w:t>
      </w:r>
    </w:p>
    <w:p w14:paraId="750BD2C0" w14:textId="77777777" w:rsidR="00E259F1" w:rsidRPr="00534923" w:rsidRDefault="00E259F1" w:rsidP="00A77FD1">
      <w:pPr>
        <w:pStyle w:val="ListParagraph"/>
        <w:numPr>
          <w:ilvl w:val="0"/>
          <w:numId w:val="6"/>
        </w:numPr>
        <w:rPr>
          <w:rFonts w:ascii="Arial" w:hAnsi="Arial" w:cs="Arial"/>
          <w:snapToGrid w:val="0"/>
        </w:rPr>
      </w:pPr>
      <w:r w:rsidRPr="00534923">
        <w:rPr>
          <w:rFonts w:ascii="Arial" w:hAnsi="Arial" w:cs="Arial"/>
          <w:snapToGrid w:val="0"/>
        </w:rPr>
        <w:t>Move parked vehicles to closest entrance/exit door if working late</w:t>
      </w:r>
    </w:p>
    <w:p w14:paraId="61A11618" w14:textId="77777777" w:rsidR="00E259F1" w:rsidRPr="00534923" w:rsidRDefault="00E259F1" w:rsidP="00A77FD1">
      <w:pPr>
        <w:pStyle w:val="ListParagraph"/>
        <w:numPr>
          <w:ilvl w:val="0"/>
          <w:numId w:val="6"/>
        </w:numPr>
        <w:rPr>
          <w:rFonts w:ascii="Arial" w:hAnsi="Arial" w:cs="Arial"/>
          <w:snapToGrid w:val="0"/>
        </w:rPr>
      </w:pPr>
      <w:r w:rsidRPr="00534923">
        <w:rPr>
          <w:rFonts w:ascii="Arial" w:hAnsi="Arial" w:cs="Arial"/>
          <w:snapToGrid w:val="0"/>
        </w:rPr>
        <w:t>If staff discover a break</w:t>
      </w:r>
      <w:r w:rsidRPr="00534923">
        <w:rPr>
          <w:rFonts w:ascii="Arial" w:hAnsi="Arial" w:cs="Arial"/>
          <w:snapToGrid w:val="0"/>
          <w:color w:val="008080"/>
        </w:rPr>
        <w:t>-</w:t>
      </w:r>
      <w:r w:rsidRPr="00534923">
        <w:rPr>
          <w:rFonts w:ascii="Arial" w:hAnsi="Arial" w:cs="Arial"/>
          <w:snapToGrid w:val="0"/>
        </w:rPr>
        <w:t>in prior to entering the building they are not to enter</w:t>
      </w:r>
    </w:p>
    <w:p w14:paraId="7BD98AC8" w14:textId="77777777" w:rsidR="00E259F1" w:rsidRPr="00534923" w:rsidRDefault="00E259F1" w:rsidP="00A77FD1">
      <w:pPr>
        <w:pStyle w:val="ListParagraph"/>
        <w:numPr>
          <w:ilvl w:val="0"/>
          <w:numId w:val="6"/>
        </w:numPr>
        <w:rPr>
          <w:rFonts w:ascii="Arial" w:hAnsi="Arial" w:cs="Arial"/>
          <w:snapToGrid w:val="0"/>
        </w:rPr>
      </w:pPr>
      <w:r w:rsidRPr="00534923">
        <w:rPr>
          <w:rFonts w:ascii="Arial" w:hAnsi="Arial" w:cs="Arial"/>
          <w:snapToGrid w:val="0"/>
        </w:rPr>
        <w:t>Do not interview clients in the office alone after office hours</w:t>
      </w:r>
    </w:p>
    <w:p w14:paraId="63AE025B" w14:textId="77777777" w:rsidR="00E259F1" w:rsidRPr="00534923" w:rsidRDefault="00E259F1" w:rsidP="00A77FD1">
      <w:pPr>
        <w:pStyle w:val="ListParagraph"/>
        <w:numPr>
          <w:ilvl w:val="0"/>
          <w:numId w:val="6"/>
        </w:numPr>
        <w:rPr>
          <w:rFonts w:ascii="Arial" w:hAnsi="Arial" w:cs="Arial"/>
          <w:snapToGrid w:val="0"/>
        </w:rPr>
      </w:pPr>
      <w:r w:rsidRPr="00534923">
        <w:rPr>
          <w:rFonts w:ascii="Arial" w:hAnsi="Arial" w:cs="Arial"/>
          <w:snapToGrid w:val="0"/>
        </w:rPr>
        <w:t>Do not stop a client from leaving the office during or after a violent incident</w:t>
      </w:r>
    </w:p>
    <w:p w14:paraId="259D45E3" w14:textId="77777777" w:rsidR="00E259F1" w:rsidRPr="00534923" w:rsidRDefault="00E259F1" w:rsidP="00D463B7">
      <w:pPr>
        <w:rPr>
          <w:snapToGrid w:val="0"/>
        </w:rPr>
      </w:pPr>
    </w:p>
    <w:p w14:paraId="1D8ECD5D" w14:textId="77777777" w:rsidR="00E259F1" w:rsidRPr="00534923" w:rsidRDefault="00E259F1" w:rsidP="00D463B7">
      <w:pPr>
        <w:rPr>
          <w:snapToGrid w:val="0"/>
        </w:rPr>
      </w:pPr>
      <w:bookmarkStart w:id="156" w:name="_Toc462066534"/>
      <w:r w:rsidRPr="00534923">
        <w:rPr>
          <w:snapToGrid w:val="0"/>
        </w:rPr>
        <w:t>Substitution:</w:t>
      </w:r>
      <w:bookmarkEnd w:id="156"/>
    </w:p>
    <w:p w14:paraId="0A692F99" w14:textId="77777777" w:rsidR="00E259F1" w:rsidRPr="00534923" w:rsidRDefault="00E259F1" w:rsidP="00A77FD1">
      <w:pPr>
        <w:pStyle w:val="ListParagraph"/>
        <w:numPr>
          <w:ilvl w:val="0"/>
          <w:numId w:val="7"/>
        </w:numPr>
        <w:rPr>
          <w:rFonts w:ascii="Arial" w:hAnsi="Arial" w:cs="Arial"/>
          <w:snapToGrid w:val="0"/>
        </w:rPr>
      </w:pPr>
      <w:r w:rsidRPr="00534923">
        <w:rPr>
          <w:rFonts w:ascii="Arial" w:hAnsi="Arial" w:cs="Arial"/>
          <w:snapToGrid w:val="0"/>
        </w:rPr>
        <w:t>Interview clients with the door open</w:t>
      </w:r>
    </w:p>
    <w:p w14:paraId="0053A6A6" w14:textId="77777777" w:rsidR="00E259F1" w:rsidRPr="00534923" w:rsidRDefault="00E259F1" w:rsidP="00A77FD1">
      <w:pPr>
        <w:pStyle w:val="ListParagraph"/>
        <w:numPr>
          <w:ilvl w:val="0"/>
          <w:numId w:val="7"/>
        </w:numPr>
        <w:rPr>
          <w:rFonts w:ascii="Arial" w:hAnsi="Arial" w:cs="Arial"/>
          <w:snapToGrid w:val="0"/>
        </w:rPr>
      </w:pPr>
      <w:r w:rsidRPr="00534923">
        <w:rPr>
          <w:rFonts w:ascii="Arial" w:hAnsi="Arial" w:cs="Arial"/>
          <w:snapToGrid w:val="0"/>
        </w:rPr>
        <w:t>Arrange seating so physical barriers or the client do not impede workers’ exit</w:t>
      </w:r>
    </w:p>
    <w:p w14:paraId="242CEC46" w14:textId="77777777" w:rsidR="00E259F1" w:rsidRPr="00534923" w:rsidRDefault="00E259F1" w:rsidP="00A77FD1">
      <w:pPr>
        <w:pStyle w:val="ListParagraph"/>
        <w:numPr>
          <w:ilvl w:val="0"/>
          <w:numId w:val="7"/>
        </w:numPr>
        <w:rPr>
          <w:rFonts w:ascii="Arial" w:hAnsi="Arial" w:cs="Arial"/>
          <w:snapToGrid w:val="0"/>
        </w:rPr>
      </w:pPr>
      <w:r w:rsidRPr="00534923">
        <w:rPr>
          <w:rFonts w:ascii="Arial" w:hAnsi="Arial" w:cs="Arial"/>
          <w:snapToGrid w:val="0"/>
        </w:rPr>
        <w:t>Ensure receptionist is not left alone in the administration area</w:t>
      </w:r>
    </w:p>
    <w:p w14:paraId="6A70F539" w14:textId="77777777" w:rsidR="00E259F1" w:rsidRPr="00534923" w:rsidRDefault="00E259F1" w:rsidP="00A77FD1">
      <w:pPr>
        <w:pStyle w:val="ListParagraph"/>
        <w:numPr>
          <w:ilvl w:val="0"/>
          <w:numId w:val="7"/>
        </w:numPr>
        <w:rPr>
          <w:rFonts w:ascii="Arial" w:hAnsi="Arial" w:cs="Arial"/>
          <w:snapToGrid w:val="0"/>
        </w:rPr>
      </w:pPr>
      <w:r w:rsidRPr="00534923">
        <w:rPr>
          <w:rFonts w:ascii="Arial" w:hAnsi="Arial" w:cs="Arial"/>
          <w:snapToGrid w:val="0"/>
        </w:rPr>
        <w:t>Hire security guards to accompany workers who transport cash after hours</w:t>
      </w:r>
    </w:p>
    <w:p w14:paraId="0A7C71FD" w14:textId="77777777" w:rsidR="00E259F1" w:rsidRPr="00534923" w:rsidRDefault="00E259F1" w:rsidP="00A77FD1">
      <w:pPr>
        <w:pStyle w:val="ListParagraph"/>
        <w:numPr>
          <w:ilvl w:val="0"/>
          <w:numId w:val="7"/>
        </w:numPr>
        <w:rPr>
          <w:rFonts w:ascii="Arial" w:hAnsi="Arial" w:cs="Arial"/>
          <w:snapToGrid w:val="0"/>
        </w:rPr>
      </w:pPr>
      <w:r w:rsidRPr="00534923">
        <w:rPr>
          <w:rFonts w:ascii="Arial" w:hAnsi="Arial" w:cs="Arial"/>
          <w:snapToGrid w:val="0"/>
        </w:rPr>
        <w:t xml:space="preserve">Reduce confrontational interactions by using telephones or mail  </w:t>
      </w:r>
    </w:p>
    <w:p w14:paraId="632DA810" w14:textId="77777777" w:rsidR="00E259F1" w:rsidRPr="00534923" w:rsidRDefault="00E259F1" w:rsidP="00D463B7">
      <w:bookmarkStart w:id="157" w:name="_Toc462066535"/>
    </w:p>
    <w:p w14:paraId="69954DA5" w14:textId="77777777" w:rsidR="00E259F1" w:rsidRPr="00534923" w:rsidRDefault="00E259F1" w:rsidP="00D463B7">
      <w:pPr>
        <w:rPr>
          <w:snapToGrid w:val="0"/>
        </w:rPr>
      </w:pPr>
      <w:r w:rsidRPr="00534923">
        <w:rPr>
          <w:snapToGrid w:val="0"/>
        </w:rPr>
        <w:t>Engineering Controls:</w:t>
      </w:r>
      <w:bookmarkEnd w:id="157"/>
    </w:p>
    <w:p w14:paraId="1FD098FF" w14:textId="77777777" w:rsidR="00E259F1" w:rsidRPr="00534923" w:rsidRDefault="00E259F1" w:rsidP="00A77FD1">
      <w:pPr>
        <w:pStyle w:val="ListParagraph"/>
        <w:numPr>
          <w:ilvl w:val="0"/>
          <w:numId w:val="8"/>
        </w:numPr>
        <w:rPr>
          <w:rFonts w:ascii="Arial" w:hAnsi="Arial" w:cs="Arial"/>
          <w:snapToGrid w:val="0"/>
        </w:rPr>
      </w:pPr>
      <w:r w:rsidRPr="00534923">
        <w:rPr>
          <w:rFonts w:ascii="Arial" w:hAnsi="Arial" w:cs="Arial"/>
          <w:snapToGrid w:val="0"/>
        </w:rPr>
        <w:t>Raise counters</w:t>
      </w:r>
    </w:p>
    <w:p w14:paraId="208A3140" w14:textId="77777777" w:rsidR="00E259F1" w:rsidRPr="00534923" w:rsidRDefault="00E259F1" w:rsidP="00A77FD1">
      <w:pPr>
        <w:pStyle w:val="ListParagraph"/>
        <w:numPr>
          <w:ilvl w:val="0"/>
          <w:numId w:val="8"/>
        </w:numPr>
        <w:rPr>
          <w:rFonts w:ascii="Arial" w:hAnsi="Arial" w:cs="Arial"/>
          <w:snapToGrid w:val="0"/>
        </w:rPr>
      </w:pPr>
      <w:r w:rsidRPr="00534923">
        <w:rPr>
          <w:rFonts w:ascii="Arial" w:hAnsi="Arial" w:cs="Arial"/>
          <w:snapToGrid w:val="0"/>
        </w:rPr>
        <w:t>Make counters wider</w:t>
      </w:r>
    </w:p>
    <w:p w14:paraId="70902A15" w14:textId="77777777" w:rsidR="00E259F1" w:rsidRPr="00534923" w:rsidRDefault="00E259F1" w:rsidP="00A77FD1">
      <w:pPr>
        <w:pStyle w:val="ListParagraph"/>
        <w:numPr>
          <w:ilvl w:val="0"/>
          <w:numId w:val="8"/>
        </w:numPr>
        <w:rPr>
          <w:rFonts w:ascii="Arial" w:hAnsi="Arial" w:cs="Arial"/>
          <w:snapToGrid w:val="0"/>
        </w:rPr>
      </w:pPr>
      <w:r w:rsidRPr="00534923">
        <w:rPr>
          <w:rFonts w:ascii="Arial" w:hAnsi="Arial" w:cs="Arial"/>
          <w:snapToGrid w:val="0"/>
        </w:rPr>
        <w:t>Ensure all non-public access doors are locked, including the "smoking door"</w:t>
      </w:r>
    </w:p>
    <w:p w14:paraId="65AB4C8E" w14:textId="77777777" w:rsidR="00E259F1" w:rsidRPr="00534923" w:rsidRDefault="00E259F1" w:rsidP="00A77FD1">
      <w:pPr>
        <w:pStyle w:val="ListParagraph"/>
        <w:numPr>
          <w:ilvl w:val="0"/>
          <w:numId w:val="8"/>
        </w:numPr>
        <w:rPr>
          <w:rFonts w:ascii="Arial" w:hAnsi="Arial" w:cs="Arial"/>
          <w:snapToGrid w:val="0"/>
        </w:rPr>
      </w:pPr>
      <w:r w:rsidRPr="00534923">
        <w:rPr>
          <w:rFonts w:ascii="Arial" w:hAnsi="Arial" w:cs="Arial"/>
          <w:snapToGrid w:val="0"/>
        </w:rPr>
        <w:t>Place gates to restrict public access into the office</w:t>
      </w:r>
    </w:p>
    <w:p w14:paraId="77A4D732" w14:textId="77777777" w:rsidR="00E259F1" w:rsidRPr="00534923" w:rsidRDefault="00E259F1" w:rsidP="00A77FD1">
      <w:pPr>
        <w:pStyle w:val="ListParagraph"/>
        <w:numPr>
          <w:ilvl w:val="0"/>
          <w:numId w:val="8"/>
        </w:numPr>
        <w:rPr>
          <w:rFonts w:ascii="Arial" w:hAnsi="Arial" w:cs="Arial"/>
          <w:snapToGrid w:val="0"/>
        </w:rPr>
      </w:pPr>
      <w:r w:rsidRPr="00534923">
        <w:rPr>
          <w:rFonts w:ascii="Arial" w:hAnsi="Arial" w:cs="Arial"/>
          <w:snapToGrid w:val="0"/>
        </w:rPr>
        <w:t>Use signage to inform clients where public access is restricted</w:t>
      </w:r>
    </w:p>
    <w:p w14:paraId="09E0A3C9" w14:textId="77777777" w:rsidR="00E259F1" w:rsidRPr="00534923" w:rsidRDefault="00E259F1" w:rsidP="00A77FD1">
      <w:pPr>
        <w:pStyle w:val="ListParagraph"/>
        <w:numPr>
          <w:ilvl w:val="0"/>
          <w:numId w:val="8"/>
        </w:numPr>
        <w:rPr>
          <w:rFonts w:ascii="Arial" w:hAnsi="Arial" w:cs="Arial"/>
          <w:snapToGrid w:val="0"/>
        </w:rPr>
      </w:pPr>
      <w:r w:rsidRPr="00534923">
        <w:rPr>
          <w:rFonts w:ascii="Arial" w:hAnsi="Arial" w:cs="Arial"/>
          <w:snapToGrid w:val="0"/>
        </w:rPr>
        <w:t>Install panic buttons or office alarm systems</w:t>
      </w:r>
    </w:p>
    <w:p w14:paraId="09F80AFF" w14:textId="77777777" w:rsidR="00E259F1" w:rsidRPr="00534923" w:rsidRDefault="00E259F1" w:rsidP="00A77FD1">
      <w:pPr>
        <w:pStyle w:val="ListParagraph"/>
        <w:numPr>
          <w:ilvl w:val="0"/>
          <w:numId w:val="8"/>
        </w:numPr>
        <w:rPr>
          <w:rFonts w:ascii="Arial" w:hAnsi="Arial" w:cs="Arial"/>
          <w:snapToGrid w:val="0"/>
        </w:rPr>
      </w:pPr>
      <w:r w:rsidRPr="00534923">
        <w:rPr>
          <w:rFonts w:ascii="Arial" w:hAnsi="Arial" w:cs="Arial"/>
          <w:snapToGrid w:val="0"/>
        </w:rPr>
        <w:t>Remove any implements on the counter that could be used as a weapon</w:t>
      </w:r>
    </w:p>
    <w:p w14:paraId="0BCA9C3A" w14:textId="77777777" w:rsidR="00E259F1" w:rsidRPr="00534923" w:rsidRDefault="00E259F1" w:rsidP="00A77FD1">
      <w:pPr>
        <w:pStyle w:val="ListParagraph"/>
        <w:numPr>
          <w:ilvl w:val="0"/>
          <w:numId w:val="8"/>
        </w:numPr>
        <w:rPr>
          <w:rFonts w:ascii="Arial" w:hAnsi="Arial" w:cs="Arial"/>
          <w:snapToGrid w:val="0"/>
        </w:rPr>
      </w:pPr>
      <w:r w:rsidRPr="00534923">
        <w:rPr>
          <w:rFonts w:ascii="Arial" w:hAnsi="Arial" w:cs="Arial"/>
          <w:snapToGrid w:val="0"/>
        </w:rPr>
        <w:t>Pre-program your phone to local 911</w:t>
      </w:r>
    </w:p>
    <w:p w14:paraId="76D80A66" w14:textId="77777777" w:rsidR="00E259F1" w:rsidRPr="00534923" w:rsidRDefault="00E259F1" w:rsidP="00A77FD1">
      <w:pPr>
        <w:pStyle w:val="ListParagraph"/>
        <w:numPr>
          <w:ilvl w:val="0"/>
          <w:numId w:val="8"/>
        </w:numPr>
        <w:rPr>
          <w:rFonts w:ascii="Arial" w:hAnsi="Arial" w:cs="Arial"/>
          <w:snapToGrid w:val="0"/>
        </w:rPr>
      </w:pPr>
      <w:r w:rsidRPr="00534923">
        <w:rPr>
          <w:rFonts w:ascii="Arial" w:hAnsi="Arial" w:cs="Arial"/>
          <w:snapToGrid w:val="0"/>
        </w:rPr>
        <w:t>Install good outside lighting</w:t>
      </w:r>
    </w:p>
    <w:p w14:paraId="5913E722" w14:textId="77777777" w:rsidR="00E259F1" w:rsidRPr="00534923" w:rsidRDefault="00E259F1" w:rsidP="00A77FD1">
      <w:pPr>
        <w:pStyle w:val="ListParagraph"/>
        <w:numPr>
          <w:ilvl w:val="0"/>
          <w:numId w:val="8"/>
        </w:numPr>
        <w:rPr>
          <w:rFonts w:ascii="Arial" w:hAnsi="Arial" w:cs="Arial"/>
          <w:snapToGrid w:val="0"/>
        </w:rPr>
      </w:pPr>
      <w:r w:rsidRPr="00534923">
        <w:rPr>
          <w:rFonts w:ascii="Arial" w:hAnsi="Arial" w:cs="Arial"/>
          <w:snapToGrid w:val="0"/>
        </w:rPr>
        <w:t>Ensure windows are not obscured</w:t>
      </w:r>
    </w:p>
    <w:p w14:paraId="6B96FBC2" w14:textId="77777777" w:rsidR="00E259F1" w:rsidRPr="00534923" w:rsidRDefault="00E259F1" w:rsidP="00A77FD1">
      <w:pPr>
        <w:pStyle w:val="ListParagraph"/>
        <w:numPr>
          <w:ilvl w:val="0"/>
          <w:numId w:val="8"/>
        </w:numPr>
        <w:rPr>
          <w:rFonts w:ascii="Arial" w:hAnsi="Arial" w:cs="Arial"/>
          <w:snapToGrid w:val="0"/>
        </w:rPr>
      </w:pPr>
      <w:r w:rsidRPr="00534923">
        <w:rPr>
          <w:rFonts w:ascii="Arial" w:hAnsi="Arial" w:cs="Arial"/>
          <w:snapToGrid w:val="0"/>
        </w:rPr>
        <w:t>Trim hedges/trees to eliminate hiding places</w:t>
      </w:r>
    </w:p>
    <w:p w14:paraId="1A453DB6" w14:textId="77777777" w:rsidR="00E259F1" w:rsidRPr="00534923" w:rsidRDefault="00E259F1" w:rsidP="00D463B7">
      <w:pPr>
        <w:rPr>
          <w:snapToGrid w:val="0"/>
        </w:rPr>
      </w:pPr>
      <w:r w:rsidRPr="00534923">
        <w:rPr>
          <w:snapToGrid w:val="0"/>
        </w:rPr>
        <w:t xml:space="preserve"> </w:t>
      </w:r>
    </w:p>
    <w:p w14:paraId="6D5D28E2" w14:textId="77777777" w:rsidR="00E259F1" w:rsidRPr="00534923" w:rsidRDefault="00E259F1" w:rsidP="00D463B7">
      <w:pPr>
        <w:rPr>
          <w:snapToGrid w:val="0"/>
        </w:rPr>
      </w:pPr>
      <w:bookmarkStart w:id="158" w:name="_Toc462066536"/>
      <w:r w:rsidRPr="00534923">
        <w:rPr>
          <w:snapToGrid w:val="0"/>
        </w:rPr>
        <w:t>Administrative Controls:</w:t>
      </w:r>
      <w:bookmarkEnd w:id="158"/>
    </w:p>
    <w:p w14:paraId="29F66807" w14:textId="77777777" w:rsidR="00E259F1" w:rsidRPr="00534923" w:rsidRDefault="00E259F1" w:rsidP="00A77FD1">
      <w:pPr>
        <w:pStyle w:val="ListParagraph"/>
        <w:numPr>
          <w:ilvl w:val="0"/>
          <w:numId w:val="9"/>
        </w:numPr>
        <w:rPr>
          <w:rFonts w:ascii="Arial" w:hAnsi="Arial" w:cs="Arial"/>
          <w:snapToGrid w:val="0"/>
        </w:rPr>
      </w:pPr>
      <w:r w:rsidRPr="00534923">
        <w:rPr>
          <w:rFonts w:ascii="Arial" w:hAnsi="Arial" w:cs="Arial"/>
          <w:snapToGrid w:val="0"/>
        </w:rPr>
        <w:t>Check security of wash rooms prior to end of workday</w:t>
      </w:r>
    </w:p>
    <w:p w14:paraId="6D01AD2E" w14:textId="77777777" w:rsidR="00E259F1" w:rsidRPr="00534923" w:rsidRDefault="00E259F1" w:rsidP="00A77FD1">
      <w:pPr>
        <w:pStyle w:val="ListParagraph"/>
        <w:numPr>
          <w:ilvl w:val="0"/>
          <w:numId w:val="9"/>
        </w:numPr>
        <w:rPr>
          <w:rFonts w:ascii="Arial" w:hAnsi="Arial" w:cs="Arial"/>
          <w:snapToGrid w:val="0"/>
        </w:rPr>
      </w:pPr>
      <w:r w:rsidRPr="00534923">
        <w:rPr>
          <w:rFonts w:ascii="Arial" w:hAnsi="Arial" w:cs="Arial"/>
          <w:snapToGrid w:val="0"/>
        </w:rPr>
        <w:t>Establish a code word and emergency response in the case of a difficult client</w:t>
      </w:r>
    </w:p>
    <w:p w14:paraId="745DB957" w14:textId="77777777" w:rsidR="00E259F1" w:rsidRPr="00534923" w:rsidRDefault="00E259F1" w:rsidP="00A77FD1">
      <w:pPr>
        <w:pStyle w:val="ListParagraph"/>
        <w:numPr>
          <w:ilvl w:val="0"/>
          <w:numId w:val="9"/>
        </w:numPr>
        <w:rPr>
          <w:rFonts w:ascii="Arial" w:hAnsi="Arial" w:cs="Arial"/>
          <w:snapToGrid w:val="0"/>
        </w:rPr>
      </w:pPr>
      <w:r w:rsidRPr="00534923">
        <w:rPr>
          <w:rFonts w:ascii="Arial" w:hAnsi="Arial" w:cs="Arial"/>
          <w:snapToGrid w:val="0"/>
        </w:rPr>
        <w:t>Ensure all staff is alerted to a client or family with a history of violence or threats</w:t>
      </w:r>
    </w:p>
    <w:p w14:paraId="4A9C33B8" w14:textId="77777777" w:rsidR="00E259F1" w:rsidRPr="00534923" w:rsidRDefault="00E259F1" w:rsidP="00A77FD1">
      <w:pPr>
        <w:pStyle w:val="ListParagraph"/>
        <w:numPr>
          <w:ilvl w:val="0"/>
          <w:numId w:val="9"/>
        </w:numPr>
        <w:rPr>
          <w:rFonts w:ascii="Arial" w:hAnsi="Arial" w:cs="Arial"/>
          <w:snapToGrid w:val="0"/>
        </w:rPr>
      </w:pPr>
      <w:r w:rsidRPr="00534923">
        <w:rPr>
          <w:rFonts w:ascii="Arial" w:hAnsi="Arial" w:cs="Arial"/>
          <w:snapToGrid w:val="0"/>
        </w:rPr>
        <w:t>Serve clients as quickly as possible and acknowledge those who have been waiting</w:t>
      </w:r>
    </w:p>
    <w:p w14:paraId="6578F016" w14:textId="77777777" w:rsidR="00E259F1" w:rsidRPr="00534923" w:rsidRDefault="00E259F1" w:rsidP="00A77FD1">
      <w:pPr>
        <w:pStyle w:val="ListParagraph"/>
        <w:numPr>
          <w:ilvl w:val="0"/>
          <w:numId w:val="9"/>
        </w:numPr>
        <w:rPr>
          <w:rFonts w:ascii="Arial" w:hAnsi="Arial" w:cs="Arial"/>
          <w:snapToGrid w:val="0"/>
        </w:rPr>
      </w:pPr>
      <w:r w:rsidRPr="00534923">
        <w:rPr>
          <w:rFonts w:ascii="Arial" w:hAnsi="Arial" w:cs="Arial"/>
          <w:snapToGrid w:val="0"/>
        </w:rPr>
        <w:lastRenderedPageBreak/>
        <w:t>Do not take threatening clients into the office</w:t>
      </w:r>
    </w:p>
    <w:p w14:paraId="6B9F5874" w14:textId="77777777" w:rsidR="00E259F1" w:rsidRPr="00534923" w:rsidRDefault="00E259F1" w:rsidP="00A77FD1">
      <w:pPr>
        <w:pStyle w:val="ListParagraph"/>
        <w:numPr>
          <w:ilvl w:val="0"/>
          <w:numId w:val="9"/>
        </w:numPr>
        <w:rPr>
          <w:rFonts w:ascii="Arial" w:hAnsi="Arial" w:cs="Arial"/>
          <w:snapToGrid w:val="0"/>
        </w:rPr>
      </w:pPr>
      <w:r w:rsidRPr="00534923">
        <w:rPr>
          <w:rFonts w:ascii="Arial" w:hAnsi="Arial" w:cs="Arial"/>
          <w:snapToGrid w:val="0"/>
        </w:rPr>
        <w:t>Do not sit with your back to the main office door</w:t>
      </w:r>
    </w:p>
    <w:p w14:paraId="5B113986" w14:textId="77777777" w:rsidR="00E259F1" w:rsidRPr="00534923" w:rsidRDefault="00E259F1" w:rsidP="00A77FD1">
      <w:pPr>
        <w:pStyle w:val="ListParagraph"/>
        <w:numPr>
          <w:ilvl w:val="0"/>
          <w:numId w:val="9"/>
        </w:numPr>
        <w:rPr>
          <w:rFonts w:ascii="Arial" w:hAnsi="Arial" w:cs="Arial"/>
          <w:snapToGrid w:val="0"/>
        </w:rPr>
      </w:pPr>
      <w:r w:rsidRPr="00534923">
        <w:rPr>
          <w:rFonts w:ascii="Arial" w:hAnsi="Arial" w:cs="Arial"/>
          <w:snapToGrid w:val="0"/>
        </w:rPr>
        <w:t>If you encounter someone unfamiliar at the workplace, ask them to identify themselves</w:t>
      </w:r>
    </w:p>
    <w:p w14:paraId="3ED8AC5C" w14:textId="77777777" w:rsidR="00E259F1" w:rsidRPr="00534923" w:rsidRDefault="00E259F1" w:rsidP="00A77FD1">
      <w:pPr>
        <w:pStyle w:val="ListParagraph"/>
        <w:numPr>
          <w:ilvl w:val="0"/>
          <w:numId w:val="9"/>
        </w:numPr>
        <w:rPr>
          <w:rFonts w:ascii="Arial" w:hAnsi="Arial" w:cs="Arial"/>
          <w:snapToGrid w:val="0"/>
        </w:rPr>
      </w:pPr>
      <w:r w:rsidRPr="00534923">
        <w:rPr>
          <w:rFonts w:ascii="Arial" w:hAnsi="Arial" w:cs="Arial"/>
          <w:snapToGrid w:val="0"/>
        </w:rPr>
        <w:t>If you encounter someone unfamiliar after hours, do not challenge them. Leave immediately</w:t>
      </w:r>
    </w:p>
    <w:p w14:paraId="195927BB" w14:textId="77777777" w:rsidR="00E259F1" w:rsidRPr="00534923" w:rsidRDefault="00E259F1" w:rsidP="00A77FD1">
      <w:pPr>
        <w:pStyle w:val="ListParagraph"/>
        <w:numPr>
          <w:ilvl w:val="0"/>
          <w:numId w:val="9"/>
        </w:numPr>
        <w:rPr>
          <w:rFonts w:ascii="Arial" w:hAnsi="Arial" w:cs="Arial"/>
          <w:snapToGrid w:val="0"/>
        </w:rPr>
      </w:pPr>
      <w:r w:rsidRPr="00534923">
        <w:rPr>
          <w:rFonts w:ascii="Arial" w:hAnsi="Arial" w:cs="Arial"/>
          <w:snapToGrid w:val="0"/>
        </w:rPr>
        <w:t>Work in pairs when dealing with a difficult client</w:t>
      </w:r>
    </w:p>
    <w:p w14:paraId="0C55F067" w14:textId="77777777" w:rsidR="00E259F1" w:rsidRPr="00534923" w:rsidRDefault="00E259F1" w:rsidP="00A77FD1">
      <w:pPr>
        <w:pStyle w:val="ListParagraph"/>
        <w:numPr>
          <w:ilvl w:val="0"/>
          <w:numId w:val="9"/>
        </w:numPr>
        <w:rPr>
          <w:rFonts w:ascii="Arial" w:hAnsi="Arial" w:cs="Arial"/>
          <w:snapToGrid w:val="0"/>
        </w:rPr>
      </w:pPr>
      <w:r w:rsidRPr="00534923">
        <w:rPr>
          <w:rFonts w:ascii="Arial" w:hAnsi="Arial" w:cs="Arial"/>
          <w:snapToGrid w:val="0"/>
        </w:rPr>
        <w:t>Do not send a visitor into the office area or lunchroom unescorted or unannounced</w:t>
      </w:r>
    </w:p>
    <w:p w14:paraId="57F44D20" w14:textId="77777777" w:rsidR="00E259F1" w:rsidRPr="00534923" w:rsidRDefault="00E259F1" w:rsidP="00A77FD1">
      <w:pPr>
        <w:pStyle w:val="ListParagraph"/>
        <w:numPr>
          <w:ilvl w:val="0"/>
          <w:numId w:val="9"/>
        </w:numPr>
        <w:rPr>
          <w:rFonts w:ascii="Arial" w:hAnsi="Arial" w:cs="Arial"/>
          <w:snapToGrid w:val="0"/>
        </w:rPr>
      </w:pPr>
      <w:r w:rsidRPr="00534923">
        <w:rPr>
          <w:rFonts w:ascii="Arial" w:hAnsi="Arial" w:cs="Arial"/>
          <w:snapToGrid w:val="0"/>
        </w:rPr>
        <w:t>Establish the procedure to follow if someone sees a member of the public with a weapon</w:t>
      </w:r>
    </w:p>
    <w:p w14:paraId="523F96D2" w14:textId="77777777" w:rsidR="00E259F1" w:rsidRPr="00534923" w:rsidRDefault="00E259F1" w:rsidP="00A77FD1">
      <w:pPr>
        <w:pStyle w:val="ListParagraph"/>
        <w:numPr>
          <w:ilvl w:val="0"/>
          <w:numId w:val="9"/>
        </w:numPr>
        <w:rPr>
          <w:rFonts w:ascii="Arial" w:hAnsi="Arial" w:cs="Arial"/>
          <w:snapToGrid w:val="0"/>
        </w:rPr>
      </w:pPr>
      <w:r w:rsidRPr="00534923">
        <w:rPr>
          <w:rFonts w:ascii="Arial" w:hAnsi="Arial" w:cs="Arial"/>
          <w:snapToGrid w:val="0"/>
        </w:rPr>
        <w:t>Train traffic control persons in how to diffuse hostility</w:t>
      </w:r>
    </w:p>
    <w:p w14:paraId="6C89DA17" w14:textId="77777777" w:rsidR="00E259F1" w:rsidRPr="00534923" w:rsidRDefault="00E259F1" w:rsidP="00A77FD1">
      <w:pPr>
        <w:pStyle w:val="ListParagraph"/>
        <w:numPr>
          <w:ilvl w:val="0"/>
          <w:numId w:val="9"/>
        </w:numPr>
        <w:rPr>
          <w:rFonts w:ascii="Arial" w:hAnsi="Arial" w:cs="Arial"/>
          <w:snapToGrid w:val="0"/>
        </w:rPr>
      </w:pPr>
      <w:r w:rsidRPr="00534923">
        <w:rPr>
          <w:rFonts w:ascii="Arial" w:hAnsi="Arial" w:cs="Arial"/>
          <w:snapToGrid w:val="0"/>
        </w:rPr>
        <w:t>Establish two person patrols when hazardous situations may be encountered</w:t>
      </w:r>
    </w:p>
    <w:p w14:paraId="7F80A275" w14:textId="77777777" w:rsidR="00E259F1" w:rsidRPr="00534923" w:rsidRDefault="00E259F1" w:rsidP="00A77FD1">
      <w:pPr>
        <w:pStyle w:val="ListParagraph"/>
        <w:numPr>
          <w:ilvl w:val="0"/>
          <w:numId w:val="9"/>
        </w:numPr>
        <w:rPr>
          <w:rFonts w:ascii="Arial" w:hAnsi="Arial" w:cs="Arial"/>
          <w:snapToGrid w:val="0"/>
        </w:rPr>
      </w:pPr>
      <w:r w:rsidRPr="00534923">
        <w:rPr>
          <w:rFonts w:ascii="Arial" w:hAnsi="Arial" w:cs="Arial"/>
          <w:snapToGrid w:val="0"/>
        </w:rPr>
        <w:t xml:space="preserve">Examine gender specific concerns for </w:t>
      </w:r>
      <w:proofErr w:type="spellStart"/>
      <w:r w:rsidRPr="00534923">
        <w:rPr>
          <w:rFonts w:ascii="Arial" w:hAnsi="Arial" w:cs="Arial"/>
          <w:snapToGrid w:val="0"/>
        </w:rPr>
        <w:t>after hours</w:t>
      </w:r>
      <w:proofErr w:type="spellEnd"/>
      <w:r w:rsidRPr="00534923">
        <w:rPr>
          <w:rFonts w:ascii="Arial" w:hAnsi="Arial" w:cs="Arial"/>
          <w:snapToGrid w:val="0"/>
        </w:rPr>
        <w:t xml:space="preserve"> work</w:t>
      </w:r>
    </w:p>
    <w:p w14:paraId="04E55752" w14:textId="77777777" w:rsidR="00E259F1" w:rsidRPr="00534923" w:rsidRDefault="00E259F1" w:rsidP="00A77FD1">
      <w:pPr>
        <w:pStyle w:val="ListParagraph"/>
        <w:numPr>
          <w:ilvl w:val="0"/>
          <w:numId w:val="9"/>
        </w:numPr>
        <w:rPr>
          <w:rFonts w:ascii="Arial" w:hAnsi="Arial" w:cs="Arial"/>
          <w:snapToGrid w:val="0"/>
        </w:rPr>
      </w:pPr>
      <w:r w:rsidRPr="00534923">
        <w:rPr>
          <w:rFonts w:ascii="Arial" w:hAnsi="Arial" w:cs="Arial"/>
          <w:snapToGrid w:val="0"/>
        </w:rPr>
        <w:t>Establish a call in system for park attendants or persons working in parks</w:t>
      </w:r>
    </w:p>
    <w:p w14:paraId="6D539F28" w14:textId="77777777" w:rsidR="005D7592" w:rsidRPr="00534923" w:rsidRDefault="005D7592" w:rsidP="00D463B7">
      <w:bookmarkStart w:id="159" w:name="_Toc476365090"/>
      <w:bookmarkStart w:id="160" w:name="_Toc476365134"/>
      <w:bookmarkStart w:id="161" w:name="_Toc476365225"/>
    </w:p>
    <w:p w14:paraId="3C0DAE7A" w14:textId="77777777" w:rsidR="005D7592" w:rsidRPr="00534923" w:rsidRDefault="005D7592" w:rsidP="00D463B7">
      <w:pPr>
        <w:sectPr w:rsidR="005D7592" w:rsidRPr="00534923" w:rsidSect="00272F2E">
          <w:footerReference w:type="default" r:id="rId18"/>
          <w:pgSz w:w="12240" w:h="15840" w:code="1"/>
          <w:pgMar w:top="1440" w:right="1440" w:bottom="1440" w:left="1800" w:header="720" w:footer="720" w:gutter="0"/>
          <w:pgNumType w:start="1"/>
          <w:cols w:space="720"/>
          <w:docGrid w:linePitch="299"/>
        </w:sectPr>
      </w:pPr>
    </w:p>
    <w:p w14:paraId="73EB5C5A" w14:textId="77777777" w:rsidR="00E259F1" w:rsidRPr="00534923" w:rsidRDefault="00E259F1" w:rsidP="00D463B7">
      <w:pPr>
        <w:pStyle w:val="Heading2"/>
      </w:pPr>
      <w:bookmarkStart w:id="162" w:name="App_D"/>
      <w:bookmarkStart w:id="163" w:name="_Toc531508260"/>
      <w:bookmarkStart w:id="164" w:name="_Toc16581437"/>
      <w:bookmarkStart w:id="165" w:name="_Toc165523262"/>
      <w:bookmarkStart w:id="166" w:name="_Toc359589541"/>
      <w:bookmarkStart w:id="167" w:name="_Toc462066537"/>
      <w:bookmarkStart w:id="168" w:name="_Toc468078348"/>
      <w:bookmarkEnd w:id="159"/>
      <w:bookmarkEnd w:id="160"/>
      <w:bookmarkEnd w:id="161"/>
      <w:bookmarkEnd w:id="162"/>
      <w:r w:rsidRPr="00534923">
        <w:lastRenderedPageBreak/>
        <w:t>Appendix E</w:t>
      </w:r>
      <w:bookmarkEnd w:id="163"/>
      <w:bookmarkEnd w:id="164"/>
      <w:r w:rsidRPr="00534923">
        <w:t xml:space="preserve"> - </w:t>
      </w:r>
      <w:bookmarkStart w:id="169" w:name="_Toc521212749"/>
      <w:r w:rsidRPr="00534923">
        <w:t>Procedures for Preventing Violence in the Workplace</w:t>
      </w:r>
      <w:bookmarkEnd w:id="165"/>
      <w:bookmarkEnd w:id="166"/>
      <w:bookmarkEnd w:id="169"/>
    </w:p>
    <w:p w14:paraId="2742E753" w14:textId="77777777" w:rsidR="00E259F1" w:rsidRPr="00534923" w:rsidRDefault="00E259F1" w:rsidP="00D463B7"/>
    <w:p w14:paraId="4CB13417" w14:textId="77777777" w:rsidR="00E259F1" w:rsidRPr="00534923" w:rsidRDefault="00E259F1" w:rsidP="00D463B7">
      <w:r w:rsidRPr="00534923">
        <w:rPr>
          <w:b/>
        </w:rPr>
        <w:t>Hazard Identified:</w:t>
      </w:r>
      <w:r w:rsidRPr="00534923">
        <w:t xml:space="preserve"> ____________________________________________________</w:t>
      </w:r>
    </w:p>
    <w:p w14:paraId="4528477F" w14:textId="77777777" w:rsidR="00E259F1" w:rsidRPr="00534923" w:rsidRDefault="00E259F1" w:rsidP="00D463B7"/>
    <w:p w14:paraId="354BB79E" w14:textId="77777777" w:rsidR="00E259F1" w:rsidRPr="00534923" w:rsidRDefault="00E259F1" w:rsidP="00D463B7">
      <w:r w:rsidRPr="00534923">
        <w:rPr>
          <w:b/>
        </w:rPr>
        <w:t>Level of Risk:</w:t>
      </w:r>
      <w:r w:rsidR="00FC125E">
        <w:rPr>
          <w:b/>
        </w:rPr>
        <w:t xml:space="preserve"> </w:t>
      </w:r>
      <w:r w:rsidRPr="00534923">
        <w:tab/>
        <w:t>High</w:t>
      </w:r>
      <w:r w:rsidRPr="00534923">
        <w:tab/>
      </w:r>
      <w:r w:rsidRPr="00534923">
        <w:rPr>
          <w:sz w:val="28"/>
        </w:rPr>
        <w:sym w:font="Monotype Sorts" w:char="F06F"/>
      </w:r>
      <w:r w:rsidRPr="00534923">
        <w:tab/>
        <w:t>Medium</w:t>
      </w:r>
      <w:r w:rsidRPr="00534923">
        <w:rPr>
          <w:sz w:val="28"/>
        </w:rPr>
        <w:tab/>
      </w:r>
      <w:r w:rsidRPr="00534923">
        <w:rPr>
          <w:sz w:val="28"/>
        </w:rPr>
        <w:sym w:font="Monotype Sorts" w:char="F06F"/>
      </w:r>
      <w:r w:rsidRPr="00534923">
        <w:rPr>
          <w:sz w:val="28"/>
        </w:rPr>
        <w:tab/>
      </w:r>
      <w:r w:rsidRPr="00534923">
        <w:t>Low</w:t>
      </w:r>
      <w:r w:rsidRPr="00534923">
        <w:tab/>
      </w:r>
      <w:r w:rsidRPr="00534923">
        <w:rPr>
          <w:sz w:val="28"/>
        </w:rPr>
        <w:sym w:font="Monotype Sorts" w:char="F06F"/>
      </w:r>
    </w:p>
    <w:p w14:paraId="34CFF221" w14:textId="77777777" w:rsidR="00E259F1" w:rsidRPr="00534923" w:rsidRDefault="00E259F1" w:rsidP="00D463B7"/>
    <w:p w14:paraId="2888ABA4" w14:textId="77777777" w:rsidR="00E259F1" w:rsidRPr="00534923" w:rsidRDefault="00E259F1" w:rsidP="00D463B7">
      <w:r w:rsidRPr="00534923">
        <w:t>Corrective Actions:</w:t>
      </w:r>
    </w:p>
    <w:p w14:paraId="1E2D6947" w14:textId="77777777" w:rsidR="00E259F1" w:rsidRPr="00534923" w:rsidRDefault="00E259F1" w:rsidP="00D463B7"/>
    <w:p w14:paraId="4F2C9332" w14:textId="77777777" w:rsidR="00E259F1" w:rsidRPr="00534923" w:rsidRDefault="00E259F1" w:rsidP="00D463B7">
      <w:pPr>
        <w:pStyle w:val="BodyText"/>
      </w:pPr>
      <w:r w:rsidRPr="00534923">
        <w:t xml:space="preserve">(List the actions that will be taken to prevent violence in the workplace.  (See Appendix </w:t>
      </w:r>
      <w:r w:rsidR="00FC125E">
        <w:t>D</w:t>
      </w:r>
      <w:r w:rsidRPr="00534923">
        <w:t xml:space="preserve"> for examples of typical violence control procedures) </w:t>
      </w:r>
    </w:p>
    <w:p w14:paraId="7C17CD29" w14:textId="77777777" w:rsidR="00E259F1" w:rsidRPr="00534923" w:rsidRDefault="00E259F1" w:rsidP="00D463B7">
      <w:pPr>
        <w:pStyle w:val="BodyText"/>
      </w:pPr>
    </w:p>
    <w:tbl>
      <w:tblPr>
        <w:tblW w:w="9198" w:type="dxa"/>
        <w:tblBorders>
          <w:insideH w:val="single" w:sz="4" w:space="0" w:color="auto"/>
          <w:insideV w:val="single" w:sz="4" w:space="0" w:color="auto"/>
        </w:tblBorders>
        <w:tblLayout w:type="fixed"/>
        <w:tblLook w:val="0000" w:firstRow="0" w:lastRow="0" w:firstColumn="0" w:lastColumn="0" w:noHBand="0" w:noVBand="0"/>
      </w:tblPr>
      <w:tblGrid>
        <w:gridCol w:w="9198"/>
      </w:tblGrid>
      <w:tr w:rsidR="00E259F1" w:rsidRPr="00534923" w14:paraId="3909D4D0" w14:textId="77777777" w:rsidTr="005D7592">
        <w:tc>
          <w:tcPr>
            <w:tcW w:w="9198" w:type="dxa"/>
            <w:vAlign w:val="bottom"/>
          </w:tcPr>
          <w:p w14:paraId="3826A298" w14:textId="77777777" w:rsidR="00E259F1" w:rsidRPr="00534923" w:rsidRDefault="00E259F1" w:rsidP="00D463B7">
            <w:pPr>
              <w:pStyle w:val="BodyText"/>
            </w:pPr>
          </w:p>
          <w:p w14:paraId="3D386F12" w14:textId="77777777" w:rsidR="00E259F1" w:rsidRPr="00534923" w:rsidRDefault="00E259F1" w:rsidP="00D463B7">
            <w:pPr>
              <w:pStyle w:val="BodyText"/>
            </w:pPr>
          </w:p>
        </w:tc>
      </w:tr>
      <w:tr w:rsidR="00E259F1" w:rsidRPr="00534923" w14:paraId="01CD33E9" w14:textId="77777777" w:rsidTr="005D7592">
        <w:tc>
          <w:tcPr>
            <w:tcW w:w="9198" w:type="dxa"/>
            <w:vAlign w:val="bottom"/>
          </w:tcPr>
          <w:p w14:paraId="49361025" w14:textId="77777777" w:rsidR="00E259F1" w:rsidRPr="00534923" w:rsidRDefault="00E259F1" w:rsidP="00D463B7">
            <w:pPr>
              <w:pStyle w:val="BodyText"/>
            </w:pPr>
          </w:p>
          <w:p w14:paraId="3A163A73" w14:textId="77777777" w:rsidR="00E259F1" w:rsidRPr="00534923" w:rsidRDefault="00E259F1" w:rsidP="00D463B7">
            <w:pPr>
              <w:pStyle w:val="BodyText"/>
            </w:pPr>
          </w:p>
        </w:tc>
      </w:tr>
      <w:tr w:rsidR="00E259F1" w:rsidRPr="00534923" w14:paraId="523FE9F1" w14:textId="77777777" w:rsidTr="005D7592">
        <w:tc>
          <w:tcPr>
            <w:tcW w:w="9198" w:type="dxa"/>
            <w:vAlign w:val="bottom"/>
          </w:tcPr>
          <w:p w14:paraId="384D14DD" w14:textId="77777777" w:rsidR="00E259F1" w:rsidRPr="00534923" w:rsidRDefault="00E259F1" w:rsidP="00D463B7">
            <w:pPr>
              <w:pStyle w:val="BodyText"/>
            </w:pPr>
          </w:p>
          <w:p w14:paraId="00262401" w14:textId="77777777" w:rsidR="00E259F1" w:rsidRPr="00534923" w:rsidRDefault="00E259F1" w:rsidP="00D463B7">
            <w:pPr>
              <w:pStyle w:val="BodyText"/>
            </w:pPr>
          </w:p>
        </w:tc>
      </w:tr>
      <w:tr w:rsidR="00E259F1" w:rsidRPr="00534923" w14:paraId="56197580" w14:textId="77777777" w:rsidTr="005D7592">
        <w:tc>
          <w:tcPr>
            <w:tcW w:w="9198" w:type="dxa"/>
            <w:vAlign w:val="bottom"/>
          </w:tcPr>
          <w:p w14:paraId="78FEA980" w14:textId="77777777" w:rsidR="00E259F1" w:rsidRPr="00534923" w:rsidRDefault="00E259F1" w:rsidP="00D463B7">
            <w:pPr>
              <w:pStyle w:val="BodyText"/>
            </w:pPr>
          </w:p>
          <w:p w14:paraId="5CB991C1" w14:textId="77777777" w:rsidR="00E259F1" w:rsidRPr="00534923" w:rsidRDefault="00E259F1" w:rsidP="00D463B7">
            <w:pPr>
              <w:pStyle w:val="BodyText"/>
            </w:pPr>
          </w:p>
        </w:tc>
      </w:tr>
      <w:tr w:rsidR="00E259F1" w:rsidRPr="00534923" w14:paraId="05B9C144" w14:textId="77777777" w:rsidTr="005D7592">
        <w:tc>
          <w:tcPr>
            <w:tcW w:w="9198" w:type="dxa"/>
            <w:vAlign w:val="bottom"/>
          </w:tcPr>
          <w:p w14:paraId="29BD87EB" w14:textId="77777777" w:rsidR="00E259F1" w:rsidRPr="00534923" w:rsidRDefault="00E259F1" w:rsidP="00D463B7">
            <w:pPr>
              <w:pStyle w:val="BodyText"/>
            </w:pPr>
          </w:p>
          <w:p w14:paraId="671402BC" w14:textId="77777777" w:rsidR="00E259F1" w:rsidRPr="00534923" w:rsidRDefault="00E259F1" w:rsidP="00D463B7">
            <w:pPr>
              <w:pStyle w:val="BodyText"/>
            </w:pPr>
          </w:p>
        </w:tc>
      </w:tr>
      <w:tr w:rsidR="00E259F1" w:rsidRPr="00534923" w14:paraId="433B0753" w14:textId="77777777" w:rsidTr="005D7592">
        <w:tc>
          <w:tcPr>
            <w:tcW w:w="9198" w:type="dxa"/>
            <w:vAlign w:val="bottom"/>
          </w:tcPr>
          <w:p w14:paraId="4237EE72" w14:textId="77777777" w:rsidR="00E259F1" w:rsidRPr="00534923" w:rsidRDefault="00E259F1" w:rsidP="00D463B7">
            <w:pPr>
              <w:pStyle w:val="BodyText"/>
            </w:pPr>
          </w:p>
          <w:p w14:paraId="76C373B6" w14:textId="77777777" w:rsidR="00E259F1" w:rsidRPr="00534923" w:rsidRDefault="00E259F1" w:rsidP="00D463B7">
            <w:pPr>
              <w:pStyle w:val="BodyText"/>
            </w:pPr>
          </w:p>
        </w:tc>
      </w:tr>
      <w:tr w:rsidR="00E259F1" w:rsidRPr="00534923" w14:paraId="01BFE7E0" w14:textId="77777777" w:rsidTr="005D7592">
        <w:tc>
          <w:tcPr>
            <w:tcW w:w="9198" w:type="dxa"/>
            <w:vAlign w:val="bottom"/>
          </w:tcPr>
          <w:p w14:paraId="4A94DEE2" w14:textId="77777777" w:rsidR="00E259F1" w:rsidRPr="00534923" w:rsidRDefault="00E259F1" w:rsidP="00D463B7">
            <w:pPr>
              <w:pStyle w:val="BodyText"/>
            </w:pPr>
          </w:p>
          <w:p w14:paraId="4C3754E0" w14:textId="77777777" w:rsidR="00E259F1" w:rsidRPr="00534923" w:rsidRDefault="00E259F1" w:rsidP="00D463B7">
            <w:pPr>
              <w:pStyle w:val="BodyText"/>
            </w:pPr>
          </w:p>
        </w:tc>
      </w:tr>
      <w:tr w:rsidR="00E259F1" w:rsidRPr="00534923" w14:paraId="4CEE42CE" w14:textId="77777777" w:rsidTr="005D7592">
        <w:tc>
          <w:tcPr>
            <w:tcW w:w="9198" w:type="dxa"/>
            <w:vAlign w:val="bottom"/>
          </w:tcPr>
          <w:p w14:paraId="3A2F2F54" w14:textId="77777777" w:rsidR="00E259F1" w:rsidRPr="00534923" w:rsidRDefault="00E259F1" w:rsidP="00D463B7">
            <w:pPr>
              <w:pStyle w:val="BodyText"/>
            </w:pPr>
          </w:p>
          <w:p w14:paraId="3F3770C6" w14:textId="77777777" w:rsidR="00E259F1" w:rsidRPr="00534923" w:rsidRDefault="00E259F1" w:rsidP="00D463B7">
            <w:pPr>
              <w:pStyle w:val="BodyText"/>
            </w:pPr>
          </w:p>
        </w:tc>
      </w:tr>
      <w:tr w:rsidR="00E259F1" w:rsidRPr="00534923" w14:paraId="3C13B3CE" w14:textId="77777777" w:rsidTr="005D7592">
        <w:tc>
          <w:tcPr>
            <w:tcW w:w="9198" w:type="dxa"/>
            <w:vAlign w:val="bottom"/>
          </w:tcPr>
          <w:p w14:paraId="6B85C1BC" w14:textId="77777777" w:rsidR="00E259F1" w:rsidRPr="00534923" w:rsidRDefault="00E259F1" w:rsidP="00D463B7">
            <w:pPr>
              <w:pStyle w:val="BodyText"/>
            </w:pPr>
          </w:p>
          <w:p w14:paraId="05662E87" w14:textId="77777777" w:rsidR="00E259F1" w:rsidRPr="00534923" w:rsidRDefault="00E259F1" w:rsidP="00D463B7">
            <w:pPr>
              <w:pStyle w:val="BodyText"/>
            </w:pPr>
          </w:p>
        </w:tc>
      </w:tr>
      <w:tr w:rsidR="00E259F1" w:rsidRPr="00534923" w14:paraId="51864390" w14:textId="77777777" w:rsidTr="005D7592">
        <w:tc>
          <w:tcPr>
            <w:tcW w:w="9198" w:type="dxa"/>
            <w:vAlign w:val="bottom"/>
          </w:tcPr>
          <w:p w14:paraId="5AE5B99B" w14:textId="77777777" w:rsidR="00E259F1" w:rsidRPr="00534923" w:rsidRDefault="00E259F1" w:rsidP="00D463B7">
            <w:pPr>
              <w:pStyle w:val="BodyText"/>
            </w:pPr>
          </w:p>
          <w:p w14:paraId="3A0E4BFF" w14:textId="77777777" w:rsidR="00E259F1" w:rsidRPr="00534923" w:rsidRDefault="00E259F1" w:rsidP="00D463B7">
            <w:pPr>
              <w:pStyle w:val="BodyText"/>
            </w:pPr>
          </w:p>
        </w:tc>
      </w:tr>
      <w:tr w:rsidR="00E259F1" w:rsidRPr="00534923" w14:paraId="090C48BF" w14:textId="77777777" w:rsidTr="005D7592">
        <w:tc>
          <w:tcPr>
            <w:tcW w:w="9198" w:type="dxa"/>
            <w:vAlign w:val="bottom"/>
          </w:tcPr>
          <w:p w14:paraId="26DAC18F" w14:textId="77777777" w:rsidR="00E259F1" w:rsidRPr="00534923" w:rsidRDefault="00E259F1" w:rsidP="00D463B7">
            <w:pPr>
              <w:pStyle w:val="BodyText"/>
            </w:pPr>
          </w:p>
          <w:p w14:paraId="3140410C" w14:textId="77777777" w:rsidR="00E259F1" w:rsidRPr="00534923" w:rsidRDefault="00E259F1" w:rsidP="00D463B7">
            <w:pPr>
              <w:pStyle w:val="BodyText"/>
            </w:pPr>
          </w:p>
        </w:tc>
      </w:tr>
      <w:tr w:rsidR="00E259F1" w:rsidRPr="00534923" w14:paraId="5302929A" w14:textId="77777777" w:rsidTr="005D7592">
        <w:tc>
          <w:tcPr>
            <w:tcW w:w="9198" w:type="dxa"/>
            <w:vAlign w:val="bottom"/>
          </w:tcPr>
          <w:p w14:paraId="374F83A1" w14:textId="77777777" w:rsidR="00E259F1" w:rsidRPr="00534923" w:rsidRDefault="00E259F1" w:rsidP="00D463B7">
            <w:pPr>
              <w:pStyle w:val="BodyText"/>
            </w:pPr>
          </w:p>
          <w:p w14:paraId="007992D4" w14:textId="77777777" w:rsidR="00E259F1" w:rsidRPr="00534923" w:rsidRDefault="00E259F1" w:rsidP="00D463B7">
            <w:pPr>
              <w:pStyle w:val="BodyText"/>
            </w:pPr>
          </w:p>
        </w:tc>
      </w:tr>
      <w:tr w:rsidR="00E259F1" w:rsidRPr="00534923" w14:paraId="27D55FDF" w14:textId="77777777" w:rsidTr="005D7592">
        <w:tc>
          <w:tcPr>
            <w:tcW w:w="9198" w:type="dxa"/>
            <w:tcBorders>
              <w:bottom w:val="single" w:sz="4" w:space="0" w:color="auto"/>
            </w:tcBorders>
            <w:vAlign w:val="bottom"/>
          </w:tcPr>
          <w:p w14:paraId="24BEF1A5" w14:textId="77777777" w:rsidR="00E259F1" w:rsidRPr="00534923" w:rsidRDefault="00E259F1" w:rsidP="00D463B7">
            <w:pPr>
              <w:pStyle w:val="BodyText"/>
            </w:pPr>
          </w:p>
          <w:p w14:paraId="4C4901C2" w14:textId="77777777" w:rsidR="00E259F1" w:rsidRPr="00534923" w:rsidRDefault="00E259F1" w:rsidP="00D463B7">
            <w:pPr>
              <w:pStyle w:val="BodyText"/>
            </w:pPr>
          </w:p>
        </w:tc>
      </w:tr>
      <w:tr w:rsidR="00E259F1" w:rsidRPr="00534923" w14:paraId="591C3F37" w14:textId="77777777" w:rsidTr="005D7592">
        <w:tc>
          <w:tcPr>
            <w:tcW w:w="9198" w:type="dxa"/>
            <w:tcBorders>
              <w:top w:val="single" w:sz="4" w:space="0" w:color="auto"/>
              <w:bottom w:val="single" w:sz="4" w:space="0" w:color="auto"/>
            </w:tcBorders>
            <w:vAlign w:val="bottom"/>
          </w:tcPr>
          <w:p w14:paraId="3FCBB32C" w14:textId="77777777" w:rsidR="00E259F1" w:rsidRPr="00534923" w:rsidRDefault="00E259F1" w:rsidP="00D463B7">
            <w:pPr>
              <w:pStyle w:val="BodyText"/>
            </w:pPr>
          </w:p>
          <w:p w14:paraId="04A56B91" w14:textId="77777777" w:rsidR="00E259F1" w:rsidRPr="00534923" w:rsidRDefault="00E259F1" w:rsidP="00D463B7">
            <w:pPr>
              <w:pStyle w:val="BodyText"/>
            </w:pPr>
          </w:p>
        </w:tc>
      </w:tr>
    </w:tbl>
    <w:p w14:paraId="2BB1FAE5" w14:textId="77777777" w:rsidR="00E259F1" w:rsidRPr="00534923" w:rsidRDefault="00E259F1" w:rsidP="00D463B7">
      <w:pPr>
        <w:pStyle w:val="BodyText"/>
      </w:pPr>
    </w:p>
    <w:p w14:paraId="65F2FBD4" w14:textId="77777777" w:rsidR="00E259F1" w:rsidRPr="00534923" w:rsidRDefault="00E259F1" w:rsidP="00D463B7">
      <w:pPr>
        <w:pStyle w:val="BodyText"/>
      </w:pPr>
    </w:p>
    <w:p w14:paraId="35B3EFA6" w14:textId="77777777" w:rsidR="00E259F1" w:rsidRPr="00534923" w:rsidRDefault="00E259F1" w:rsidP="00FC125E">
      <w:pPr>
        <w:pStyle w:val="BodyText"/>
      </w:pPr>
      <w:r w:rsidRPr="00534923">
        <w:t>Approved By</w:t>
      </w:r>
      <w:r w:rsidR="00FC125E">
        <w:t>_________________________________</w:t>
      </w:r>
      <w:proofErr w:type="gramStart"/>
      <w:r w:rsidR="00FC125E">
        <w:t>_  Date</w:t>
      </w:r>
      <w:proofErr w:type="gramEnd"/>
      <w:r w:rsidR="00FC125E">
        <w:t xml:space="preserve"> _______________________</w:t>
      </w:r>
    </w:p>
    <w:p w14:paraId="52FD81E7" w14:textId="77777777" w:rsidR="00E259F1" w:rsidRPr="00534923" w:rsidRDefault="00E259F1" w:rsidP="00D463B7">
      <w:pPr>
        <w:pStyle w:val="BodyText"/>
      </w:pPr>
    </w:p>
    <w:p w14:paraId="626D6983" w14:textId="77777777" w:rsidR="005D7592" w:rsidRPr="00534923" w:rsidRDefault="005D7592" w:rsidP="00D463B7">
      <w:bookmarkStart w:id="170" w:name="_Toc476365096"/>
      <w:bookmarkStart w:id="171" w:name="_Toc476365140"/>
      <w:bookmarkStart w:id="172" w:name="_Toc476365231"/>
    </w:p>
    <w:p w14:paraId="1A75A454" w14:textId="77777777" w:rsidR="005D7592" w:rsidRPr="00534923" w:rsidRDefault="005D7592" w:rsidP="00D463B7">
      <w:pPr>
        <w:sectPr w:rsidR="005D7592" w:rsidRPr="00534923" w:rsidSect="00FC125E">
          <w:footerReference w:type="default" r:id="rId19"/>
          <w:pgSz w:w="12240" w:h="15840" w:code="1"/>
          <w:pgMar w:top="1440" w:right="1440" w:bottom="1440" w:left="1800" w:header="720" w:footer="720" w:gutter="0"/>
          <w:pgNumType w:start="1"/>
          <w:cols w:space="720"/>
        </w:sectPr>
      </w:pPr>
    </w:p>
    <w:p w14:paraId="2E2DE6E9" w14:textId="77777777" w:rsidR="00FC125E" w:rsidRPr="00534923" w:rsidRDefault="00FC125E" w:rsidP="00FC125E">
      <w:pPr>
        <w:pStyle w:val="Heading2"/>
      </w:pPr>
      <w:bookmarkStart w:id="173" w:name="_Hlt16581536"/>
      <w:bookmarkStart w:id="174" w:name="_Toc531508257"/>
      <w:bookmarkStart w:id="175" w:name="_Toc165523261"/>
      <w:bookmarkStart w:id="176" w:name="_Toc359589540"/>
      <w:bookmarkStart w:id="177" w:name="_Toc531508262"/>
      <w:bookmarkStart w:id="178" w:name="_Toc16581439"/>
      <w:bookmarkStart w:id="179" w:name="_Toc165523263"/>
      <w:bookmarkStart w:id="180" w:name="_Toc359589542"/>
      <w:bookmarkEnd w:id="167"/>
      <w:bookmarkEnd w:id="168"/>
      <w:bookmarkEnd w:id="170"/>
      <w:bookmarkEnd w:id="171"/>
      <w:bookmarkEnd w:id="172"/>
      <w:bookmarkEnd w:id="173"/>
      <w:r w:rsidRPr="00534923">
        <w:lastRenderedPageBreak/>
        <w:t xml:space="preserve">Appendix </w:t>
      </w:r>
      <w:bookmarkEnd w:id="174"/>
      <w:r w:rsidR="00B823BE">
        <w:t>F</w:t>
      </w:r>
      <w:r w:rsidRPr="00534923">
        <w:t xml:space="preserve"> - </w:t>
      </w:r>
      <w:bookmarkStart w:id="181" w:name="_Toc521212743"/>
      <w:r w:rsidRPr="00534923">
        <w:t>Recognizing and Responding to Potential Violence</w:t>
      </w:r>
      <w:bookmarkEnd w:id="175"/>
      <w:bookmarkEnd w:id="176"/>
      <w:bookmarkEnd w:id="181"/>
    </w:p>
    <w:p w14:paraId="32003B8F" w14:textId="77777777" w:rsidR="00FC125E" w:rsidRPr="00534923" w:rsidRDefault="00FC125E" w:rsidP="00FC125E">
      <w:r w:rsidRPr="00534923">
        <w:t>There are two basic types of potential violence that all workers who deal with the public must be prepared for:</w:t>
      </w:r>
    </w:p>
    <w:p w14:paraId="4DF9984B" w14:textId="77777777" w:rsidR="00FC125E" w:rsidRPr="00534923" w:rsidRDefault="00FC125E" w:rsidP="00FC125E"/>
    <w:p w14:paraId="7B5449B0" w14:textId="77777777" w:rsidR="00FC125E" w:rsidRPr="00534923" w:rsidRDefault="00FC125E" w:rsidP="00FC125E">
      <w:bookmarkStart w:id="182" w:name="_Toc476365091"/>
      <w:bookmarkStart w:id="183" w:name="_Toc476365135"/>
      <w:bookmarkStart w:id="184" w:name="_Toc476365226"/>
      <w:bookmarkStart w:id="185" w:name="_Toc521212744"/>
      <w:r w:rsidRPr="00534923">
        <w:t>1.</w:t>
      </w:r>
      <w:r w:rsidRPr="00534923">
        <w:tab/>
        <w:t xml:space="preserve">Threats </w:t>
      </w:r>
      <w:proofErr w:type="gramStart"/>
      <w:r w:rsidRPr="00534923">
        <w:t>From</w:t>
      </w:r>
      <w:proofErr w:type="gramEnd"/>
      <w:r w:rsidRPr="00534923">
        <w:t xml:space="preserve"> A Distance</w:t>
      </w:r>
      <w:bookmarkEnd w:id="182"/>
      <w:bookmarkEnd w:id="183"/>
      <w:bookmarkEnd w:id="184"/>
      <w:bookmarkEnd w:id="185"/>
    </w:p>
    <w:p w14:paraId="6B9BD9F9" w14:textId="77777777" w:rsidR="00FC125E" w:rsidRPr="00534923" w:rsidRDefault="00FC125E" w:rsidP="00FC125E">
      <w:r w:rsidRPr="00534923">
        <w:t>Most bomb threats are made by telephone.  Although history has shown us that most bomb threats are made by callers who want to cause disruption to the workplace by creating an atmosphere of general anxiety or panic, all such calls must be taken seriously.</w:t>
      </w:r>
    </w:p>
    <w:p w14:paraId="55061B2B" w14:textId="77777777" w:rsidR="00FC125E" w:rsidRPr="00534923" w:rsidRDefault="00FC125E" w:rsidP="00FC125E"/>
    <w:p w14:paraId="664D283F" w14:textId="77777777" w:rsidR="00FC125E" w:rsidRPr="00534923" w:rsidRDefault="00FC125E" w:rsidP="00FC125E">
      <w:r w:rsidRPr="00534923">
        <w:t>Threats of personal physical harm by telephone or letter, from an individual, whether known or unknown to the victim must also be taken seriously.</w:t>
      </w:r>
    </w:p>
    <w:p w14:paraId="390DDABE" w14:textId="77777777" w:rsidR="00FC125E" w:rsidRPr="00534923" w:rsidRDefault="00FC125E" w:rsidP="00FC125E"/>
    <w:p w14:paraId="638D8D67" w14:textId="77777777" w:rsidR="00FC125E" w:rsidRPr="00534923" w:rsidRDefault="00FC125E" w:rsidP="00FC125E">
      <w:pPr>
        <w:pStyle w:val="Heading7"/>
      </w:pPr>
      <w:bookmarkStart w:id="186" w:name="_Toc476365093"/>
      <w:bookmarkStart w:id="187" w:name="_Toc476365137"/>
      <w:bookmarkStart w:id="188" w:name="_Toc476365228"/>
      <w:bookmarkStart w:id="189" w:name="_Toc521212745"/>
      <w:bookmarkStart w:id="190" w:name="_Toc531508259"/>
      <w:r w:rsidRPr="00534923">
        <w:t xml:space="preserve">Responses to Threats </w:t>
      </w:r>
      <w:proofErr w:type="gramStart"/>
      <w:r w:rsidRPr="00534923">
        <w:t>Of</w:t>
      </w:r>
      <w:proofErr w:type="gramEnd"/>
      <w:r w:rsidRPr="00534923">
        <w:t xml:space="preserve"> Violence From a Distance</w:t>
      </w:r>
      <w:bookmarkEnd w:id="186"/>
      <w:bookmarkEnd w:id="187"/>
      <w:bookmarkEnd w:id="188"/>
      <w:bookmarkEnd w:id="189"/>
      <w:bookmarkEnd w:id="190"/>
    </w:p>
    <w:p w14:paraId="48769537" w14:textId="77777777" w:rsidR="00FC125E" w:rsidRPr="00534923" w:rsidRDefault="00FC125E" w:rsidP="00FC125E"/>
    <w:p w14:paraId="08472EEF" w14:textId="77777777" w:rsidR="00FC125E" w:rsidRPr="00534923" w:rsidRDefault="00FC125E" w:rsidP="00FC125E">
      <w:r w:rsidRPr="00534923">
        <w:t xml:space="preserve">If you receive a bomb threat by phone try to remain calm.  Write down the exact wording of any threat.  Try to get as much information </w:t>
      </w:r>
      <w:bookmarkStart w:id="191" w:name="_Hlt16581808"/>
      <w:bookmarkEnd w:id="191"/>
      <w:r w:rsidRPr="00534923">
        <w:t>from the caller as possible.  Prepare a written report of the incident and submit it to your supervisor.</w:t>
      </w:r>
    </w:p>
    <w:p w14:paraId="2DE03309" w14:textId="77777777" w:rsidR="00FC125E" w:rsidRPr="00534923" w:rsidRDefault="00FC125E" w:rsidP="00FC125E"/>
    <w:p w14:paraId="0D129A31" w14:textId="77777777" w:rsidR="00FC125E" w:rsidRPr="00534923" w:rsidRDefault="00FC125E" w:rsidP="00FC125E">
      <w:pPr>
        <w:pStyle w:val="BodyTextIndent"/>
      </w:pPr>
      <w:r w:rsidRPr="00534923">
        <w:t>If you receive a personal threat of violence by phone try to identify the caller.  If possible, suggest to the caller that speaking with your supervisor is the proper way of handling this call.  If possible have someone listen in on an extension phone.  Inform your supervisor of the situation immediately.  Call the local police.  Complete a written detailed report of the event as soon as possible.</w:t>
      </w:r>
    </w:p>
    <w:p w14:paraId="1DB20CF0" w14:textId="77777777" w:rsidR="00FC125E" w:rsidRPr="00534923" w:rsidRDefault="00FC125E" w:rsidP="00FC125E"/>
    <w:p w14:paraId="52A7236F" w14:textId="77777777" w:rsidR="00FC125E" w:rsidRPr="00534923" w:rsidRDefault="00FC125E" w:rsidP="00FC125E">
      <w:r w:rsidRPr="00534923">
        <w:t>If you receive a personal threat of violence by letter inform your supervisor as soon as possible.  Avoid unnecessarily handling the correspondence as it may be subject to fingerprint analysis.  Prepare a written report of the incidence and forward it to your supervisor.  It will be used as a basis for the police investigation.</w:t>
      </w:r>
    </w:p>
    <w:p w14:paraId="710747C4" w14:textId="77777777" w:rsidR="00FC125E" w:rsidRPr="00534923" w:rsidRDefault="00FC125E" w:rsidP="00FC125E"/>
    <w:p w14:paraId="3F59205E" w14:textId="77777777" w:rsidR="00B823BE" w:rsidRDefault="00B823BE" w:rsidP="00FC125E">
      <w:bookmarkStart w:id="192" w:name="_Toc476365092"/>
      <w:bookmarkStart w:id="193" w:name="_Toc476365136"/>
      <w:bookmarkStart w:id="194" w:name="_Toc476365227"/>
      <w:bookmarkStart w:id="195" w:name="_Toc521212746"/>
    </w:p>
    <w:p w14:paraId="593B7ADB" w14:textId="77777777" w:rsidR="00FC125E" w:rsidRPr="00534923" w:rsidRDefault="00FC125E" w:rsidP="00FC125E">
      <w:r w:rsidRPr="00534923">
        <w:lastRenderedPageBreak/>
        <w:t>2.</w:t>
      </w:r>
      <w:r w:rsidRPr="00534923">
        <w:tab/>
        <w:t>Threats in Person</w:t>
      </w:r>
      <w:bookmarkEnd w:id="192"/>
      <w:bookmarkEnd w:id="193"/>
      <w:bookmarkEnd w:id="194"/>
      <w:bookmarkEnd w:id="195"/>
    </w:p>
    <w:p w14:paraId="59E5130D" w14:textId="77777777" w:rsidR="00FC125E" w:rsidRPr="00534923" w:rsidRDefault="00FC125E" w:rsidP="00FC125E">
      <w:r w:rsidRPr="00534923">
        <w:t>Potential violence can be as the result of an escalation of an interpersonal incident.  Abusive statements may be derogatory or bullying, or psychologically or emotionally disturbing.  They become violent if they include a threat or behavior, which gives you reasonable cause to believe that you are at risk of injury.</w:t>
      </w:r>
    </w:p>
    <w:p w14:paraId="4418BE5A" w14:textId="77777777" w:rsidR="00FC125E" w:rsidRPr="00534923" w:rsidRDefault="00FC125E" w:rsidP="00FC125E"/>
    <w:p w14:paraId="044B5A5E" w14:textId="77777777" w:rsidR="00FC125E" w:rsidRPr="00534923" w:rsidRDefault="00FC125E" w:rsidP="00FC125E">
      <w:r w:rsidRPr="00534923">
        <w:t>Watch for tension in the posture.  Watch for a red face, or white lips.  Clenched hands, or hands made into fists are also warning signs of potential violence.  Watch for the individual who raises their voice.</w:t>
      </w:r>
    </w:p>
    <w:p w14:paraId="59D66931" w14:textId="77777777" w:rsidR="00FC125E" w:rsidRPr="00534923" w:rsidRDefault="00FC125E" w:rsidP="00FC125E"/>
    <w:p w14:paraId="118E5A9D" w14:textId="77777777" w:rsidR="00FC125E" w:rsidRPr="00534923" w:rsidRDefault="00FC125E" w:rsidP="00FC125E">
      <w:r w:rsidRPr="00534923">
        <w:t>Listen for statements that would alert you to the fact that the individual is no longer connected to the environment.  These are sometimes called “final straw” statements such as “I don't know what I will do now”.  Listen for language that alerts you to the fact that the individual is trying to make you part of the problem.</w:t>
      </w:r>
    </w:p>
    <w:p w14:paraId="1D36FC66" w14:textId="77777777" w:rsidR="00FC125E" w:rsidRPr="00534923" w:rsidRDefault="00FC125E" w:rsidP="00FC125E"/>
    <w:p w14:paraId="617D93D8" w14:textId="77777777" w:rsidR="00FC125E" w:rsidRPr="00534923" w:rsidRDefault="00FC125E" w:rsidP="00FC125E">
      <w:bookmarkStart w:id="196" w:name="_Toc476365094"/>
      <w:bookmarkStart w:id="197" w:name="_Toc476365138"/>
      <w:bookmarkStart w:id="198" w:name="_Toc476365229"/>
      <w:bookmarkStart w:id="199" w:name="_Toc521212747"/>
      <w:r w:rsidRPr="00534923">
        <w:t>Response to Threats of Violence in Person</w:t>
      </w:r>
      <w:bookmarkEnd w:id="196"/>
      <w:bookmarkEnd w:id="197"/>
      <w:bookmarkEnd w:id="198"/>
      <w:bookmarkEnd w:id="199"/>
    </w:p>
    <w:p w14:paraId="299DA78D" w14:textId="77777777" w:rsidR="00FC125E" w:rsidRPr="00534923" w:rsidRDefault="00FC125E" w:rsidP="00FC125E">
      <w:pPr>
        <w:rPr>
          <w:color w:val="000000"/>
        </w:rPr>
      </w:pPr>
      <w:r w:rsidRPr="00534923">
        <w:t>The best way to prevent personal violence is to acquire skills in defusing hostile situations.  Preventive measures for reducing the risk of violence include arranging work areas so there are sight lines between workers.  Establish a physical barrier such as a desk between yourself and the client.  Your desk or other furniture should not block you in.</w:t>
      </w:r>
      <w:r w:rsidRPr="00534923">
        <w:rPr>
          <w:color w:val="0000FF"/>
        </w:rPr>
        <w:t xml:space="preserve">  </w:t>
      </w:r>
    </w:p>
    <w:p w14:paraId="20319D26" w14:textId="77777777" w:rsidR="00FC125E" w:rsidRPr="00534923" w:rsidRDefault="00FC125E" w:rsidP="00FC125E"/>
    <w:p w14:paraId="2A6674E0" w14:textId="77777777" w:rsidR="00FC125E" w:rsidRPr="00534923" w:rsidRDefault="00FC125E" w:rsidP="00FC125E">
      <w:r w:rsidRPr="00534923">
        <w:t>Remove any potentially dangerous items from the countertop, desktop, or outside work areas that could be used as a weapon or thrown.  If you are working from a pickup truck, be aware of potential weapons in your truck box and make sure they are secured so they cannot be easily grabbed.  If you are directing traffic establish a safe getaway path.  If you are involved with an irate motorist, use your radio to let others know of your situation while you escape.</w:t>
      </w:r>
    </w:p>
    <w:p w14:paraId="379E8673" w14:textId="77777777" w:rsidR="00FC125E" w:rsidRPr="00534923" w:rsidRDefault="00FC125E" w:rsidP="00FC125E"/>
    <w:p w14:paraId="5798B1C8" w14:textId="77777777" w:rsidR="00FC125E" w:rsidRDefault="00FC125E" w:rsidP="00FC125E">
      <w:r w:rsidRPr="00534923">
        <w:t>If an individual becomes violent and your safety is at risk, leave the area immediately if there is a safe way out.  Obtain assistance from your supervisor or any other nearby staff.  Have someone call the police.  Do not try to apprehend, or restrain the individual.  Do not hesitate to shout for help.  In some cases shouting “Fire” may get a better response.</w:t>
      </w:r>
    </w:p>
    <w:p w14:paraId="17E934DA" w14:textId="77777777" w:rsidR="00651E6A" w:rsidRDefault="00651E6A" w:rsidP="00D463B7">
      <w:pPr>
        <w:pStyle w:val="Heading2"/>
        <w:sectPr w:rsidR="00651E6A" w:rsidSect="00B823BE">
          <w:footerReference w:type="default" r:id="rId20"/>
          <w:pgSz w:w="12240" w:h="15840" w:code="1"/>
          <w:pgMar w:top="1440" w:right="1440" w:bottom="1440" w:left="1800" w:header="720" w:footer="720" w:gutter="0"/>
          <w:pgNumType w:start="1"/>
          <w:cols w:space="720"/>
        </w:sectPr>
      </w:pPr>
    </w:p>
    <w:p w14:paraId="689D57F3" w14:textId="77777777" w:rsidR="00E259F1" w:rsidRPr="00534923" w:rsidRDefault="00B823BE" w:rsidP="00D463B7">
      <w:pPr>
        <w:pStyle w:val="Heading2"/>
      </w:pPr>
      <w:r>
        <w:lastRenderedPageBreak/>
        <w:t>Appendix G</w:t>
      </w:r>
      <w:r w:rsidR="00E259F1" w:rsidRPr="00534923">
        <w:t>1</w:t>
      </w:r>
      <w:bookmarkEnd w:id="177"/>
      <w:bookmarkEnd w:id="178"/>
      <w:r w:rsidR="00E259F1" w:rsidRPr="00534923">
        <w:t xml:space="preserve"> </w:t>
      </w:r>
      <w:bookmarkStart w:id="200" w:name="_Toc462066538"/>
      <w:r w:rsidR="00E259F1" w:rsidRPr="00534923">
        <w:t>- Sample Warning Letter for Harassing/Abusive Calls</w:t>
      </w:r>
      <w:bookmarkEnd w:id="179"/>
      <w:bookmarkEnd w:id="180"/>
      <w:bookmarkEnd w:id="200"/>
    </w:p>
    <w:p w14:paraId="7743ED6D" w14:textId="77777777" w:rsidR="00E259F1" w:rsidRPr="00534923" w:rsidRDefault="00E259F1" w:rsidP="00D463B7"/>
    <w:p w14:paraId="03F85ADF" w14:textId="77777777" w:rsidR="00E259F1" w:rsidRPr="00534923" w:rsidRDefault="00E259F1" w:rsidP="00D463B7">
      <w:r w:rsidRPr="00534923">
        <w:t>Send by Registered Mail</w:t>
      </w:r>
    </w:p>
    <w:p w14:paraId="69C2E29E" w14:textId="77777777" w:rsidR="00E259F1" w:rsidRPr="00534923" w:rsidRDefault="00E259F1" w:rsidP="00D463B7"/>
    <w:p w14:paraId="747CBDC8" w14:textId="77777777" w:rsidR="00E259F1" w:rsidRPr="00534923" w:rsidRDefault="00E259F1" w:rsidP="00D463B7">
      <w:r w:rsidRPr="00534923">
        <w:t>Date</w:t>
      </w:r>
    </w:p>
    <w:p w14:paraId="7089A18E" w14:textId="77777777" w:rsidR="00E259F1" w:rsidRPr="00534923" w:rsidRDefault="00E259F1" w:rsidP="00D463B7"/>
    <w:p w14:paraId="6B07C72F" w14:textId="77777777" w:rsidR="00E259F1" w:rsidRPr="00534923" w:rsidRDefault="00E259F1" w:rsidP="00D463B7">
      <w:r w:rsidRPr="00534923">
        <w:t>Name</w:t>
      </w:r>
    </w:p>
    <w:p w14:paraId="247146FE" w14:textId="77777777" w:rsidR="00E259F1" w:rsidRPr="00534923" w:rsidRDefault="00E259F1" w:rsidP="00D463B7">
      <w:r w:rsidRPr="00534923">
        <w:t>Address</w:t>
      </w:r>
    </w:p>
    <w:p w14:paraId="28BD4DED" w14:textId="77777777" w:rsidR="00E259F1" w:rsidRPr="00534923" w:rsidRDefault="00E259F1" w:rsidP="00D463B7"/>
    <w:p w14:paraId="016333CD" w14:textId="77777777" w:rsidR="00E259F1" w:rsidRPr="00534923" w:rsidRDefault="00E259F1" w:rsidP="00D463B7">
      <w:r w:rsidRPr="00534923">
        <w:t>Dear _______________________</w:t>
      </w:r>
    </w:p>
    <w:p w14:paraId="55C6E383" w14:textId="77777777" w:rsidR="00E259F1" w:rsidRPr="00534923" w:rsidRDefault="00E259F1" w:rsidP="00D463B7"/>
    <w:p w14:paraId="4A130097" w14:textId="77777777" w:rsidR="00E259F1" w:rsidRPr="00534923" w:rsidRDefault="00E259F1" w:rsidP="00D463B7">
      <w:r w:rsidRPr="00534923">
        <w:t xml:space="preserve">On </w:t>
      </w:r>
      <w:r w:rsidRPr="00534923">
        <w:rPr>
          <w:color w:val="0000FF"/>
        </w:rPr>
        <w:t>[date/s]</w:t>
      </w:r>
      <w:r w:rsidRPr="00534923">
        <w:t xml:space="preserve"> you called the </w:t>
      </w:r>
      <w:r w:rsidR="00EA4778" w:rsidRPr="00534923">
        <w:rPr>
          <w:color w:val="0000FF"/>
        </w:rPr>
        <w:t>[Organization]</w:t>
      </w:r>
      <w:r w:rsidRPr="00534923">
        <w:rPr>
          <w:b/>
          <w:color w:val="0000FF"/>
        </w:rPr>
        <w:t xml:space="preserve"> </w:t>
      </w:r>
      <w:r w:rsidRPr="00534923">
        <w:t>at</w:t>
      </w:r>
      <w:r w:rsidRPr="00534923">
        <w:rPr>
          <w:b/>
          <w:color w:val="0000FF"/>
        </w:rPr>
        <w:t xml:space="preserve"> </w:t>
      </w:r>
      <w:r w:rsidRPr="00534923">
        <w:rPr>
          <w:color w:val="0000FF"/>
        </w:rPr>
        <w:t>[location]</w:t>
      </w:r>
      <w:r w:rsidRPr="00534923">
        <w:rPr>
          <w:b/>
          <w:color w:val="0000FF"/>
        </w:rPr>
        <w:t xml:space="preserve"> </w:t>
      </w:r>
      <w:r w:rsidRPr="00534923">
        <w:t xml:space="preserve">and spoke to one of our staff.  The language that you used, your tone of voice and some of your statements were </w:t>
      </w:r>
      <w:r w:rsidRPr="00534923">
        <w:rPr>
          <w:color w:val="0000FF"/>
        </w:rPr>
        <w:t>[intimidating / threatening]</w:t>
      </w:r>
      <w:r w:rsidRPr="00534923">
        <w:t xml:space="preserve"> to our staff. </w:t>
      </w:r>
    </w:p>
    <w:p w14:paraId="560A8AA7" w14:textId="77777777" w:rsidR="00E259F1" w:rsidRPr="00534923" w:rsidRDefault="00E259F1" w:rsidP="00D463B7">
      <w:pPr>
        <w:pStyle w:val="TOC1"/>
        <w:rPr>
          <w:rFonts w:ascii="Arial" w:hAnsi="Arial" w:cs="Arial"/>
        </w:rPr>
      </w:pPr>
    </w:p>
    <w:p w14:paraId="6D7614C9" w14:textId="77777777" w:rsidR="00E259F1" w:rsidRPr="00534923" w:rsidRDefault="00E259F1" w:rsidP="00D463B7">
      <w:r w:rsidRPr="00534923">
        <w:t xml:space="preserve">We have a policy of zero tolerance of violence, and we do not condone nor allow this type of behavior towards our staff.  If in the future you </w:t>
      </w:r>
      <w:r w:rsidRPr="00534923">
        <w:rPr>
          <w:color w:val="0000FF"/>
        </w:rPr>
        <w:t>[intimidate / threaten]</w:t>
      </w:r>
      <w:r w:rsidRPr="00534923">
        <w:t xml:space="preserve"> our staff again we will refuse to continue to conduct business with you over the phone.  Instead, we will conduct our business with you only by letter or by fax.</w:t>
      </w:r>
    </w:p>
    <w:p w14:paraId="66086757" w14:textId="77777777" w:rsidR="00E259F1" w:rsidRPr="00534923" w:rsidRDefault="00E259F1" w:rsidP="00D463B7">
      <w:pPr>
        <w:pStyle w:val="TOC1"/>
        <w:rPr>
          <w:rFonts w:ascii="Arial" w:hAnsi="Arial" w:cs="Arial"/>
        </w:rPr>
      </w:pPr>
    </w:p>
    <w:p w14:paraId="6B716C6A" w14:textId="77777777" w:rsidR="00E259F1" w:rsidRPr="00534923" w:rsidRDefault="00E259F1" w:rsidP="00D463B7">
      <w:r w:rsidRPr="00534923">
        <w:t>We hope that it will not be necessary to take such drastic steps.</w:t>
      </w:r>
      <w:r w:rsidRPr="00534923">
        <w:rPr>
          <w:b/>
          <w:color w:val="0000FF"/>
        </w:rPr>
        <w:t xml:space="preserve">  </w:t>
      </w:r>
      <w:r w:rsidRPr="00534923">
        <w:t>I hope this warning is sufficient to resolve this issue.</w:t>
      </w:r>
    </w:p>
    <w:p w14:paraId="7959095A" w14:textId="77777777" w:rsidR="00E259F1" w:rsidRPr="00534923" w:rsidRDefault="00E259F1" w:rsidP="00D463B7"/>
    <w:p w14:paraId="67C8C2CB" w14:textId="77777777" w:rsidR="00E259F1" w:rsidRPr="00534923" w:rsidRDefault="00E259F1" w:rsidP="00D463B7">
      <w:r w:rsidRPr="00534923">
        <w:t>Sincerely</w:t>
      </w:r>
    </w:p>
    <w:p w14:paraId="1BE5E4C1" w14:textId="77777777" w:rsidR="00E259F1" w:rsidRPr="00534923" w:rsidRDefault="00E259F1" w:rsidP="00D463B7">
      <w:pPr>
        <w:pStyle w:val="TOC1"/>
        <w:rPr>
          <w:rFonts w:ascii="Arial" w:hAnsi="Arial" w:cs="Arial"/>
        </w:rPr>
      </w:pPr>
    </w:p>
    <w:p w14:paraId="5D856F04" w14:textId="77777777" w:rsidR="00E259F1" w:rsidRPr="00534923" w:rsidRDefault="00E259F1" w:rsidP="00D463B7"/>
    <w:p w14:paraId="6300E16A" w14:textId="77777777" w:rsidR="005D7592" w:rsidRPr="00534923" w:rsidRDefault="00E259F1" w:rsidP="00D463B7">
      <w:r w:rsidRPr="00534923">
        <w:t>Signature and title</w:t>
      </w:r>
    </w:p>
    <w:p w14:paraId="33D48E1A" w14:textId="77777777" w:rsidR="00651E6A" w:rsidRDefault="00651E6A" w:rsidP="00D463B7">
      <w:pPr>
        <w:pStyle w:val="Heading2"/>
        <w:sectPr w:rsidR="00651E6A" w:rsidSect="00A36C85">
          <w:footerReference w:type="default" r:id="rId21"/>
          <w:pgSz w:w="12240" w:h="15840" w:code="1"/>
          <w:pgMar w:top="1440" w:right="1440" w:bottom="1440" w:left="1800" w:header="720" w:footer="720" w:gutter="0"/>
          <w:pgNumType w:start="1"/>
          <w:cols w:space="720"/>
        </w:sectPr>
      </w:pPr>
      <w:bookmarkStart w:id="201" w:name="App_F2"/>
      <w:bookmarkStart w:id="202" w:name="_Toc531508264"/>
      <w:bookmarkStart w:id="203" w:name="_Toc16581441"/>
      <w:bookmarkStart w:id="204" w:name="_Toc165523264"/>
      <w:bookmarkStart w:id="205" w:name="_Toc359589543"/>
      <w:bookmarkStart w:id="206" w:name="_Toc462066539"/>
      <w:bookmarkEnd w:id="201"/>
    </w:p>
    <w:p w14:paraId="7C5C592D" w14:textId="77777777" w:rsidR="00E259F1" w:rsidRPr="00534923" w:rsidRDefault="00A36C85" w:rsidP="00D463B7">
      <w:pPr>
        <w:pStyle w:val="Heading2"/>
      </w:pPr>
      <w:r>
        <w:lastRenderedPageBreak/>
        <w:t>Appendix G</w:t>
      </w:r>
      <w:r w:rsidR="00E259F1" w:rsidRPr="00534923">
        <w:t>2</w:t>
      </w:r>
      <w:bookmarkStart w:id="207" w:name="_Hlt16581342"/>
      <w:bookmarkEnd w:id="202"/>
      <w:bookmarkEnd w:id="203"/>
      <w:r w:rsidR="00E259F1" w:rsidRPr="00534923">
        <w:t xml:space="preserve"> - Sample Warning Letter for Threatening Office Clients</w:t>
      </w:r>
      <w:bookmarkEnd w:id="204"/>
      <w:bookmarkEnd w:id="205"/>
      <w:bookmarkEnd w:id="207"/>
    </w:p>
    <w:bookmarkEnd w:id="206"/>
    <w:p w14:paraId="7DD61C77" w14:textId="77777777" w:rsidR="00E259F1" w:rsidRPr="00534923" w:rsidRDefault="00E259F1" w:rsidP="00D463B7"/>
    <w:p w14:paraId="1A0EEAA8" w14:textId="77777777" w:rsidR="00E259F1" w:rsidRPr="00534923" w:rsidRDefault="00E259F1" w:rsidP="00D463B7">
      <w:pPr>
        <w:pStyle w:val="Footer"/>
      </w:pPr>
      <w:r w:rsidRPr="00534923">
        <w:t>Date:</w:t>
      </w:r>
    </w:p>
    <w:p w14:paraId="494CF863" w14:textId="77777777" w:rsidR="00355E5E" w:rsidRPr="00534923" w:rsidRDefault="00355E5E" w:rsidP="00D463B7"/>
    <w:p w14:paraId="28E1C123" w14:textId="77777777" w:rsidR="00E259F1" w:rsidRPr="00534923" w:rsidRDefault="00E259F1" w:rsidP="00D463B7">
      <w:r w:rsidRPr="00534923">
        <w:t>Name:</w:t>
      </w:r>
    </w:p>
    <w:p w14:paraId="77BB2704" w14:textId="77777777" w:rsidR="00E259F1" w:rsidRPr="00534923" w:rsidRDefault="00E259F1" w:rsidP="00D463B7">
      <w:pPr>
        <w:pStyle w:val="BodyText"/>
      </w:pPr>
      <w:r w:rsidRPr="00534923">
        <w:t>Address:</w:t>
      </w:r>
    </w:p>
    <w:p w14:paraId="61D4B358" w14:textId="77777777" w:rsidR="00E259F1" w:rsidRPr="00534923" w:rsidRDefault="00E259F1" w:rsidP="00D463B7"/>
    <w:p w14:paraId="37F13094" w14:textId="77777777" w:rsidR="00E259F1" w:rsidRPr="00534923" w:rsidRDefault="00E259F1" w:rsidP="00D463B7">
      <w:r w:rsidRPr="00534923">
        <w:t>Dear ______________:</w:t>
      </w:r>
    </w:p>
    <w:p w14:paraId="3AE1700A" w14:textId="77777777" w:rsidR="00E259F1" w:rsidRPr="00534923" w:rsidRDefault="00E259F1" w:rsidP="00D463B7"/>
    <w:p w14:paraId="7593F40A" w14:textId="77777777" w:rsidR="00E259F1" w:rsidRPr="00534923" w:rsidRDefault="00E259F1" w:rsidP="00D463B7">
      <w:pPr>
        <w:pStyle w:val="TOC1"/>
        <w:rPr>
          <w:rFonts w:ascii="Arial" w:hAnsi="Arial" w:cs="Arial"/>
        </w:rPr>
      </w:pPr>
      <w:r w:rsidRPr="00534923">
        <w:rPr>
          <w:rFonts w:ascii="Arial" w:hAnsi="Arial" w:cs="Arial"/>
        </w:rPr>
        <w:t>Re:  Zero Tolerance for Violence</w:t>
      </w:r>
    </w:p>
    <w:p w14:paraId="48061D9E" w14:textId="77777777" w:rsidR="00E259F1" w:rsidRPr="00534923" w:rsidRDefault="00E259F1" w:rsidP="00D463B7"/>
    <w:p w14:paraId="2DAB0526" w14:textId="77777777" w:rsidR="00E259F1" w:rsidRPr="00534923" w:rsidRDefault="00E259F1" w:rsidP="00A36C85">
      <w:pPr>
        <w:spacing w:after="0" w:line="240" w:lineRule="auto"/>
      </w:pPr>
      <w:r w:rsidRPr="00534923">
        <w:t xml:space="preserve">On </w:t>
      </w:r>
      <w:r w:rsidRPr="00534923">
        <w:rPr>
          <w:color w:val="0000FF"/>
        </w:rPr>
        <w:t>[insert date]</w:t>
      </w:r>
      <w:r w:rsidRPr="00534923">
        <w:t xml:space="preserve"> you attended our office to request service.  We were unable to provide you the service that you were requesting, and you </w:t>
      </w:r>
      <w:r w:rsidRPr="00534923">
        <w:rPr>
          <w:color w:val="0000FF"/>
        </w:rPr>
        <w:t>[verbally threatened / made threatening gestures / intimidated]</w:t>
      </w:r>
      <w:r w:rsidRPr="00534923">
        <w:t xml:space="preserve"> one of our staff members.  </w:t>
      </w:r>
    </w:p>
    <w:p w14:paraId="14F158FA" w14:textId="77777777" w:rsidR="00E259F1" w:rsidRPr="00534923" w:rsidRDefault="00E259F1" w:rsidP="00A36C85">
      <w:pPr>
        <w:spacing w:after="0" w:line="240" w:lineRule="auto"/>
      </w:pPr>
    </w:p>
    <w:p w14:paraId="09EF1DF4" w14:textId="77777777" w:rsidR="00E259F1" w:rsidRPr="00534923" w:rsidRDefault="00E259F1" w:rsidP="00A36C85">
      <w:pPr>
        <w:spacing w:after="0" w:line="240" w:lineRule="auto"/>
      </w:pPr>
      <w:r w:rsidRPr="00534923">
        <w:t xml:space="preserve">We have a policy of zero tolerance of violence of any kind towards our staff.   We therefore must advise you that if you are threatening or abusive to our staff again in the future you will no longer be permitted to attend our office for service.  If we are forced to implement these measures, you will have to contact this office either in writing or by telephone when you require service or information.  Further, if you were to attend our office in spite of this restriction you would be asked to leave immediately, and if necessary the </w:t>
      </w:r>
      <w:r w:rsidRPr="00534923">
        <w:rPr>
          <w:color w:val="0000FF"/>
        </w:rPr>
        <w:t>[Insert name of Police or Security Service]</w:t>
      </w:r>
      <w:r w:rsidRPr="00534923">
        <w:t xml:space="preserve"> would be called.</w:t>
      </w:r>
    </w:p>
    <w:p w14:paraId="355CD6C8" w14:textId="77777777" w:rsidR="00E259F1" w:rsidRPr="00534923" w:rsidRDefault="00E259F1" w:rsidP="00A36C85">
      <w:pPr>
        <w:spacing w:after="0" w:line="240" w:lineRule="auto"/>
      </w:pPr>
    </w:p>
    <w:p w14:paraId="45A898E3" w14:textId="77777777" w:rsidR="00E259F1" w:rsidRPr="00534923" w:rsidRDefault="00E259F1" w:rsidP="00A36C85">
      <w:pPr>
        <w:spacing w:after="0" w:line="240" w:lineRule="auto"/>
      </w:pPr>
      <w:r w:rsidRPr="00534923">
        <w:t>I wish to emphasize that our main interest is in establishing a positive relationship with you, and I hope that we can count on your cooperation in reaching this goal.</w:t>
      </w:r>
    </w:p>
    <w:p w14:paraId="6FFE1B52" w14:textId="77777777" w:rsidR="00E259F1" w:rsidRPr="00534923" w:rsidRDefault="00E259F1" w:rsidP="00A36C85">
      <w:pPr>
        <w:spacing w:after="0" w:line="240" w:lineRule="auto"/>
      </w:pPr>
    </w:p>
    <w:p w14:paraId="026B1759" w14:textId="77777777" w:rsidR="00E259F1" w:rsidRPr="00534923" w:rsidRDefault="00E259F1" w:rsidP="00A36C85">
      <w:pPr>
        <w:spacing w:after="0" w:line="240" w:lineRule="auto"/>
      </w:pPr>
      <w:r w:rsidRPr="00534923">
        <w:t>Yours truly,</w:t>
      </w:r>
    </w:p>
    <w:p w14:paraId="616B5CDD" w14:textId="77777777" w:rsidR="00E259F1" w:rsidRPr="00534923" w:rsidRDefault="00E259F1" w:rsidP="00D463B7">
      <w:pPr>
        <w:pStyle w:val="TOC1"/>
        <w:rPr>
          <w:rFonts w:ascii="Arial" w:hAnsi="Arial" w:cs="Arial"/>
        </w:rPr>
      </w:pPr>
    </w:p>
    <w:p w14:paraId="6ED67894" w14:textId="77777777" w:rsidR="00E259F1" w:rsidRPr="00534923" w:rsidRDefault="00E259F1" w:rsidP="00D463B7">
      <w:pPr>
        <w:pStyle w:val="TOC1"/>
        <w:rPr>
          <w:rFonts w:ascii="Arial" w:hAnsi="Arial" w:cs="Arial"/>
        </w:rPr>
      </w:pPr>
    </w:p>
    <w:p w14:paraId="34DCC4FF" w14:textId="77777777" w:rsidR="00E259F1" w:rsidRPr="00534923" w:rsidRDefault="00E259F1" w:rsidP="00D463B7">
      <w:r w:rsidRPr="00534923">
        <w:t>Signature and title</w:t>
      </w:r>
    </w:p>
    <w:p w14:paraId="147E2E9A" w14:textId="77777777" w:rsidR="00E259F1" w:rsidRPr="00534923" w:rsidRDefault="00E259F1" w:rsidP="00D463B7"/>
    <w:sectPr w:rsidR="00E259F1" w:rsidRPr="00534923" w:rsidSect="00A36C85">
      <w:footerReference w:type="default" r:id="rId22"/>
      <w:pgSz w:w="12240" w:h="15840" w:code="1"/>
      <w:pgMar w:top="1440" w:right="144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4F0F9" w14:textId="77777777" w:rsidR="007D6D24" w:rsidRDefault="007D6D24" w:rsidP="00D463B7">
      <w:r>
        <w:separator/>
      </w:r>
    </w:p>
  </w:endnote>
  <w:endnote w:type="continuationSeparator" w:id="0">
    <w:p w14:paraId="4FAACB59" w14:textId="77777777" w:rsidR="007D6D24" w:rsidRDefault="007D6D24" w:rsidP="00D4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onotype Sorts">
    <w:altName w:val="Segoe UI 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B186" w14:textId="77777777" w:rsidR="00534923" w:rsidRDefault="00534923" w:rsidP="00F7172C">
    <w:pPr>
      <w:pStyle w:val="Footer"/>
      <w:pBdr>
        <w:top w:val="single" w:sz="4" w:space="1" w:color="auto"/>
      </w:pBdr>
      <w:spacing w:after="0"/>
    </w:pPr>
  </w:p>
  <w:p w14:paraId="33CD06B2" w14:textId="77777777" w:rsidR="00534923" w:rsidRPr="00D12716" w:rsidRDefault="00534923" w:rsidP="000B3036">
    <w:pPr>
      <w:pStyle w:val="Footer"/>
      <w:pBdr>
        <w:top w:val="single" w:sz="4" w:space="1" w:color="auto"/>
      </w:pBdr>
      <w:tabs>
        <w:tab w:val="clear" w:pos="8640"/>
        <w:tab w:val="right" w:pos="9000"/>
      </w:tabs>
      <w:rPr>
        <w:lang w:eastAsia="ja-JP"/>
      </w:rPr>
    </w:pPr>
    <w:r w:rsidRPr="008D0969">
      <w:t>British Columb</w:t>
    </w:r>
    <w:r>
      <w:t>ia Municipal Safety Association</w:t>
    </w:r>
    <w:r w:rsidRPr="008D0969">
      <w:tab/>
    </w:r>
    <w:r w:rsidR="00EF6024">
      <w:t xml:space="preserve">Page </w:t>
    </w:r>
    <w:r w:rsidR="008C7547">
      <w:fldChar w:fldCharType="begin"/>
    </w:r>
    <w:r w:rsidR="008C7547">
      <w:instrText xml:space="preserve"> PAGE   \* MERGEFORMAT </w:instrText>
    </w:r>
    <w:r w:rsidR="008C7547">
      <w:fldChar w:fldCharType="separate"/>
    </w:r>
    <w:r w:rsidR="002376B9">
      <w:rPr>
        <w:noProof/>
      </w:rPr>
      <w:t>11</w:t>
    </w:r>
    <w:r w:rsidR="008C7547">
      <w:rPr>
        <w:noProof/>
      </w:rPr>
      <w:fldChar w:fldCharType="end"/>
    </w:r>
  </w:p>
  <w:p w14:paraId="5B86AA29" w14:textId="77777777" w:rsidR="00534923" w:rsidRDefault="0053492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ook w:val="04A0" w:firstRow="1" w:lastRow="0" w:firstColumn="1" w:lastColumn="0" w:noHBand="0" w:noVBand="1"/>
    </w:tblPr>
    <w:tblGrid>
      <w:gridCol w:w="5770"/>
      <w:gridCol w:w="3230"/>
    </w:tblGrid>
    <w:tr w:rsidR="00651E6A" w:rsidRPr="008D0969" w14:paraId="0F037499" w14:textId="77777777" w:rsidTr="005D7592">
      <w:tc>
        <w:tcPr>
          <w:tcW w:w="5904" w:type="dxa"/>
          <w:shd w:val="clear" w:color="auto" w:fill="auto"/>
          <w:vAlign w:val="center"/>
        </w:tcPr>
        <w:p w14:paraId="4BDBBD12" w14:textId="77777777" w:rsidR="00651E6A" w:rsidRPr="008D0969" w:rsidRDefault="00651E6A" w:rsidP="00D463B7">
          <w:r w:rsidRPr="008D0969">
            <w:t>British Columbia Municipal Safety Association</w:t>
          </w:r>
        </w:p>
      </w:tc>
      <w:tc>
        <w:tcPr>
          <w:tcW w:w="3294" w:type="dxa"/>
          <w:shd w:val="clear" w:color="auto" w:fill="auto"/>
          <w:vAlign w:val="center"/>
        </w:tcPr>
        <w:p w14:paraId="47F14C28" w14:textId="77777777" w:rsidR="00651E6A" w:rsidRPr="008D0969" w:rsidRDefault="00651E6A" w:rsidP="00C529CC">
          <w:pPr>
            <w:jc w:val="right"/>
          </w:pPr>
          <w:r w:rsidRPr="008D0969">
            <w:t xml:space="preserve">Appendix </w:t>
          </w:r>
          <w:r>
            <w:t>G2</w:t>
          </w:r>
          <w:r w:rsidRPr="008D0969">
            <w:t xml:space="preserve"> - Page </w:t>
          </w:r>
          <w:r>
            <w:t>2</w:t>
          </w:r>
        </w:p>
      </w:tc>
    </w:tr>
  </w:tbl>
  <w:p w14:paraId="129CD1CC" w14:textId="77777777" w:rsidR="00651E6A" w:rsidRDefault="00651E6A" w:rsidP="00D463B7">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ook w:val="04A0" w:firstRow="1" w:lastRow="0" w:firstColumn="1" w:lastColumn="0" w:noHBand="0" w:noVBand="1"/>
    </w:tblPr>
    <w:tblGrid>
      <w:gridCol w:w="5770"/>
      <w:gridCol w:w="3230"/>
    </w:tblGrid>
    <w:tr w:rsidR="00534923" w:rsidRPr="008D0969" w14:paraId="60BD93AC" w14:textId="77777777" w:rsidTr="004A5DF0">
      <w:tc>
        <w:tcPr>
          <w:tcW w:w="5904" w:type="dxa"/>
          <w:shd w:val="clear" w:color="auto" w:fill="auto"/>
          <w:vAlign w:val="center"/>
        </w:tcPr>
        <w:p w14:paraId="6F2DBB57" w14:textId="77777777" w:rsidR="00534923" w:rsidRPr="008D0969" w:rsidRDefault="00534923" w:rsidP="00D463B7">
          <w:r w:rsidRPr="008D0969">
            <w:t>British Columbia Municipal Safety Association</w:t>
          </w:r>
        </w:p>
      </w:tc>
      <w:tc>
        <w:tcPr>
          <w:tcW w:w="3294" w:type="dxa"/>
          <w:shd w:val="clear" w:color="auto" w:fill="auto"/>
          <w:vAlign w:val="center"/>
        </w:tcPr>
        <w:p w14:paraId="4878E387" w14:textId="77777777" w:rsidR="00534923" w:rsidRPr="008D0969" w:rsidRDefault="00534923" w:rsidP="00C529CC">
          <w:pPr>
            <w:jc w:val="right"/>
            <w:rPr>
              <w:lang w:eastAsia="ja-JP"/>
            </w:rPr>
          </w:pPr>
          <w:r w:rsidRPr="008D0969">
            <w:t xml:space="preserve">Appendix A Page </w:t>
          </w:r>
          <w:r w:rsidR="008C7547">
            <w:fldChar w:fldCharType="begin"/>
          </w:r>
          <w:r w:rsidR="008C7547">
            <w:instrText xml:space="preserve"> PAGE   \* MERGEFORMAT </w:instrText>
          </w:r>
          <w:r w:rsidR="008C7547">
            <w:fldChar w:fldCharType="separate"/>
          </w:r>
          <w:r w:rsidR="002376B9">
            <w:rPr>
              <w:noProof/>
            </w:rPr>
            <w:t>2</w:t>
          </w:r>
          <w:r w:rsidR="008C7547">
            <w:rPr>
              <w:noProof/>
            </w:rPr>
            <w:fldChar w:fldCharType="end"/>
          </w:r>
        </w:p>
      </w:tc>
    </w:tr>
  </w:tbl>
  <w:p w14:paraId="63D72152" w14:textId="77777777" w:rsidR="00534923" w:rsidRDefault="00534923" w:rsidP="00D46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58" w:type="dxa"/>
      <w:tblBorders>
        <w:top w:val="single" w:sz="6" w:space="0" w:color="auto"/>
      </w:tblBorders>
      <w:tblLook w:val="04A0" w:firstRow="1" w:lastRow="0" w:firstColumn="1" w:lastColumn="0" w:noHBand="0" w:noVBand="1"/>
    </w:tblPr>
    <w:tblGrid>
      <w:gridCol w:w="5904"/>
      <w:gridCol w:w="7254"/>
    </w:tblGrid>
    <w:tr w:rsidR="00534923" w:rsidRPr="008D0969" w14:paraId="1898A868" w14:textId="77777777" w:rsidTr="005D7592">
      <w:tc>
        <w:tcPr>
          <w:tcW w:w="5904" w:type="dxa"/>
          <w:shd w:val="clear" w:color="auto" w:fill="auto"/>
          <w:vAlign w:val="center"/>
        </w:tcPr>
        <w:p w14:paraId="64D56161" w14:textId="77777777" w:rsidR="00534923" w:rsidRPr="008D0969" w:rsidRDefault="00534923" w:rsidP="00D463B7">
          <w:pPr>
            <w:rPr>
              <w:lang w:eastAsia="ja-JP"/>
            </w:rPr>
          </w:pPr>
          <w:r w:rsidRPr="008D0969">
            <w:t>British Columbia Municipal Safety Association</w:t>
          </w:r>
        </w:p>
      </w:tc>
      <w:tc>
        <w:tcPr>
          <w:tcW w:w="7254" w:type="dxa"/>
          <w:shd w:val="clear" w:color="auto" w:fill="auto"/>
          <w:vAlign w:val="center"/>
        </w:tcPr>
        <w:p w14:paraId="6905A505" w14:textId="77777777" w:rsidR="00534923" w:rsidRPr="008D0969" w:rsidRDefault="00534923" w:rsidP="00C529CC">
          <w:pPr>
            <w:jc w:val="right"/>
          </w:pPr>
          <w:r w:rsidRPr="008D0969">
            <w:t xml:space="preserve">Appendix B - Page </w:t>
          </w:r>
          <w:r w:rsidR="008C7547">
            <w:fldChar w:fldCharType="begin"/>
          </w:r>
          <w:r w:rsidR="008C7547">
            <w:instrText xml:space="preserve"> PAGE   \* MERGEFORMAT </w:instrText>
          </w:r>
          <w:r w:rsidR="008C7547">
            <w:fldChar w:fldCharType="separate"/>
          </w:r>
          <w:r w:rsidR="002376B9">
            <w:rPr>
              <w:noProof/>
            </w:rPr>
            <w:t>1</w:t>
          </w:r>
          <w:r w:rsidR="008C7547">
            <w:rPr>
              <w:noProof/>
            </w:rPr>
            <w:fldChar w:fldCharType="end"/>
          </w:r>
        </w:p>
      </w:tc>
    </w:tr>
  </w:tbl>
  <w:p w14:paraId="33814D5D" w14:textId="77777777" w:rsidR="00534923" w:rsidRDefault="00534923" w:rsidP="00D463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ook w:val="04A0" w:firstRow="1" w:lastRow="0" w:firstColumn="1" w:lastColumn="0" w:noHBand="0" w:noVBand="1"/>
    </w:tblPr>
    <w:tblGrid>
      <w:gridCol w:w="5770"/>
      <w:gridCol w:w="3230"/>
    </w:tblGrid>
    <w:tr w:rsidR="00534923" w:rsidRPr="008D0969" w14:paraId="63F44411" w14:textId="77777777" w:rsidTr="005D7592">
      <w:tc>
        <w:tcPr>
          <w:tcW w:w="5904" w:type="dxa"/>
          <w:shd w:val="clear" w:color="auto" w:fill="auto"/>
          <w:vAlign w:val="center"/>
        </w:tcPr>
        <w:p w14:paraId="4F498845" w14:textId="77777777" w:rsidR="00534923" w:rsidRPr="008D0969" w:rsidRDefault="00534923" w:rsidP="00D463B7">
          <w:r w:rsidRPr="008D0969">
            <w:t>British Columbia Municipal Safety Association</w:t>
          </w:r>
        </w:p>
      </w:tc>
      <w:tc>
        <w:tcPr>
          <w:tcW w:w="3294" w:type="dxa"/>
          <w:shd w:val="clear" w:color="auto" w:fill="auto"/>
          <w:vAlign w:val="center"/>
        </w:tcPr>
        <w:p w14:paraId="52FD8C18" w14:textId="77777777" w:rsidR="00534923" w:rsidRPr="008D0969" w:rsidRDefault="00534923" w:rsidP="00C529CC">
          <w:pPr>
            <w:jc w:val="right"/>
          </w:pPr>
          <w:r w:rsidRPr="008D0969">
            <w:t xml:space="preserve">Appendix B - Page </w:t>
          </w:r>
          <w:r w:rsidR="008C7547">
            <w:fldChar w:fldCharType="begin"/>
          </w:r>
          <w:r w:rsidR="008C7547">
            <w:instrText xml:space="preserve"> PAGE   \* MERGEFORMAT </w:instrText>
          </w:r>
          <w:r w:rsidR="008C7547">
            <w:fldChar w:fldCharType="separate"/>
          </w:r>
          <w:r w:rsidR="002376B9">
            <w:rPr>
              <w:noProof/>
            </w:rPr>
            <w:t>5</w:t>
          </w:r>
          <w:r w:rsidR="008C7547">
            <w:rPr>
              <w:noProof/>
            </w:rPr>
            <w:fldChar w:fldCharType="end"/>
          </w:r>
        </w:p>
      </w:tc>
    </w:tr>
  </w:tbl>
  <w:p w14:paraId="2CE427BA" w14:textId="77777777" w:rsidR="00534923" w:rsidRDefault="00534923" w:rsidP="00D463B7">
    <w:pPr>
      <w:pStyle w:val="Head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ook w:val="04A0" w:firstRow="1" w:lastRow="0" w:firstColumn="1" w:lastColumn="0" w:noHBand="0" w:noVBand="1"/>
    </w:tblPr>
    <w:tblGrid>
      <w:gridCol w:w="5770"/>
      <w:gridCol w:w="3230"/>
    </w:tblGrid>
    <w:tr w:rsidR="00534923" w:rsidRPr="008D0969" w14:paraId="6C7F1C7D" w14:textId="77777777" w:rsidTr="005D7592">
      <w:tc>
        <w:tcPr>
          <w:tcW w:w="5904" w:type="dxa"/>
          <w:shd w:val="clear" w:color="auto" w:fill="auto"/>
          <w:vAlign w:val="center"/>
        </w:tcPr>
        <w:p w14:paraId="4D73A001" w14:textId="77777777" w:rsidR="00534923" w:rsidRPr="008D0969" w:rsidRDefault="00534923" w:rsidP="00D463B7">
          <w:r w:rsidRPr="008D0969">
            <w:t>British Columbia Municipal Safety Association</w:t>
          </w:r>
        </w:p>
      </w:tc>
      <w:tc>
        <w:tcPr>
          <w:tcW w:w="3294" w:type="dxa"/>
          <w:shd w:val="clear" w:color="auto" w:fill="auto"/>
          <w:vAlign w:val="center"/>
        </w:tcPr>
        <w:p w14:paraId="67CE32C8" w14:textId="77777777" w:rsidR="00534923" w:rsidRPr="008D0969" w:rsidRDefault="00534923" w:rsidP="00C529CC">
          <w:pPr>
            <w:jc w:val="right"/>
          </w:pPr>
          <w:r w:rsidRPr="008D0969">
            <w:t xml:space="preserve">Appendix C - Page </w:t>
          </w:r>
          <w:r w:rsidR="00272F2E">
            <w:fldChar w:fldCharType="begin"/>
          </w:r>
          <w:r w:rsidR="00272F2E">
            <w:instrText xml:space="preserve"> PAGE   \* MERGEFORMAT </w:instrText>
          </w:r>
          <w:r w:rsidR="00272F2E">
            <w:fldChar w:fldCharType="separate"/>
          </w:r>
          <w:r w:rsidR="002376B9">
            <w:rPr>
              <w:noProof/>
            </w:rPr>
            <w:t>1</w:t>
          </w:r>
          <w:r w:rsidR="00272F2E">
            <w:rPr>
              <w:noProof/>
            </w:rPr>
            <w:fldChar w:fldCharType="end"/>
          </w:r>
        </w:p>
      </w:tc>
    </w:tr>
  </w:tbl>
  <w:p w14:paraId="6374CE96" w14:textId="77777777" w:rsidR="00534923" w:rsidRDefault="00534923" w:rsidP="00D463B7">
    <w:pPr>
      <w:pStyle w:val="Head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ook w:val="04A0" w:firstRow="1" w:lastRow="0" w:firstColumn="1" w:lastColumn="0" w:noHBand="0" w:noVBand="1"/>
    </w:tblPr>
    <w:tblGrid>
      <w:gridCol w:w="5770"/>
      <w:gridCol w:w="3230"/>
    </w:tblGrid>
    <w:tr w:rsidR="00272F2E" w:rsidRPr="008D0969" w14:paraId="3388E3D5" w14:textId="77777777" w:rsidTr="005D7592">
      <w:tc>
        <w:tcPr>
          <w:tcW w:w="5904" w:type="dxa"/>
          <w:shd w:val="clear" w:color="auto" w:fill="auto"/>
          <w:vAlign w:val="center"/>
        </w:tcPr>
        <w:p w14:paraId="3AE50888" w14:textId="77777777" w:rsidR="00272F2E" w:rsidRPr="008D0969" w:rsidRDefault="00272F2E" w:rsidP="00D463B7">
          <w:r w:rsidRPr="008D0969">
            <w:t>British Columbia Municipal Safety Association</w:t>
          </w:r>
        </w:p>
      </w:tc>
      <w:tc>
        <w:tcPr>
          <w:tcW w:w="3294" w:type="dxa"/>
          <w:shd w:val="clear" w:color="auto" w:fill="auto"/>
          <w:vAlign w:val="center"/>
        </w:tcPr>
        <w:p w14:paraId="7F852FD4" w14:textId="77777777" w:rsidR="00272F2E" w:rsidRPr="008D0969" w:rsidRDefault="00272F2E" w:rsidP="00C529CC">
          <w:pPr>
            <w:jc w:val="right"/>
          </w:pPr>
          <w:r w:rsidRPr="008D0969">
            <w:t xml:space="preserve">Appendix </w:t>
          </w:r>
          <w:r>
            <w:t>D</w:t>
          </w:r>
          <w:r w:rsidRPr="008D0969">
            <w:t xml:space="preserve"> - Page </w:t>
          </w:r>
          <w:r>
            <w:fldChar w:fldCharType="begin"/>
          </w:r>
          <w:r>
            <w:instrText xml:space="preserve"> PAGE   \* MERGEFORMAT </w:instrText>
          </w:r>
          <w:r>
            <w:fldChar w:fldCharType="separate"/>
          </w:r>
          <w:r w:rsidR="002376B9">
            <w:rPr>
              <w:noProof/>
            </w:rPr>
            <w:t>1</w:t>
          </w:r>
          <w:r>
            <w:rPr>
              <w:noProof/>
            </w:rPr>
            <w:fldChar w:fldCharType="end"/>
          </w:r>
        </w:p>
      </w:tc>
    </w:tr>
  </w:tbl>
  <w:p w14:paraId="25993A1F" w14:textId="77777777" w:rsidR="00272F2E" w:rsidRDefault="00272F2E" w:rsidP="00D463B7">
    <w:pPr>
      <w:pStyle w:val="Head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ook w:val="04A0" w:firstRow="1" w:lastRow="0" w:firstColumn="1" w:lastColumn="0" w:noHBand="0" w:noVBand="1"/>
    </w:tblPr>
    <w:tblGrid>
      <w:gridCol w:w="5770"/>
      <w:gridCol w:w="3230"/>
    </w:tblGrid>
    <w:tr w:rsidR="00534923" w:rsidRPr="008D0969" w14:paraId="2311892A" w14:textId="77777777" w:rsidTr="005D7592">
      <w:tc>
        <w:tcPr>
          <w:tcW w:w="5904" w:type="dxa"/>
          <w:shd w:val="clear" w:color="auto" w:fill="auto"/>
          <w:vAlign w:val="center"/>
        </w:tcPr>
        <w:p w14:paraId="72AE97E7" w14:textId="77777777" w:rsidR="00534923" w:rsidRPr="008D0969" w:rsidRDefault="00534923" w:rsidP="00D463B7">
          <w:r w:rsidRPr="008D0969">
            <w:t>British Columbia Municipal Safety Association</w:t>
          </w:r>
        </w:p>
      </w:tc>
      <w:tc>
        <w:tcPr>
          <w:tcW w:w="3294" w:type="dxa"/>
          <w:shd w:val="clear" w:color="auto" w:fill="auto"/>
          <w:vAlign w:val="center"/>
        </w:tcPr>
        <w:p w14:paraId="2F066305" w14:textId="77777777" w:rsidR="00534923" w:rsidRPr="008D0969" w:rsidRDefault="00534923" w:rsidP="00C529CC">
          <w:pPr>
            <w:jc w:val="right"/>
          </w:pPr>
          <w:r w:rsidRPr="008D0969">
            <w:t xml:space="preserve">Appendix E - Page </w:t>
          </w:r>
          <w:r w:rsidR="00FC125E">
            <w:fldChar w:fldCharType="begin"/>
          </w:r>
          <w:r w:rsidR="00FC125E">
            <w:instrText xml:space="preserve"> PAGE   \* MERGEFORMAT </w:instrText>
          </w:r>
          <w:r w:rsidR="00FC125E">
            <w:fldChar w:fldCharType="separate"/>
          </w:r>
          <w:r w:rsidR="002376B9">
            <w:rPr>
              <w:noProof/>
            </w:rPr>
            <w:t>1</w:t>
          </w:r>
          <w:r w:rsidR="00FC125E">
            <w:rPr>
              <w:noProof/>
            </w:rPr>
            <w:fldChar w:fldCharType="end"/>
          </w:r>
        </w:p>
      </w:tc>
    </w:tr>
  </w:tbl>
  <w:p w14:paraId="72C7DBA2" w14:textId="77777777" w:rsidR="00534923" w:rsidRDefault="00534923" w:rsidP="00D463B7">
    <w:pPr>
      <w:pStyle w:val="Head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ook w:val="04A0" w:firstRow="1" w:lastRow="0" w:firstColumn="1" w:lastColumn="0" w:noHBand="0" w:noVBand="1"/>
    </w:tblPr>
    <w:tblGrid>
      <w:gridCol w:w="5770"/>
      <w:gridCol w:w="3230"/>
    </w:tblGrid>
    <w:tr w:rsidR="00534923" w:rsidRPr="00C278E2" w14:paraId="5B6167A7" w14:textId="77777777" w:rsidTr="005D7592">
      <w:tc>
        <w:tcPr>
          <w:tcW w:w="5904" w:type="dxa"/>
          <w:shd w:val="clear" w:color="auto" w:fill="auto"/>
          <w:vAlign w:val="center"/>
        </w:tcPr>
        <w:p w14:paraId="0F30FAAF" w14:textId="77777777" w:rsidR="00534923" w:rsidRPr="008D0969" w:rsidRDefault="00534923" w:rsidP="00D463B7">
          <w:r w:rsidRPr="008D0969">
            <w:t>British Columbia Municipal Safety Association</w:t>
          </w:r>
        </w:p>
      </w:tc>
      <w:tc>
        <w:tcPr>
          <w:tcW w:w="3294" w:type="dxa"/>
          <w:shd w:val="clear" w:color="auto" w:fill="auto"/>
          <w:vAlign w:val="center"/>
        </w:tcPr>
        <w:p w14:paraId="650DBEE6" w14:textId="77777777" w:rsidR="00534923" w:rsidRPr="008D0969" w:rsidRDefault="00534923" w:rsidP="00C529CC">
          <w:pPr>
            <w:jc w:val="right"/>
          </w:pPr>
          <w:r w:rsidRPr="008D0969">
            <w:t xml:space="preserve">Appendix </w:t>
          </w:r>
          <w:r w:rsidR="00651E6A">
            <w:t>F</w:t>
          </w:r>
          <w:r w:rsidRPr="008D0969">
            <w:t xml:space="preserve"> </w:t>
          </w:r>
          <w:r w:rsidR="00B823BE">
            <w:t>–</w:t>
          </w:r>
          <w:r w:rsidRPr="008D0969">
            <w:t xml:space="preserve"> Page</w:t>
          </w:r>
          <w:r w:rsidR="00B823BE">
            <w:t xml:space="preserve"> </w:t>
          </w:r>
          <w:r w:rsidR="00B823BE">
            <w:fldChar w:fldCharType="begin"/>
          </w:r>
          <w:r w:rsidR="00B823BE">
            <w:instrText xml:space="preserve"> PAGE   \* MERGEFORMAT </w:instrText>
          </w:r>
          <w:r w:rsidR="00B823BE">
            <w:fldChar w:fldCharType="separate"/>
          </w:r>
          <w:r w:rsidR="002376B9">
            <w:rPr>
              <w:noProof/>
            </w:rPr>
            <w:t>1</w:t>
          </w:r>
          <w:r w:rsidR="00B823BE">
            <w:rPr>
              <w:noProof/>
            </w:rPr>
            <w:fldChar w:fldCharType="end"/>
          </w:r>
          <w:r w:rsidR="00B823BE">
            <w:t xml:space="preserve"> </w:t>
          </w:r>
        </w:p>
      </w:tc>
    </w:tr>
  </w:tbl>
  <w:p w14:paraId="42D2534D" w14:textId="77777777" w:rsidR="00534923" w:rsidRDefault="00534923" w:rsidP="00D463B7">
    <w:pPr>
      <w:pStyle w:val="Head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ook w:val="04A0" w:firstRow="1" w:lastRow="0" w:firstColumn="1" w:lastColumn="0" w:noHBand="0" w:noVBand="1"/>
    </w:tblPr>
    <w:tblGrid>
      <w:gridCol w:w="5770"/>
      <w:gridCol w:w="3230"/>
    </w:tblGrid>
    <w:tr w:rsidR="00534923" w:rsidRPr="008D0969" w14:paraId="5CFCC034" w14:textId="77777777" w:rsidTr="005D7592">
      <w:tc>
        <w:tcPr>
          <w:tcW w:w="5904" w:type="dxa"/>
          <w:shd w:val="clear" w:color="auto" w:fill="auto"/>
          <w:vAlign w:val="center"/>
        </w:tcPr>
        <w:p w14:paraId="3B49D493" w14:textId="77777777" w:rsidR="00534923" w:rsidRPr="008D0969" w:rsidRDefault="00534923" w:rsidP="00D463B7">
          <w:r w:rsidRPr="008D0969">
            <w:t>British Columbia Municipal Safety Association</w:t>
          </w:r>
        </w:p>
      </w:tc>
      <w:tc>
        <w:tcPr>
          <w:tcW w:w="3294" w:type="dxa"/>
          <w:shd w:val="clear" w:color="auto" w:fill="auto"/>
          <w:vAlign w:val="center"/>
        </w:tcPr>
        <w:p w14:paraId="1A6CDA3B" w14:textId="77777777" w:rsidR="00534923" w:rsidRPr="008D0969" w:rsidRDefault="00534923" w:rsidP="00C529CC">
          <w:pPr>
            <w:jc w:val="right"/>
          </w:pPr>
          <w:r w:rsidRPr="008D0969">
            <w:t xml:space="preserve">Appendix </w:t>
          </w:r>
          <w:r w:rsidR="00651E6A">
            <w:t>G1</w:t>
          </w:r>
          <w:r w:rsidRPr="008D0969">
            <w:t xml:space="preserve"> - Page </w:t>
          </w:r>
          <w:r w:rsidR="00651E6A">
            <w:t>1</w:t>
          </w:r>
        </w:p>
      </w:tc>
    </w:tr>
  </w:tbl>
  <w:p w14:paraId="676682A0" w14:textId="77777777" w:rsidR="00534923" w:rsidRDefault="00534923" w:rsidP="00D463B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44E7C" w14:textId="77777777" w:rsidR="007D6D24" w:rsidRDefault="007D6D24" w:rsidP="00D463B7">
      <w:r>
        <w:separator/>
      </w:r>
    </w:p>
  </w:footnote>
  <w:footnote w:type="continuationSeparator" w:id="0">
    <w:p w14:paraId="52965E2A" w14:textId="77777777" w:rsidR="007D6D24" w:rsidRDefault="007D6D24" w:rsidP="00D4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7D80" w14:textId="77777777" w:rsidR="00534923" w:rsidRPr="00A14B49" w:rsidRDefault="00534923" w:rsidP="00A14B49">
    <w:pPr>
      <w:pStyle w:val="Header"/>
      <w:pBdr>
        <w:bottom w:val="single" w:sz="4" w:space="1" w:color="auto"/>
      </w:pBdr>
    </w:pPr>
    <w:r w:rsidRPr="005F2BA5">
      <w:rPr>
        <w:color w:val="0000FF"/>
      </w:rPr>
      <w:t>[Organization]</w:t>
    </w:r>
    <w:r>
      <w:rPr>
        <w:color w:val="0000FF"/>
      </w:rPr>
      <w:t xml:space="preserve"> </w:t>
    </w:r>
    <w:r>
      <w:t>Prevention of Violence in the Workplace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6E3F" w14:textId="77777777" w:rsidR="00534923" w:rsidRDefault="00534923" w:rsidP="00D463B7">
    <w:pPr>
      <w:pStyle w:val="Header"/>
    </w:pPr>
    <w:r w:rsidRPr="005F2BA5">
      <w:rPr>
        <w:color w:val="0000FF"/>
      </w:rPr>
      <w:t>[Organization]</w:t>
    </w:r>
    <w:r>
      <w:rPr>
        <w:color w:val="0000FF"/>
      </w:rPr>
      <w:t xml:space="preserve"> </w:t>
    </w:r>
    <w:r>
      <w:t>Prevention of Violence in the Workplace Program</w:t>
    </w:r>
    <w:r>
      <w:tab/>
    </w:r>
  </w:p>
  <w:p w14:paraId="68034E23" w14:textId="77777777" w:rsidR="00534923" w:rsidRDefault="00534923" w:rsidP="00D46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1C1B" w14:textId="77777777" w:rsidR="00534923" w:rsidRDefault="00534923" w:rsidP="00D463B7">
    <w:pPr>
      <w:pStyle w:val="Header"/>
    </w:pPr>
    <w:r w:rsidRPr="005F2BA5">
      <w:rPr>
        <w:color w:val="0000FF"/>
      </w:rPr>
      <w:t>[Organization]</w:t>
    </w:r>
    <w:r>
      <w:rPr>
        <w:color w:val="0000FF"/>
      </w:rPr>
      <w:t xml:space="preserve"> </w:t>
    </w:r>
    <w:r>
      <w:t>Prevention of Violence in the Workplace Program</w:t>
    </w:r>
    <w:r>
      <w:tab/>
    </w:r>
  </w:p>
  <w:p w14:paraId="2CF2EE95" w14:textId="77777777" w:rsidR="00534923" w:rsidRDefault="00534923" w:rsidP="00D463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9161" w14:textId="77777777" w:rsidR="00534923" w:rsidRDefault="00534923" w:rsidP="00D463B7">
    <w:pPr>
      <w:pStyle w:val="Header"/>
    </w:pPr>
    <w:r w:rsidRPr="005F2BA5">
      <w:rPr>
        <w:color w:val="0000FF"/>
      </w:rPr>
      <w:t>[Organization]</w:t>
    </w:r>
    <w:r>
      <w:rPr>
        <w:color w:val="0000FF"/>
      </w:rPr>
      <w:t xml:space="preserve"> </w:t>
    </w:r>
    <w:r>
      <w:t>Prevention of Violence in the Workplace Program</w:t>
    </w:r>
    <w:r>
      <w:tab/>
    </w:r>
  </w:p>
  <w:p w14:paraId="45151759" w14:textId="77777777" w:rsidR="00534923" w:rsidRDefault="00534923" w:rsidP="00D46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948"/>
    <w:multiLevelType w:val="singleLevel"/>
    <w:tmpl w:val="5942C9D2"/>
    <w:lvl w:ilvl="0">
      <w:start w:val="1"/>
      <w:numFmt w:val="bullet"/>
      <w:lvlText w:val="•"/>
      <w:lvlJc w:val="left"/>
      <w:pPr>
        <w:tabs>
          <w:tab w:val="num" w:pos="720"/>
        </w:tabs>
        <w:ind w:left="720" w:hanging="360"/>
      </w:pPr>
      <w:rPr>
        <w:rFonts w:ascii="Times New Roman" w:hAnsi="Times New Roman" w:hint="default"/>
      </w:rPr>
    </w:lvl>
  </w:abstractNum>
  <w:abstractNum w:abstractNumId="1" w15:restartNumberingAfterBreak="0">
    <w:nsid w:val="0B1C7183"/>
    <w:multiLevelType w:val="hybridMultilevel"/>
    <w:tmpl w:val="03785AF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C465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19C3D23"/>
    <w:multiLevelType w:val="singleLevel"/>
    <w:tmpl w:val="5942C9D2"/>
    <w:lvl w:ilvl="0">
      <w:start w:val="1"/>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149E36FB"/>
    <w:multiLevelType w:val="singleLevel"/>
    <w:tmpl w:val="D012D0DE"/>
    <w:lvl w:ilvl="0">
      <w:start w:val="1"/>
      <w:numFmt w:val="decimal"/>
      <w:lvlText w:val="%1."/>
      <w:lvlJc w:val="left"/>
      <w:pPr>
        <w:tabs>
          <w:tab w:val="num" w:pos="360"/>
        </w:tabs>
        <w:ind w:left="360" w:hanging="360"/>
      </w:pPr>
    </w:lvl>
  </w:abstractNum>
  <w:abstractNum w:abstractNumId="5" w15:restartNumberingAfterBreak="0">
    <w:nsid w:val="16CD74D7"/>
    <w:multiLevelType w:val="multilevel"/>
    <w:tmpl w:val="AB8CB33A"/>
    <w:lvl w:ilvl="0">
      <w:start w:val="1"/>
      <w:numFmt w:val="decimal"/>
      <w:lvlText w:val="%1."/>
      <w:lvlJc w:val="left"/>
      <w:pPr>
        <w:tabs>
          <w:tab w:val="num" w:pos="360"/>
        </w:tabs>
        <w:ind w:left="360" w:hanging="360"/>
      </w:pPr>
      <w:rPr>
        <w:rFonts w:ascii="Arial" w:hAnsi="Arial" w:cs="Arial"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6D7CAC"/>
    <w:multiLevelType w:val="hybridMultilevel"/>
    <w:tmpl w:val="AF32881C"/>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2290D"/>
    <w:multiLevelType w:val="multilevel"/>
    <w:tmpl w:val="AB8CB33A"/>
    <w:lvl w:ilvl="0">
      <w:start w:val="1"/>
      <w:numFmt w:val="decimal"/>
      <w:lvlText w:val="%1."/>
      <w:lvlJc w:val="left"/>
      <w:pPr>
        <w:tabs>
          <w:tab w:val="num" w:pos="360"/>
        </w:tabs>
        <w:ind w:left="360" w:hanging="360"/>
      </w:pPr>
      <w:rPr>
        <w:rFonts w:ascii="Arial" w:hAnsi="Arial" w:cs="Arial"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B7765D"/>
    <w:multiLevelType w:val="singleLevel"/>
    <w:tmpl w:val="2CEE2596"/>
    <w:lvl w:ilvl="0">
      <w:start w:val="1"/>
      <w:numFmt w:val="lowerLetter"/>
      <w:lvlText w:val="(%1)"/>
      <w:lvlJc w:val="left"/>
      <w:pPr>
        <w:tabs>
          <w:tab w:val="num" w:pos="420"/>
        </w:tabs>
        <w:ind w:left="420" w:hanging="360"/>
      </w:pPr>
      <w:rPr>
        <w:rFonts w:hint="default"/>
      </w:rPr>
    </w:lvl>
  </w:abstractNum>
  <w:abstractNum w:abstractNumId="9" w15:restartNumberingAfterBreak="0">
    <w:nsid w:val="25B67EA4"/>
    <w:multiLevelType w:val="hybridMultilevel"/>
    <w:tmpl w:val="415263DC"/>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036A7"/>
    <w:multiLevelType w:val="singleLevel"/>
    <w:tmpl w:val="5942C9D2"/>
    <w:lvl w:ilvl="0">
      <w:start w:val="1"/>
      <w:numFmt w:val="bullet"/>
      <w:lvlText w:val="•"/>
      <w:lvlJc w:val="left"/>
      <w:pPr>
        <w:tabs>
          <w:tab w:val="num" w:pos="720"/>
        </w:tabs>
        <w:ind w:left="720" w:hanging="360"/>
      </w:pPr>
      <w:rPr>
        <w:rFonts w:ascii="Times New Roman" w:hAnsi="Times New Roman" w:hint="default"/>
      </w:rPr>
    </w:lvl>
  </w:abstractNum>
  <w:abstractNum w:abstractNumId="11" w15:restartNumberingAfterBreak="0">
    <w:nsid w:val="3FC24075"/>
    <w:multiLevelType w:val="hybridMultilevel"/>
    <w:tmpl w:val="1BA4D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432587"/>
    <w:multiLevelType w:val="hybridMultilevel"/>
    <w:tmpl w:val="D5104E5E"/>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D414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B6E5125"/>
    <w:multiLevelType w:val="hybridMultilevel"/>
    <w:tmpl w:val="78A0F52C"/>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5B1966"/>
    <w:multiLevelType w:val="singleLevel"/>
    <w:tmpl w:val="6D5CDA2A"/>
    <w:lvl w:ilvl="0">
      <w:start w:val="1"/>
      <w:numFmt w:val="decimal"/>
      <w:lvlText w:val="%1."/>
      <w:lvlJc w:val="left"/>
      <w:pPr>
        <w:tabs>
          <w:tab w:val="num" w:pos="360"/>
        </w:tabs>
        <w:ind w:left="360" w:hanging="360"/>
      </w:pPr>
      <w:rPr>
        <w:b w:val="0"/>
      </w:rPr>
    </w:lvl>
  </w:abstractNum>
  <w:abstractNum w:abstractNumId="16" w15:restartNumberingAfterBreak="0">
    <w:nsid w:val="5F4B7E71"/>
    <w:multiLevelType w:val="hybridMultilevel"/>
    <w:tmpl w:val="3272A8C6"/>
    <w:lvl w:ilvl="0" w:tplc="14B256D4">
      <w:start w:val="1"/>
      <w:numFmt w:val="bullet"/>
      <w:lvlText w:val=""/>
      <w:lvlJc w:val="left"/>
      <w:pPr>
        <w:tabs>
          <w:tab w:val="num" w:pos="720"/>
        </w:tabs>
        <w:ind w:left="720" w:hanging="360"/>
      </w:pPr>
      <w:rPr>
        <w:rFonts w:ascii="Wingdings" w:hAnsi="Wingdings" w:hint="default"/>
        <w:sz w:val="22"/>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3D2B7C"/>
    <w:multiLevelType w:val="hybridMultilevel"/>
    <w:tmpl w:val="808E6884"/>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A56B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3333D9D"/>
    <w:multiLevelType w:val="hybridMultilevel"/>
    <w:tmpl w:val="E88AAF94"/>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385CDB"/>
    <w:multiLevelType w:val="singleLevel"/>
    <w:tmpl w:val="5942C9D2"/>
    <w:lvl w:ilvl="0">
      <w:start w:val="1"/>
      <w:numFmt w:val="bullet"/>
      <w:lvlText w:val="•"/>
      <w:lvlJc w:val="left"/>
      <w:pPr>
        <w:tabs>
          <w:tab w:val="num" w:pos="720"/>
        </w:tabs>
        <w:ind w:left="720" w:hanging="360"/>
      </w:pPr>
      <w:rPr>
        <w:rFonts w:ascii="Times New Roman" w:hAnsi="Times New Roman" w:hint="default"/>
      </w:rPr>
    </w:lvl>
  </w:abstractNum>
  <w:num w:numId="1">
    <w:abstractNumId w:val="8"/>
  </w:num>
  <w:num w:numId="2">
    <w:abstractNumId w:val="15"/>
  </w:num>
  <w:num w:numId="3">
    <w:abstractNumId w:val="2"/>
  </w:num>
  <w:num w:numId="4">
    <w:abstractNumId w:val="18"/>
  </w:num>
  <w:num w:numId="5">
    <w:abstractNumId w:val="13"/>
  </w:num>
  <w:num w:numId="6">
    <w:abstractNumId w:val="0"/>
  </w:num>
  <w:num w:numId="7">
    <w:abstractNumId w:val="20"/>
  </w:num>
  <w:num w:numId="8">
    <w:abstractNumId w:val="3"/>
  </w:num>
  <w:num w:numId="9">
    <w:abstractNumId w:val="10"/>
  </w:num>
  <w:num w:numId="10">
    <w:abstractNumId w:val="5"/>
  </w:num>
  <w:num w:numId="11">
    <w:abstractNumId w:val="4"/>
  </w:num>
  <w:num w:numId="12">
    <w:abstractNumId w:val="1"/>
  </w:num>
  <w:num w:numId="13">
    <w:abstractNumId w:val="6"/>
  </w:num>
  <w:num w:numId="14">
    <w:abstractNumId w:val="17"/>
  </w:num>
  <w:num w:numId="15">
    <w:abstractNumId w:val="9"/>
  </w:num>
  <w:num w:numId="16">
    <w:abstractNumId w:val="16"/>
  </w:num>
  <w:num w:numId="17">
    <w:abstractNumId w:val="11"/>
  </w:num>
  <w:num w:numId="18">
    <w:abstractNumId w:val="19"/>
  </w:num>
  <w:num w:numId="19">
    <w:abstractNumId w:val="14"/>
  </w:num>
  <w:num w:numId="20">
    <w:abstractNumId w:val="12"/>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50"/>
    <w:rsid w:val="00023366"/>
    <w:rsid w:val="00024D75"/>
    <w:rsid w:val="00057925"/>
    <w:rsid w:val="000648BF"/>
    <w:rsid w:val="000666CD"/>
    <w:rsid w:val="00081285"/>
    <w:rsid w:val="000A23BE"/>
    <w:rsid w:val="000A5B44"/>
    <w:rsid w:val="000B05C7"/>
    <w:rsid w:val="000B2602"/>
    <w:rsid w:val="000B3036"/>
    <w:rsid w:val="000C5F33"/>
    <w:rsid w:val="000D2521"/>
    <w:rsid w:val="00110A22"/>
    <w:rsid w:val="00117099"/>
    <w:rsid w:val="001C13FC"/>
    <w:rsid w:val="001C3F2B"/>
    <w:rsid w:val="001D3B89"/>
    <w:rsid w:val="001E762E"/>
    <w:rsid w:val="00234A2D"/>
    <w:rsid w:val="002376B9"/>
    <w:rsid w:val="00243C0A"/>
    <w:rsid w:val="00272F2E"/>
    <w:rsid w:val="00282922"/>
    <w:rsid w:val="002C1BBC"/>
    <w:rsid w:val="002E3E30"/>
    <w:rsid w:val="00324576"/>
    <w:rsid w:val="003456F4"/>
    <w:rsid w:val="00355E5E"/>
    <w:rsid w:val="003661EC"/>
    <w:rsid w:val="00375CCC"/>
    <w:rsid w:val="003A22DE"/>
    <w:rsid w:val="003F1A5B"/>
    <w:rsid w:val="00402630"/>
    <w:rsid w:val="0042796D"/>
    <w:rsid w:val="004649C3"/>
    <w:rsid w:val="00495F05"/>
    <w:rsid w:val="004A5DF0"/>
    <w:rsid w:val="004B4420"/>
    <w:rsid w:val="004E7507"/>
    <w:rsid w:val="004F6EF0"/>
    <w:rsid w:val="00534923"/>
    <w:rsid w:val="00554655"/>
    <w:rsid w:val="005745A5"/>
    <w:rsid w:val="005D1D42"/>
    <w:rsid w:val="005D5595"/>
    <w:rsid w:val="005D7592"/>
    <w:rsid w:val="006031DD"/>
    <w:rsid w:val="00651E6A"/>
    <w:rsid w:val="00690F8A"/>
    <w:rsid w:val="006C4EA2"/>
    <w:rsid w:val="006F1572"/>
    <w:rsid w:val="00725F78"/>
    <w:rsid w:val="00760E4A"/>
    <w:rsid w:val="007754E7"/>
    <w:rsid w:val="007D6D24"/>
    <w:rsid w:val="007F4FC2"/>
    <w:rsid w:val="00834C53"/>
    <w:rsid w:val="008361A1"/>
    <w:rsid w:val="00853101"/>
    <w:rsid w:val="00886F52"/>
    <w:rsid w:val="00895C0E"/>
    <w:rsid w:val="008C7547"/>
    <w:rsid w:val="008D0969"/>
    <w:rsid w:val="008E1085"/>
    <w:rsid w:val="00904645"/>
    <w:rsid w:val="00954BF2"/>
    <w:rsid w:val="00962CAA"/>
    <w:rsid w:val="009648F2"/>
    <w:rsid w:val="009B43F6"/>
    <w:rsid w:val="009B7C38"/>
    <w:rsid w:val="009D52FA"/>
    <w:rsid w:val="009E264F"/>
    <w:rsid w:val="009F3BB9"/>
    <w:rsid w:val="00A00D7D"/>
    <w:rsid w:val="00A14B49"/>
    <w:rsid w:val="00A23CF1"/>
    <w:rsid w:val="00A36C85"/>
    <w:rsid w:val="00A70E82"/>
    <w:rsid w:val="00A77FD1"/>
    <w:rsid w:val="00A815F8"/>
    <w:rsid w:val="00AB2D6F"/>
    <w:rsid w:val="00B24528"/>
    <w:rsid w:val="00B6601B"/>
    <w:rsid w:val="00B823BE"/>
    <w:rsid w:val="00B911AE"/>
    <w:rsid w:val="00C01E8D"/>
    <w:rsid w:val="00C25578"/>
    <w:rsid w:val="00C278E2"/>
    <w:rsid w:val="00C33D13"/>
    <w:rsid w:val="00C43A0B"/>
    <w:rsid w:val="00C519D8"/>
    <w:rsid w:val="00C529CC"/>
    <w:rsid w:val="00C567FB"/>
    <w:rsid w:val="00C650E2"/>
    <w:rsid w:val="00CB21F7"/>
    <w:rsid w:val="00CE2BE0"/>
    <w:rsid w:val="00D12716"/>
    <w:rsid w:val="00D144AD"/>
    <w:rsid w:val="00D463B7"/>
    <w:rsid w:val="00D614B7"/>
    <w:rsid w:val="00E259F1"/>
    <w:rsid w:val="00E7450A"/>
    <w:rsid w:val="00E7745C"/>
    <w:rsid w:val="00E914A7"/>
    <w:rsid w:val="00E94978"/>
    <w:rsid w:val="00E95E3C"/>
    <w:rsid w:val="00E96116"/>
    <w:rsid w:val="00EA4778"/>
    <w:rsid w:val="00EF5DC2"/>
    <w:rsid w:val="00EF6024"/>
    <w:rsid w:val="00F2408C"/>
    <w:rsid w:val="00F46F6F"/>
    <w:rsid w:val="00F65948"/>
    <w:rsid w:val="00F7172C"/>
    <w:rsid w:val="00F76470"/>
    <w:rsid w:val="00F81D99"/>
    <w:rsid w:val="00F82A09"/>
    <w:rsid w:val="00F87CC7"/>
    <w:rsid w:val="00FA0C50"/>
    <w:rsid w:val="00FB2BBC"/>
    <w:rsid w:val="00FC1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C93DAC"/>
  <w15:docId w15:val="{FB701346-59DB-4E9F-9663-830F39FD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B7"/>
    <w:pPr>
      <w:spacing w:after="200" w:line="276" w:lineRule="auto"/>
      <w:jc w:val="both"/>
    </w:pPr>
    <w:rPr>
      <w:rFonts w:ascii="Arial" w:eastAsiaTheme="minorHAnsi" w:hAnsi="Arial" w:cs="Arial"/>
      <w:sz w:val="22"/>
      <w:szCs w:val="22"/>
    </w:rPr>
  </w:style>
  <w:style w:type="paragraph" w:styleId="Heading1">
    <w:name w:val="heading 1"/>
    <w:basedOn w:val="Normal"/>
    <w:next w:val="Normal"/>
    <w:link w:val="Heading1Char"/>
    <w:uiPriority w:val="9"/>
    <w:qFormat/>
    <w:rsid w:val="00D463B7"/>
    <w:pPr>
      <w:spacing w:before="360"/>
      <w:contextualSpacing/>
      <w:outlineLvl w:val="0"/>
    </w:pPr>
    <w:rPr>
      <w:rFonts w:eastAsiaTheme="majorEastAsia"/>
      <w:b/>
      <w:bCs/>
      <w:sz w:val="28"/>
      <w:szCs w:val="28"/>
    </w:rPr>
  </w:style>
  <w:style w:type="paragraph" w:styleId="Heading2">
    <w:name w:val="heading 2"/>
    <w:basedOn w:val="Normal"/>
    <w:next w:val="Normal"/>
    <w:uiPriority w:val="9"/>
    <w:qFormat/>
    <w:rsid w:val="009648F2"/>
    <w:pPr>
      <w:keepNext/>
      <w:spacing w:after="240"/>
      <w:outlineLvl w:val="1"/>
    </w:pPr>
    <w:rPr>
      <w:b/>
      <w:sz w:val="28"/>
      <w:lang w:val="en-GB"/>
    </w:rPr>
  </w:style>
  <w:style w:type="paragraph" w:styleId="Heading3">
    <w:name w:val="heading 3"/>
    <w:basedOn w:val="Normal"/>
    <w:next w:val="Normal"/>
    <w:qFormat/>
    <w:rsid w:val="00E914A7"/>
    <w:pPr>
      <w:spacing w:after="120"/>
      <w:ind w:left="360"/>
      <w:outlineLvl w:val="2"/>
    </w:pPr>
    <w:rPr>
      <w:b/>
      <w:sz w:val="24"/>
      <w:lang w:val="en-GB"/>
    </w:rPr>
  </w:style>
  <w:style w:type="paragraph" w:styleId="Heading4">
    <w:name w:val="heading 4"/>
    <w:basedOn w:val="Normal"/>
    <w:next w:val="Normal"/>
    <w:qFormat/>
    <w:rsid w:val="00E914A7"/>
    <w:pPr>
      <w:keepNext/>
      <w:spacing w:before="240" w:after="60"/>
      <w:outlineLvl w:val="3"/>
    </w:pPr>
    <w:rPr>
      <w:b/>
      <w:sz w:val="24"/>
    </w:rPr>
  </w:style>
  <w:style w:type="paragraph" w:styleId="Heading5">
    <w:name w:val="heading 5"/>
    <w:basedOn w:val="Normal"/>
    <w:next w:val="Normal"/>
    <w:qFormat/>
    <w:rsid w:val="00E914A7"/>
    <w:pPr>
      <w:keepNext/>
      <w:outlineLvl w:val="4"/>
    </w:pPr>
    <w:rPr>
      <w:b/>
      <w:sz w:val="36"/>
      <w:shd w:val="clear" w:color="000000" w:fill="FFFFFF"/>
    </w:rPr>
  </w:style>
  <w:style w:type="paragraph" w:styleId="Heading6">
    <w:name w:val="heading 6"/>
    <w:basedOn w:val="Normal"/>
    <w:next w:val="Normal"/>
    <w:qFormat/>
    <w:rsid w:val="00E914A7"/>
    <w:pPr>
      <w:keepNext/>
      <w:outlineLvl w:val="5"/>
    </w:pPr>
    <w:rPr>
      <w:i/>
      <w:sz w:val="28"/>
    </w:rPr>
  </w:style>
  <w:style w:type="paragraph" w:styleId="Heading7">
    <w:name w:val="heading 7"/>
    <w:basedOn w:val="Normal"/>
    <w:next w:val="Normal"/>
    <w:qFormat/>
    <w:rsid w:val="00E914A7"/>
    <w:pPr>
      <w:keepNext/>
      <w:outlineLvl w:val="6"/>
    </w:pPr>
    <w:rPr>
      <w:b/>
    </w:rPr>
  </w:style>
  <w:style w:type="paragraph" w:styleId="Heading8">
    <w:name w:val="heading 8"/>
    <w:basedOn w:val="Normal"/>
    <w:next w:val="Normal"/>
    <w:qFormat/>
    <w:rsid w:val="00E914A7"/>
    <w:pPr>
      <w:keepNext/>
      <w:jc w:val="center"/>
      <w:outlineLvl w:val="7"/>
    </w:pPr>
    <w:rPr>
      <w:b/>
    </w:rPr>
  </w:style>
  <w:style w:type="paragraph" w:styleId="Heading9">
    <w:name w:val="heading 9"/>
    <w:basedOn w:val="Normal"/>
    <w:next w:val="Normal"/>
    <w:qFormat/>
    <w:rsid w:val="00E914A7"/>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3B7"/>
    <w:rPr>
      <w:rFonts w:ascii="Arial" w:eastAsiaTheme="majorEastAsia" w:hAnsi="Arial" w:cs="Arial"/>
      <w:b/>
      <w:bCs/>
      <w:sz w:val="28"/>
      <w:szCs w:val="28"/>
    </w:rPr>
  </w:style>
  <w:style w:type="paragraph" w:styleId="Header">
    <w:name w:val="header"/>
    <w:basedOn w:val="Normal"/>
    <w:rsid w:val="00E914A7"/>
    <w:pPr>
      <w:tabs>
        <w:tab w:val="center" w:pos="4320"/>
        <w:tab w:val="right" w:pos="8640"/>
      </w:tabs>
    </w:pPr>
  </w:style>
  <w:style w:type="paragraph" w:styleId="Footer">
    <w:name w:val="footer"/>
    <w:basedOn w:val="Normal"/>
    <w:link w:val="FooterChar"/>
    <w:uiPriority w:val="99"/>
    <w:rsid w:val="00E914A7"/>
    <w:pPr>
      <w:tabs>
        <w:tab w:val="center" w:pos="4320"/>
        <w:tab w:val="right" w:pos="8640"/>
      </w:tabs>
    </w:pPr>
  </w:style>
  <w:style w:type="character" w:styleId="PageNumber">
    <w:name w:val="page number"/>
    <w:basedOn w:val="DefaultParagraphFont"/>
    <w:rsid w:val="00E914A7"/>
    <w:rPr>
      <w:rFonts w:ascii="Arial" w:hAnsi="Arial"/>
      <w:sz w:val="20"/>
    </w:rPr>
  </w:style>
  <w:style w:type="paragraph" w:styleId="BodyTextIndent">
    <w:name w:val="Body Text Indent"/>
    <w:basedOn w:val="Normal"/>
    <w:rsid w:val="00E914A7"/>
    <w:pPr>
      <w:ind w:left="360"/>
    </w:pPr>
  </w:style>
  <w:style w:type="paragraph" w:styleId="TOC1">
    <w:name w:val="toc 1"/>
    <w:basedOn w:val="Normal"/>
    <w:next w:val="Normal"/>
    <w:autoRedefine/>
    <w:uiPriority w:val="39"/>
    <w:rsid w:val="00B24528"/>
    <w:pPr>
      <w:tabs>
        <w:tab w:val="right" w:leader="dot" w:pos="8990"/>
      </w:tabs>
    </w:pPr>
    <w:rPr>
      <w:rFonts w:asciiTheme="majorHAnsi" w:eastAsiaTheme="majorEastAsia" w:hAnsiTheme="majorHAnsi" w:cstheme="majorBidi"/>
      <w:noProof/>
    </w:rPr>
  </w:style>
  <w:style w:type="paragraph" w:styleId="TOC2">
    <w:name w:val="toc 2"/>
    <w:basedOn w:val="Normal"/>
    <w:next w:val="Normal"/>
    <w:autoRedefine/>
    <w:uiPriority w:val="39"/>
    <w:rsid w:val="00E95E3C"/>
    <w:pPr>
      <w:ind w:left="220"/>
    </w:pPr>
  </w:style>
  <w:style w:type="paragraph" w:styleId="TOC3">
    <w:name w:val="toc 3"/>
    <w:basedOn w:val="Normal"/>
    <w:next w:val="Normal"/>
    <w:autoRedefine/>
    <w:uiPriority w:val="39"/>
    <w:rsid w:val="00554655"/>
    <w:pPr>
      <w:ind w:left="351"/>
    </w:pPr>
    <w:rPr>
      <w:rFonts w:asciiTheme="minorHAnsi" w:hAnsiTheme="minorHAnsi"/>
    </w:rPr>
  </w:style>
  <w:style w:type="paragraph" w:styleId="TOC4">
    <w:name w:val="toc 4"/>
    <w:basedOn w:val="Normal"/>
    <w:next w:val="Normal"/>
    <w:autoRedefine/>
    <w:semiHidden/>
    <w:rsid w:val="00E914A7"/>
    <w:pPr>
      <w:ind w:left="660"/>
    </w:pPr>
    <w:rPr>
      <w:rFonts w:asciiTheme="minorHAnsi" w:hAnsiTheme="minorHAnsi"/>
      <w:sz w:val="20"/>
    </w:rPr>
  </w:style>
  <w:style w:type="paragraph" w:styleId="TOC5">
    <w:name w:val="toc 5"/>
    <w:basedOn w:val="Normal"/>
    <w:next w:val="Normal"/>
    <w:autoRedefine/>
    <w:semiHidden/>
    <w:rsid w:val="00E914A7"/>
    <w:pPr>
      <w:ind w:left="880"/>
    </w:pPr>
    <w:rPr>
      <w:rFonts w:asciiTheme="minorHAnsi" w:hAnsiTheme="minorHAnsi"/>
      <w:sz w:val="20"/>
    </w:rPr>
  </w:style>
  <w:style w:type="paragraph" w:styleId="TOC6">
    <w:name w:val="toc 6"/>
    <w:basedOn w:val="Normal"/>
    <w:next w:val="Normal"/>
    <w:autoRedefine/>
    <w:semiHidden/>
    <w:rsid w:val="00E914A7"/>
    <w:pPr>
      <w:ind w:left="1100"/>
    </w:pPr>
    <w:rPr>
      <w:rFonts w:asciiTheme="minorHAnsi" w:hAnsiTheme="minorHAnsi"/>
      <w:sz w:val="20"/>
    </w:rPr>
  </w:style>
  <w:style w:type="paragraph" w:styleId="TOC7">
    <w:name w:val="toc 7"/>
    <w:basedOn w:val="Normal"/>
    <w:next w:val="Normal"/>
    <w:autoRedefine/>
    <w:semiHidden/>
    <w:rsid w:val="00E914A7"/>
    <w:pPr>
      <w:ind w:left="1320"/>
    </w:pPr>
    <w:rPr>
      <w:rFonts w:asciiTheme="minorHAnsi" w:hAnsiTheme="minorHAnsi"/>
      <w:sz w:val="20"/>
    </w:rPr>
  </w:style>
  <w:style w:type="paragraph" w:styleId="TOC8">
    <w:name w:val="toc 8"/>
    <w:basedOn w:val="Normal"/>
    <w:next w:val="Normal"/>
    <w:autoRedefine/>
    <w:semiHidden/>
    <w:rsid w:val="00E914A7"/>
    <w:pPr>
      <w:ind w:left="1540"/>
    </w:pPr>
    <w:rPr>
      <w:rFonts w:asciiTheme="minorHAnsi" w:hAnsiTheme="minorHAnsi"/>
      <w:sz w:val="20"/>
    </w:rPr>
  </w:style>
  <w:style w:type="paragraph" w:styleId="TOC9">
    <w:name w:val="toc 9"/>
    <w:basedOn w:val="Normal"/>
    <w:next w:val="Normal"/>
    <w:autoRedefine/>
    <w:semiHidden/>
    <w:rsid w:val="00E914A7"/>
    <w:pPr>
      <w:ind w:left="1760"/>
    </w:pPr>
    <w:rPr>
      <w:rFonts w:asciiTheme="minorHAnsi" w:hAnsiTheme="minorHAnsi"/>
      <w:sz w:val="20"/>
    </w:rPr>
  </w:style>
  <w:style w:type="paragraph" w:styleId="BodyText">
    <w:name w:val="Body Text"/>
    <w:basedOn w:val="Normal"/>
    <w:rsid w:val="00E914A7"/>
  </w:style>
  <w:style w:type="paragraph" w:styleId="BodyTextIndent2">
    <w:name w:val="Body Text Indent 2"/>
    <w:basedOn w:val="Normal"/>
    <w:rsid w:val="00E914A7"/>
    <w:pPr>
      <w:widowControl w:val="0"/>
      <w:tabs>
        <w:tab w:val="left" w:pos="375"/>
      </w:tabs>
      <w:ind w:left="375" w:hanging="375"/>
      <w:outlineLvl w:val="0"/>
    </w:pPr>
    <w:rPr>
      <w:snapToGrid w:val="0"/>
    </w:rPr>
  </w:style>
  <w:style w:type="paragraph" w:styleId="BodyText2">
    <w:name w:val="Body Text 2"/>
    <w:basedOn w:val="Normal"/>
    <w:rsid w:val="00E914A7"/>
    <w:pPr>
      <w:jc w:val="center"/>
    </w:pPr>
    <w:rPr>
      <w:b/>
      <w:color w:val="000000"/>
      <w:sz w:val="48"/>
    </w:rPr>
  </w:style>
  <w:style w:type="paragraph" w:styleId="BodyTextIndent3">
    <w:name w:val="Body Text Indent 3"/>
    <w:basedOn w:val="Normal"/>
    <w:rsid w:val="00E914A7"/>
    <w:pPr>
      <w:ind w:left="360" w:hanging="360"/>
    </w:pPr>
    <w:rPr>
      <w:snapToGrid w:val="0"/>
    </w:rPr>
  </w:style>
  <w:style w:type="paragraph" w:styleId="BodyText3">
    <w:name w:val="Body Text 3"/>
    <w:basedOn w:val="Normal"/>
    <w:rsid w:val="00E914A7"/>
    <w:rPr>
      <w:i/>
      <w:sz w:val="20"/>
    </w:rPr>
  </w:style>
  <w:style w:type="paragraph" w:customStyle="1" w:styleId="Level1">
    <w:name w:val="Level 1"/>
    <w:basedOn w:val="Normal"/>
    <w:rsid w:val="00E914A7"/>
    <w:pPr>
      <w:widowControl w:val="0"/>
      <w:ind w:left="720" w:hanging="360"/>
    </w:pPr>
    <w:rPr>
      <w:snapToGrid w:val="0"/>
    </w:rPr>
  </w:style>
  <w:style w:type="paragraph" w:styleId="Caption">
    <w:name w:val="caption"/>
    <w:basedOn w:val="Normal"/>
    <w:next w:val="Normal"/>
    <w:qFormat/>
    <w:rsid w:val="00E914A7"/>
    <w:pPr>
      <w:ind w:left="-90"/>
      <w:jc w:val="center"/>
    </w:pPr>
    <w:rPr>
      <w:b/>
      <w:sz w:val="24"/>
    </w:rPr>
  </w:style>
  <w:style w:type="character" w:styleId="Hyperlink">
    <w:name w:val="Hyperlink"/>
    <w:basedOn w:val="DefaultParagraphFont"/>
    <w:rsid w:val="00E914A7"/>
    <w:rPr>
      <w:rFonts w:ascii="Arial" w:hAnsi="Arial"/>
      <w:color w:val="0000FF"/>
      <w:sz w:val="22"/>
      <w:u w:val="none"/>
    </w:rPr>
  </w:style>
  <w:style w:type="character" w:styleId="FollowedHyperlink">
    <w:name w:val="FollowedHyperlink"/>
    <w:basedOn w:val="DefaultParagraphFont"/>
    <w:rsid w:val="00E914A7"/>
    <w:rPr>
      <w:rFonts w:ascii="Arial" w:hAnsi="Arial"/>
      <w:color w:val="0000FF"/>
      <w:sz w:val="22"/>
      <w:u w:val="none"/>
    </w:rPr>
  </w:style>
  <w:style w:type="paragraph" w:styleId="BalloonText">
    <w:name w:val="Balloon Text"/>
    <w:basedOn w:val="Normal"/>
    <w:link w:val="BalloonTextChar"/>
    <w:uiPriority w:val="99"/>
    <w:semiHidden/>
    <w:unhideWhenUsed/>
    <w:rsid w:val="00427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96D"/>
    <w:rPr>
      <w:rFonts w:ascii="Lucida Grande" w:hAnsi="Lucida Grande" w:cs="Lucida Grande"/>
      <w:sz w:val="18"/>
      <w:szCs w:val="18"/>
    </w:rPr>
  </w:style>
  <w:style w:type="paragraph" w:styleId="Title">
    <w:name w:val="Title"/>
    <w:basedOn w:val="Normal"/>
    <w:link w:val="TitleChar"/>
    <w:uiPriority w:val="10"/>
    <w:qFormat/>
    <w:rsid w:val="0042796D"/>
    <w:pPr>
      <w:jc w:val="center"/>
    </w:pPr>
    <w:rPr>
      <w:b/>
      <w:sz w:val="28"/>
    </w:rPr>
  </w:style>
  <w:style w:type="character" w:customStyle="1" w:styleId="TitleChar">
    <w:name w:val="Title Char"/>
    <w:basedOn w:val="DefaultParagraphFont"/>
    <w:link w:val="Title"/>
    <w:rsid w:val="0042796D"/>
    <w:rPr>
      <w:rFonts w:ascii="Arial" w:hAnsi="Arial"/>
      <w:b/>
      <w:sz w:val="28"/>
    </w:rPr>
  </w:style>
  <w:style w:type="paragraph" w:styleId="Subtitle">
    <w:name w:val="Subtitle"/>
    <w:basedOn w:val="Normal"/>
    <w:link w:val="SubtitleChar"/>
    <w:qFormat/>
    <w:rsid w:val="0042796D"/>
    <w:pPr>
      <w:jc w:val="center"/>
    </w:pPr>
    <w:rPr>
      <w:b/>
      <w:sz w:val="28"/>
    </w:rPr>
  </w:style>
  <w:style w:type="character" w:customStyle="1" w:styleId="SubtitleChar">
    <w:name w:val="Subtitle Char"/>
    <w:basedOn w:val="DefaultParagraphFont"/>
    <w:link w:val="Subtitle"/>
    <w:rsid w:val="0042796D"/>
    <w:rPr>
      <w:rFonts w:ascii="Arial" w:hAnsi="Arial"/>
      <w:b/>
      <w:sz w:val="28"/>
    </w:rPr>
  </w:style>
  <w:style w:type="table" w:styleId="TableGrid">
    <w:name w:val="Table Grid"/>
    <w:basedOn w:val="TableNormal"/>
    <w:uiPriority w:val="59"/>
    <w:rsid w:val="00CB2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DE"/>
    <w:pPr>
      <w:ind w:left="720"/>
      <w:contextualSpacing/>
    </w:pPr>
    <w:rPr>
      <w:rFonts w:asciiTheme="minorHAnsi" w:hAnsiTheme="minorHAnsi" w:cstheme="minorBidi"/>
    </w:rPr>
  </w:style>
  <w:style w:type="character" w:customStyle="1" w:styleId="FooterChar">
    <w:name w:val="Footer Char"/>
    <w:basedOn w:val="DefaultParagraphFont"/>
    <w:link w:val="Footer"/>
    <w:uiPriority w:val="99"/>
    <w:rsid w:val="00D1271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H&amp;S%20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1937-A0ED-4706-82C1-175BB5A7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OH&amp;S Guidelines</Template>
  <TotalTime>6</TotalTime>
  <Pages>31</Pages>
  <Words>5237</Words>
  <Characters>29185</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Prevention of Violence In the Workplace</vt:lpstr>
    </vt:vector>
  </TitlesOfParts>
  <Company>BCMSA</Company>
  <LinksUpToDate>false</LinksUpToDate>
  <CharactersWithSpaces>34354</CharactersWithSpaces>
  <SharedDoc>false</SharedDoc>
  <HyperlinkBase/>
  <HLinks>
    <vt:vector size="96" baseType="variant">
      <vt:variant>
        <vt:i4>3080209</vt:i4>
      </vt:variant>
      <vt:variant>
        <vt:i4>135</vt:i4>
      </vt:variant>
      <vt:variant>
        <vt:i4>0</vt:i4>
      </vt:variant>
      <vt:variant>
        <vt:i4>5</vt:i4>
      </vt:variant>
      <vt:variant>
        <vt:lpwstr/>
      </vt:variant>
      <vt:variant>
        <vt:lpwstr>App_G</vt:lpwstr>
      </vt:variant>
      <vt:variant>
        <vt:i4>1900663</vt:i4>
      </vt:variant>
      <vt:variant>
        <vt:i4>132</vt:i4>
      </vt:variant>
      <vt:variant>
        <vt:i4>0</vt:i4>
      </vt:variant>
      <vt:variant>
        <vt:i4>5</vt:i4>
      </vt:variant>
      <vt:variant>
        <vt:lpwstr/>
      </vt:variant>
      <vt:variant>
        <vt:lpwstr>App_F2</vt:lpwstr>
      </vt:variant>
      <vt:variant>
        <vt:i4>1966199</vt:i4>
      </vt:variant>
      <vt:variant>
        <vt:i4>129</vt:i4>
      </vt:variant>
      <vt:variant>
        <vt:i4>0</vt:i4>
      </vt:variant>
      <vt:variant>
        <vt:i4>5</vt:i4>
      </vt:variant>
      <vt:variant>
        <vt:lpwstr/>
      </vt:variant>
      <vt:variant>
        <vt:lpwstr>App_F1</vt:lpwstr>
      </vt:variant>
      <vt:variant>
        <vt:i4>3080209</vt:i4>
      </vt:variant>
      <vt:variant>
        <vt:i4>126</vt:i4>
      </vt:variant>
      <vt:variant>
        <vt:i4>0</vt:i4>
      </vt:variant>
      <vt:variant>
        <vt:i4>5</vt:i4>
      </vt:variant>
      <vt:variant>
        <vt:lpwstr/>
      </vt:variant>
      <vt:variant>
        <vt:lpwstr>App_E</vt:lpwstr>
      </vt:variant>
      <vt:variant>
        <vt:i4>3080209</vt:i4>
      </vt:variant>
      <vt:variant>
        <vt:i4>123</vt:i4>
      </vt:variant>
      <vt:variant>
        <vt:i4>0</vt:i4>
      </vt:variant>
      <vt:variant>
        <vt:i4>5</vt:i4>
      </vt:variant>
      <vt:variant>
        <vt:lpwstr/>
      </vt:variant>
      <vt:variant>
        <vt:lpwstr>App_D</vt:lpwstr>
      </vt:variant>
      <vt:variant>
        <vt:i4>3080209</vt:i4>
      </vt:variant>
      <vt:variant>
        <vt:i4>120</vt:i4>
      </vt:variant>
      <vt:variant>
        <vt:i4>0</vt:i4>
      </vt:variant>
      <vt:variant>
        <vt:i4>5</vt:i4>
      </vt:variant>
      <vt:variant>
        <vt:lpwstr/>
      </vt:variant>
      <vt:variant>
        <vt:lpwstr>App_C</vt:lpwstr>
      </vt:variant>
      <vt:variant>
        <vt:i4>3080209</vt:i4>
      </vt:variant>
      <vt:variant>
        <vt:i4>117</vt:i4>
      </vt:variant>
      <vt:variant>
        <vt:i4>0</vt:i4>
      </vt:variant>
      <vt:variant>
        <vt:i4>5</vt:i4>
      </vt:variant>
      <vt:variant>
        <vt:lpwstr/>
      </vt:variant>
      <vt:variant>
        <vt:lpwstr>App_B</vt:lpwstr>
      </vt:variant>
      <vt:variant>
        <vt:i4>3080209</vt:i4>
      </vt:variant>
      <vt:variant>
        <vt:i4>114</vt:i4>
      </vt:variant>
      <vt:variant>
        <vt:i4>0</vt:i4>
      </vt:variant>
      <vt:variant>
        <vt:i4>5</vt:i4>
      </vt:variant>
      <vt:variant>
        <vt:lpwstr/>
      </vt:variant>
      <vt:variant>
        <vt:lpwstr>App_A</vt:lpwstr>
      </vt:variant>
      <vt:variant>
        <vt:i4>3080209</vt:i4>
      </vt:variant>
      <vt:variant>
        <vt:i4>111</vt:i4>
      </vt:variant>
      <vt:variant>
        <vt:i4>0</vt:i4>
      </vt:variant>
      <vt:variant>
        <vt:i4>5</vt:i4>
      </vt:variant>
      <vt:variant>
        <vt:lpwstr/>
      </vt:variant>
      <vt:variant>
        <vt:lpwstr>App_D</vt:lpwstr>
      </vt:variant>
      <vt:variant>
        <vt:i4>3080209</vt:i4>
      </vt:variant>
      <vt:variant>
        <vt:i4>108</vt:i4>
      </vt:variant>
      <vt:variant>
        <vt:i4>0</vt:i4>
      </vt:variant>
      <vt:variant>
        <vt:i4>5</vt:i4>
      </vt:variant>
      <vt:variant>
        <vt:lpwstr/>
      </vt:variant>
      <vt:variant>
        <vt:lpwstr>App_E</vt:lpwstr>
      </vt:variant>
      <vt:variant>
        <vt:i4>3080209</vt:i4>
      </vt:variant>
      <vt:variant>
        <vt:i4>105</vt:i4>
      </vt:variant>
      <vt:variant>
        <vt:i4>0</vt:i4>
      </vt:variant>
      <vt:variant>
        <vt:i4>5</vt:i4>
      </vt:variant>
      <vt:variant>
        <vt:lpwstr/>
      </vt:variant>
      <vt:variant>
        <vt:lpwstr>App_C</vt:lpwstr>
      </vt:variant>
      <vt:variant>
        <vt:i4>3080209</vt:i4>
      </vt:variant>
      <vt:variant>
        <vt:i4>102</vt:i4>
      </vt:variant>
      <vt:variant>
        <vt:i4>0</vt:i4>
      </vt:variant>
      <vt:variant>
        <vt:i4>5</vt:i4>
      </vt:variant>
      <vt:variant>
        <vt:lpwstr/>
      </vt:variant>
      <vt:variant>
        <vt:lpwstr>App_G</vt:lpwstr>
      </vt:variant>
      <vt:variant>
        <vt:i4>3080209</vt:i4>
      </vt:variant>
      <vt:variant>
        <vt:i4>99</vt:i4>
      </vt:variant>
      <vt:variant>
        <vt:i4>0</vt:i4>
      </vt:variant>
      <vt:variant>
        <vt:i4>5</vt:i4>
      </vt:variant>
      <vt:variant>
        <vt:lpwstr/>
      </vt:variant>
      <vt:variant>
        <vt:lpwstr>App_A</vt:lpwstr>
      </vt:variant>
      <vt:variant>
        <vt:i4>3080209</vt:i4>
      </vt:variant>
      <vt:variant>
        <vt:i4>96</vt:i4>
      </vt:variant>
      <vt:variant>
        <vt:i4>0</vt:i4>
      </vt:variant>
      <vt:variant>
        <vt:i4>5</vt:i4>
      </vt:variant>
      <vt:variant>
        <vt:lpwstr/>
      </vt:variant>
      <vt:variant>
        <vt:lpwstr>App_B</vt:lpwstr>
      </vt:variant>
      <vt:variant>
        <vt:i4>5439559</vt:i4>
      </vt:variant>
      <vt:variant>
        <vt:i4>93</vt:i4>
      </vt:variant>
      <vt:variant>
        <vt:i4>0</vt:i4>
      </vt:variant>
      <vt:variant>
        <vt:i4>5</vt:i4>
      </vt:variant>
      <vt:variant>
        <vt:lpwstr>http://regulation.healthandsafetycenter.com/s/Part4.asp</vt:lpwstr>
      </vt:variant>
      <vt:variant>
        <vt:lpwstr>SectionNumber:4.27</vt:lpwstr>
      </vt:variant>
      <vt:variant>
        <vt:i4>5439559</vt:i4>
      </vt:variant>
      <vt:variant>
        <vt:i4>90</vt:i4>
      </vt:variant>
      <vt:variant>
        <vt:i4>0</vt:i4>
      </vt:variant>
      <vt:variant>
        <vt:i4>5</vt:i4>
      </vt:variant>
      <vt:variant>
        <vt:lpwstr>http://regulation.healthandsafetycenter.com/s/Part4.asp</vt:lpwstr>
      </vt:variant>
      <vt:variant>
        <vt:lpwstr>SectionNumber:4.27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Violence In the Workplace</dc:title>
  <dc:creator>Cook</dc:creator>
  <cp:lastModifiedBy>Mike Roberts</cp:lastModifiedBy>
  <cp:revision>2</cp:revision>
  <cp:lastPrinted>2013-09-12T17:17:00Z</cp:lastPrinted>
  <dcterms:created xsi:type="dcterms:W3CDTF">2019-08-12T19:23:00Z</dcterms:created>
  <dcterms:modified xsi:type="dcterms:W3CDTF">2019-08-12T19:23:00Z</dcterms:modified>
</cp:coreProperties>
</file>