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4364" w14:textId="77777777" w:rsidR="00A94FA7" w:rsidRDefault="00A94FA7" w:rsidP="008B64E1">
      <w:pPr>
        <w:pStyle w:val="Heading1"/>
        <w:pBdr>
          <w:bottom w:val="single" w:sz="4" w:space="1" w:color="auto"/>
        </w:pBdr>
        <w:rPr>
          <w:szCs w:val="20"/>
          <w:u w:val="none"/>
        </w:rPr>
      </w:pPr>
    </w:p>
    <w:p w14:paraId="7AD04365" w14:textId="5FFE908B" w:rsidR="00C65389" w:rsidRDefault="00C65389" w:rsidP="008B64E1">
      <w:pPr>
        <w:pStyle w:val="Heading1"/>
        <w:pBdr>
          <w:bottom w:val="single" w:sz="4" w:space="1" w:color="auto"/>
        </w:pBdr>
        <w:rPr>
          <w:szCs w:val="20"/>
          <w:u w:val="none"/>
        </w:rPr>
      </w:pPr>
      <w:r>
        <w:rPr>
          <w:szCs w:val="20"/>
          <w:u w:val="none"/>
        </w:rPr>
        <w:t xml:space="preserve">1.  </w:t>
      </w:r>
      <w:r w:rsidR="00054BB0" w:rsidRPr="00054BB0">
        <w:rPr>
          <w:szCs w:val="20"/>
          <w:u w:val="none"/>
        </w:rPr>
        <w:t>Risk Assessment for:</w:t>
      </w:r>
      <w:r>
        <w:rPr>
          <w:szCs w:val="20"/>
          <w:u w:val="none"/>
        </w:rPr>
        <w:t xml:space="preserve"> </w:t>
      </w:r>
      <w:r w:rsidR="00F51F9D">
        <w:rPr>
          <w:szCs w:val="20"/>
          <w:u w:val="none"/>
        </w:rPr>
        <w:t>Driving through flood waters</w:t>
      </w:r>
    </w:p>
    <w:tbl>
      <w:tblPr>
        <w:tblStyle w:val="TableGrid"/>
        <w:tblW w:w="13860" w:type="dxa"/>
        <w:tblInd w:w="108" w:type="dxa"/>
        <w:tblLook w:val="04A0" w:firstRow="1" w:lastRow="0" w:firstColumn="1" w:lastColumn="0" w:noHBand="0" w:noVBand="1"/>
      </w:tblPr>
      <w:tblGrid>
        <w:gridCol w:w="1800"/>
        <w:gridCol w:w="4500"/>
        <w:gridCol w:w="1980"/>
        <w:gridCol w:w="2790"/>
        <w:gridCol w:w="1119"/>
        <w:gridCol w:w="1671"/>
      </w:tblGrid>
      <w:tr w:rsidR="00927E39" w:rsidRPr="00A94FA7" w14:paraId="7AD0436A" w14:textId="77777777" w:rsidTr="00C105B4">
        <w:trPr>
          <w:trHeight w:val="319"/>
        </w:trPr>
        <w:tc>
          <w:tcPr>
            <w:tcW w:w="1800" w:type="dxa"/>
            <w:vAlign w:val="center"/>
          </w:tcPr>
          <w:p w14:paraId="7AD04366" w14:textId="77777777" w:rsidR="00927E39" w:rsidRPr="00A94FA7" w:rsidRDefault="00927E39" w:rsidP="00D91770">
            <w:pPr>
              <w:rPr>
                <w:szCs w:val="16"/>
              </w:rPr>
            </w:pPr>
            <w:r w:rsidRPr="00A94FA7">
              <w:rPr>
                <w:b/>
                <w:szCs w:val="16"/>
              </w:rPr>
              <w:t xml:space="preserve">WORK LOCATION:  </w:t>
            </w:r>
          </w:p>
        </w:tc>
        <w:tc>
          <w:tcPr>
            <w:tcW w:w="4500" w:type="dxa"/>
            <w:vAlign w:val="center"/>
          </w:tcPr>
          <w:p w14:paraId="7AD04367" w14:textId="20E7995E" w:rsidR="00927E39" w:rsidRPr="00F51F9D" w:rsidRDefault="00927E39" w:rsidP="00C65389">
            <w:pPr>
              <w:rPr>
                <w:b/>
                <w:szCs w:val="16"/>
              </w:rPr>
            </w:pPr>
          </w:p>
        </w:tc>
        <w:tc>
          <w:tcPr>
            <w:tcW w:w="1980" w:type="dxa"/>
            <w:vAlign w:val="center"/>
          </w:tcPr>
          <w:p w14:paraId="7AD04368" w14:textId="77777777" w:rsidR="00927E39" w:rsidRPr="00A94FA7" w:rsidRDefault="00927E39" w:rsidP="00D91770">
            <w:r w:rsidRPr="00A94FA7">
              <w:rPr>
                <w:b/>
                <w:szCs w:val="16"/>
              </w:rPr>
              <w:t>DESCRIPTION OF WORK:</w:t>
            </w:r>
          </w:p>
        </w:tc>
        <w:tc>
          <w:tcPr>
            <w:tcW w:w="5580" w:type="dxa"/>
            <w:gridSpan w:val="3"/>
            <w:vAlign w:val="center"/>
          </w:tcPr>
          <w:p w14:paraId="7AD04369" w14:textId="341D24B0" w:rsidR="00927E39" w:rsidRPr="00F51F9D" w:rsidRDefault="00F51F9D" w:rsidP="007B0811">
            <w:pPr>
              <w:rPr>
                <w:b/>
              </w:rPr>
            </w:pPr>
            <w:r w:rsidRPr="00F51F9D">
              <w:rPr>
                <w:b/>
              </w:rPr>
              <w:t xml:space="preserve">Driving through flood waters </w:t>
            </w:r>
          </w:p>
        </w:tc>
      </w:tr>
      <w:tr w:rsidR="00424DC3" w:rsidRPr="00562709" w14:paraId="7AD04371" w14:textId="77777777" w:rsidTr="00700D15">
        <w:trPr>
          <w:trHeight w:val="319"/>
        </w:trPr>
        <w:tc>
          <w:tcPr>
            <w:tcW w:w="1800" w:type="dxa"/>
            <w:vAlign w:val="center"/>
          </w:tcPr>
          <w:p w14:paraId="7AD0436B" w14:textId="77777777" w:rsidR="00424DC3" w:rsidRPr="00562709" w:rsidRDefault="00424DC3" w:rsidP="00C105B4">
            <w:pPr>
              <w:rPr>
                <w:sz w:val="22"/>
              </w:rPr>
            </w:pPr>
            <w:r w:rsidRPr="00562709">
              <w:rPr>
                <w:b/>
                <w:szCs w:val="16"/>
              </w:rPr>
              <w:t>COMPLETED BY</w:t>
            </w:r>
            <w:r w:rsidRPr="00562709">
              <w:rPr>
                <w:szCs w:val="16"/>
              </w:rPr>
              <w:t>:</w:t>
            </w:r>
            <w:r w:rsidRPr="00562709">
              <w:rPr>
                <w:sz w:val="22"/>
              </w:rPr>
              <w:t xml:space="preserve"> </w:t>
            </w:r>
          </w:p>
        </w:tc>
        <w:tc>
          <w:tcPr>
            <w:tcW w:w="4500" w:type="dxa"/>
            <w:vAlign w:val="center"/>
          </w:tcPr>
          <w:p w14:paraId="7AD0436C" w14:textId="6FF3722E" w:rsidR="00424DC3" w:rsidRPr="00F51F9D" w:rsidRDefault="00424DC3" w:rsidP="00C105B4">
            <w:pPr>
              <w:rPr>
                <w:b/>
                <w:sz w:val="22"/>
              </w:rPr>
            </w:pPr>
          </w:p>
        </w:tc>
        <w:tc>
          <w:tcPr>
            <w:tcW w:w="1980" w:type="dxa"/>
            <w:vAlign w:val="center"/>
          </w:tcPr>
          <w:p w14:paraId="7AD0436D" w14:textId="77777777" w:rsidR="00424DC3" w:rsidRPr="00562709" w:rsidRDefault="00424DC3" w:rsidP="00C105B4">
            <w:pPr>
              <w:rPr>
                <w:b/>
                <w:szCs w:val="16"/>
              </w:rPr>
            </w:pPr>
            <w:r w:rsidRPr="00562709">
              <w:rPr>
                <w:b/>
                <w:szCs w:val="16"/>
              </w:rPr>
              <w:t>ASSESSMENT DATE:</w:t>
            </w:r>
          </w:p>
        </w:tc>
        <w:tc>
          <w:tcPr>
            <w:tcW w:w="2790" w:type="dxa"/>
            <w:tcBorders>
              <w:right w:val="single" w:sz="4" w:space="0" w:color="000000" w:themeColor="text1"/>
            </w:tcBorders>
            <w:vAlign w:val="center"/>
          </w:tcPr>
          <w:p w14:paraId="7AD0436E" w14:textId="6970300A" w:rsidR="00424DC3" w:rsidRPr="00562709" w:rsidRDefault="00424DC3" w:rsidP="00F51F9D">
            <w:pPr>
              <w:rPr>
                <w:b/>
                <w:szCs w:val="16"/>
              </w:rPr>
            </w:pPr>
          </w:p>
        </w:tc>
        <w:tc>
          <w:tcPr>
            <w:tcW w:w="1119" w:type="dxa"/>
            <w:tcBorders>
              <w:top w:val="single" w:sz="4" w:space="0" w:color="000000" w:themeColor="text1"/>
              <w:left w:val="single" w:sz="4" w:space="0" w:color="000000" w:themeColor="text1"/>
              <w:bottom w:val="single" w:sz="4" w:space="0" w:color="000000" w:themeColor="text1"/>
              <w:right w:val="nil"/>
            </w:tcBorders>
            <w:vAlign w:val="center"/>
          </w:tcPr>
          <w:p w14:paraId="7AD0436F" w14:textId="77777777" w:rsidR="00424DC3" w:rsidRPr="00562709" w:rsidRDefault="00424DC3" w:rsidP="00424DC3">
            <w:pPr>
              <w:rPr>
                <w:b/>
                <w:szCs w:val="16"/>
              </w:rPr>
            </w:pPr>
            <w:r>
              <w:rPr>
                <w:b/>
                <w:szCs w:val="16"/>
              </w:rPr>
              <w:t>RANKING:</w:t>
            </w:r>
          </w:p>
        </w:tc>
        <w:tc>
          <w:tcPr>
            <w:tcW w:w="1671" w:type="dxa"/>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vAlign w:val="center"/>
          </w:tcPr>
          <w:p w14:paraId="7AD04370" w14:textId="37D12DB0" w:rsidR="00424DC3" w:rsidRPr="00700D15" w:rsidRDefault="00A336EF" w:rsidP="00424DC3">
            <w:pPr>
              <w:jc w:val="center"/>
              <w:rPr>
                <w:b/>
                <w:szCs w:val="16"/>
              </w:rPr>
            </w:pPr>
            <w:r>
              <w:rPr>
                <w:b/>
                <w:szCs w:val="16"/>
              </w:rPr>
              <w:t>Medium</w:t>
            </w:r>
          </w:p>
        </w:tc>
      </w:tr>
    </w:tbl>
    <w:p w14:paraId="7AD04372" w14:textId="77777777" w:rsidR="00054BB0" w:rsidRDefault="00054BB0" w:rsidP="00054BB0"/>
    <w:p w14:paraId="7AD04373" w14:textId="77777777" w:rsidR="00CC73D3" w:rsidRDefault="00CC73D3" w:rsidP="00054BB0"/>
    <w:p w14:paraId="7AD04374" w14:textId="77777777" w:rsidR="00054BB0" w:rsidRPr="00F21FCE" w:rsidRDefault="00054BB0" w:rsidP="00606C00">
      <w:pPr>
        <w:pBdr>
          <w:bottom w:val="single" w:sz="4" w:space="1" w:color="auto"/>
        </w:pBdr>
        <w:rPr>
          <w:b/>
          <w:sz w:val="24"/>
        </w:rPr>
      </w:pPr>
      <w:r w:rsidRPr="00F21FCE">
        <w:rPr>
          <w:b/>
          <w:sz w:val="24"/>
        </w:rPr>
        <w:t xml:space="preserve">2.  </w:t>
      </w:r>
      <w:r>
        <w:rPr>
          <w:b/>
          <w:sz w:val="24"/>
        </w:rPr>
        <w:t xml:space="preserve">WORK </w:t>
      </w:r>
      <w:r w:rsidRPr="00F21FCE">
        <w:rPr>
          <w:b/>
          <w:sz w:val="24"/>
        </w:rPr>
        <w:t>ACTIVITIES</w:t>
      </w:r>
      <w:r w:rsidR="003026FA">
        <w:rPr>
          <w:b/>
          <w:sz w:val="24"/>
        </w:rPr>
        <w:t xml:space="preserve">- </w:t>
      </w:r>
      <w:r w:rsidR="003026FA" w:rsidRPr="00183007">
        <w:rPr>
          <w:b/>
        </w:rPr>
        <w:t>(Include PPE Requirements for Quick Reference)</w:t>
      </w:r>
    </w:p>
    <w:tbl>
      <w:tblPr>
        <w:tblStyle w:val="TableGrid"/>
        <w:tblW w:w="13860"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860"/>
      </w:tblGrid>
      <w:tr w:rsidR="00696DD9" w:rsidRPr="006A0980" w14:paraId="7AD04378" w14:textId="77777777" w:rsidTr="00700D15">
        <w:trPr>
          <w:trHeight w:val="532"/>
        </w:trPr>
        <w:tc>
          <w:tcPr>
            <w:tcW w:w="13860" w:type="dxa"/>
          </w:tcPr>
          <w:p w14:paraId="7AD04375" w14:textId="45344526" w:rsidR="008B64E1" w:rsidRPr="006A0980" w:rsidRDefault="00143125" w:rsidP="009C6A78">
            <w:pPr>
              <w:rPr>
                <w:szCs w:val="18"/>
              </w:rPr>
            </w:pPr>
            <w:r w:rsidRPr="00F51F9D">
              <w:rPr>
                <w:b/>
                <w:szCs w:val="18"/>
              </w:rPr>
              <w:t>List Task Activity</w:t>
            </w:r>
            <w:r w:rsidR="009C6A78" w:rsidRPr="00F51F9D">
              <w:rPr>
                <w:b/>
                <w:szCs w:val="18"/>
              </w:rPr>
              <w:t>:</w:t>
            </w:r>
            <w:r w:rsidR="00F51F9D" w:rsidRPr="00F51F9D">
              <w:rPr>
                <w:b/>
                <w:szCs w:val="18"/>
              </w:rPr>
              <w:t xml:space="preserve"> Driving through flood waters to sandbag areas, </w:t>
            </w:r>
            <w:proofErr w:type="gramStart"/>
            <w:r w:rsidR="00F51F9D" w:rsidRPr="00F51F9D">
              <w:rPr>
                <w:b/>
                <w:szCs w:val="18"/>
              </w:rPr>
              <w:t>provide</w:t>
            </w:r>
            <w:proofErr w:type="gramEnd"/>
            <w:r w:rsidR="00F51F9D" w:rsidRPr="00F51F9D">
              <w:rPr>
                <w:b/>
                <w:szCs w:val="18"/>
              </w:rPr>
              <w:t xml:space="preserve"> alerts and evacuations, delivery of supplies and any other reason why you would need to cross the flood waters</w:t>
            </w:r>
            <w:r w:rsidR="00F51F9D">
              <w:rPr>
                <w:szCs w:val="18"/>
              </w:rPr>
              <w:t>.</w:t>
            </w:r>
          </w:p>
          <w:p w14:paraId="7AD04376" w14:textId="77777777" w:rsidR="009C6A78" w:rsidRPr="006A0980" w:rsidRDefault="009C6A78" w:rsidP="009C6A78">
            <w:pPr>
              <w:rPr>
                <w:szCs w:val="18"/>
              </w:rPr>
            </w:pPr>
          </w:p>
          <w:p w14:paraId="7AD04377" w14:textId="77777777" w:rsidR="009C6A78" w:rsidRPr="006A0980" w:rsidRDefault="009C6A78" w:rsidP="009C6A78">
            <w:pPr>
              <w:rPr>
                <w:b/>
                <w:szCs w:val="18"/>
              </w:rPr>
            </w:pPr>
          </w:p>
        </w:tc>
      </w:tr>
      <w:tr w:rsidR="009C6A78" w:rsidRPr="0034776B" w14:paraId="7AD0437B" w14:textId="77777777" w:rsidTr="00700D15">
        <w:trPr>
          <w:trHeight w:val="308"/>
        </w:trPr>
        <w:tc>
          <w:tcPr>
            <w:tcW w:w="13860" w:type="dxa"/>
          </w:tcPr>
          <w:p w14:paraId="7AD04379" w14:textId="26CD05B7" w:rsidR="009C6A78" w:rsidRPr="00F51F9D" w:rsidRDefault="009C6A78" w:rsidP="00696DD9">
            <w:pPr>
              <w:rPr>
                <w:b/>
                <w:szCs w:val="18"/>
              </w:rPr>
            </w:pPr>
            <w:r w:rsidRPr="00F51F9D">
              <w:rPr>
                <w:b/>
                <w:szCs w:val="18"/>
              </w:rPr>
              <w:t>PPE Required:</w:t>
            </w:r>
            <w:r w:rsidR="00F51F9D" w:rsidRPr="00F51F9D">
              <w:rPr>
                <w:b/>
                <w:szCs w:val="18"/>
              </w:rPr>
              <w:t xml:space="preserve"> High Visibility Vest, communication device (cell/2-Way), PFD (as a precautionary measure for if getting stranded in the flood water)</w:t>
            </w:r>
          </w:p>
          <w:p w14:paraId="7AD0437A" w14:textId="77777777" w:rsidR="009C6A78" w:rsidRPr="0034776B" w:rsidRDefault="009C6A78" w:rsidP="00696DD9">
            <w:pPr>
              <w:rPr>
                <w:szCs w:val="18"/>
              </w:rPr>
            </w:pPr>
          </w:p>
        </w:tc>
      </w:tr>
    </w:tbl>
    <w:p w14:paraId="7AD0437C" w14:textId="77777777" w:rsidR="00054BB0" w:rsidRDefault="00054BB0" w:rsidP="00054BB0"/>
    <w:p w14:paraId="7AD0437D" w14:textId="77777777" w:rsidR="00F46DFA" w:rsidRDefault="00F46DFA" w:rsidP="00054BB0"/>
    <w:p w14:paraId="7AD0437E" w14:textId="77777777" w:rsidR="00F46DFA" w:rsidRDefault="00F46DFA" w:rsidP="00F46DFA">
      <w:pPr>
        <w:pStyle w:val="Header"/>
        <w:pBdr>
          <w:bottom w:val="single" w:sz="4" w:space="0" w:color="auto"/>
        </w:pBdr>
        <w:rPr>
          <w:rFonts w:cs="Arial"/>
          <w:b/>
          <w:bCs/>
        </w:rPr>
      </w:pPr>
      <w:r>
        <w:rPr>
          <w:rFonts w:cs="Arial"/>
          <w:b/>
          <w:bCs/>
          <w:sz w:val="24"/>
        </w:rPr>
        <w:t>3</w:t>
      </w:r>
      <w:r w:rsidRPr="009838A7">
        <w:rPr>
          <w:rFonts w:cs="Arial"/>
          <w:b/>
          <w:bCs/>
          <w:sz w:val="24"/>
        </w:rPr>
        <w:t xml:space="preserve">.  HAZARDS </w:t>
      </w:r>
      <w:r>
        <w:rPr>
          <w:rFonts w:cs="Arial"/>
          <w:b/>
          <w:bCs/>
          <w:sz w:val="24"/>
        </w:rPr>
        <w:t>&amp;</w:t>
      </w:r>
      <w:r w:rsidRPr="009838A7">
        <w:rPr>
          <w:rFonts w:cs="Arial"/>
          <w:b/>
          <w:bCs/>
          <w:sz w:val="24"/>
        </w:rPr>
        <w:t xml:space="preserve"> </w:t>
      </w:r>
      <w:r w:rsidR="0097416F">
        <w:rPr>
          <w:rFonts w:cs="Arial"/>
          <w:b/>
          <w:bCs/>
          <w:sz w:val="24"/>
        </w:rPr>
        <w:t>RISK LEVEL RATINGS</w:t>
      </w:r>
      <w:r w:rsidR="00180385">
        <w:rPr>
          <w:rFonts w:cs="Arial"/>
          <w:b/>
          <w:bCs/>
          <w:sz w:val="24"/>
        </w:rPr>
        <w:t>:</w:t>
      </w:r>
      <w:r w:rsidR="0097416F">
        <w:rPr>
          <w:rFonts w:cs="Arial"/>
          <w:b/>
          <w:bCs/>
          <w:sz w:val="24"/>
        </w:rPr>
        <w:t xml:space="preserve">      </w:t>
      </w:r>
      <w:r w:rsidR="0097416F">
        <w:rPr>
          <w:b/>
          <w:sz w:val="24"/>
          <w:szCs w:val="24"/>
        </w:rPr>
        <w:t xml:space="preserve">SCORE </w:t>
      </w:r>
      <w:r>
        <w:rPr>
          <w:b/>
          <w:sz w:val="24"/>
          <w:szCs w:val="24"/>
        </w:rPr>
        <w:t xml:space="preserve">= </w:t>
      </w:r>
      <w:r w:rsidRPr="00025E1B">
        <w:rPr>
          <w:b/>
          <w:sz w:val="24"/>
          <w:szCs w:val="24"/>
        </w:rPr>
        <w:t xml:space="preserve">C + P + E = Rate </w:t>
      </w:r>
      <w:r w:rsidR="00DB334A">
        <w:rPr>
          <w:b/>
          <w:sz w:val="24"/>
          <w:szCs w:val="24"/>
        </w:rPr>
        <w:t xml:space="preserve">      </w:t>
      </w:r>
      <w:r w:rsidRPr="00025E1B">
        <w:rPr>
          <w:rFonts w:cs="Arial"/>
          <w:sz w:val="24"/>
          <w:szCs w:val="24"/>
        </w:rPr>
        <w:t xml:space="preserve">3-4 are </w:t>
      </w:r>
      <w:r>
        <w:rPr>
          <w:rFonts w:cs="Arial"/>
          <w:sz w:val="24"/>
          <w:szCs w:val="24"/>
        </w:rPr>
        <w:t>L</w:t>
      </w:r>
      <w:r>
        <w:rPr>
          <w:rFonts w:cs="Arial"/>
          <w:b/>
          <w:sz w:val="24"/>
          <w:szCs w:val="24"/>
        </w:rPr>
        <w:t xml:space="preserve">OW  </w:t>
      </w:r>
      <w:r w:rsidRPr="00025E1B">
        <w:rPr>
          <w:rFonts w:cs="Arial"/>
          <w:sz w:val="24"/>
          <w:szCs w:val="24"/>
        </w:rPr>
        <w:t>5-6</w:t>
      </w:r>
      <w:r>
        <w:rPr>
          <w:rFonts w:cs="Arial"/>
          <w:sz w:val="24"/>
          <w:szCs w:val="24"/>
        </w:rPr>
        <w:t>-7</w:t>
      </w:r>
      <w:r w:rsidRPr="00025E1B">
        <w:rPr>
          <w:rFonts w:cs="Arial"/>
          <w:sz w:val="24"/>
          <w:szCs w:val="24"/>
        </w:rPr>
        <w:t xml:space="preserve"> are </w:t>
      </w:r>
      <w:r w:rsidRPr="00025E1B">
        <w:rPr>
          <w:rFonts w:cs="Arial"/>
          <w:b/>
          <w:sz w:val="24"/>
          <w:szCs w:val="24"/>
        </w:rPr>
        <w:t>MEDIUM</w:t>
      </w:r>
      <w:r>
        <w:rPr>
          <w:rFonts w:cs="Arial"/>
          <w:sz w:val="24"/>
          <w:szCs w:val="24"/>
        </w:rPr>
        <w:t xml:space="preserve">  8</w:t>
      </w:r>
      <w:r w:rsidRPr="00025E1B">
        <w:rPr>
          <w:rFonts w:cs="Arial"/>
          <w:sz w:val="24"/>
          <w:szCs w:val="24"/>
        </w:rPr>
        <w:t xml:space="preserve">-9 are </w:t>
      </w:r>
      <w:r w:rsidRPr="00025E1B">
        <w:rPr>
          <w:rFonts w:cs="Arial"/>
          <w:b/>
          <w:sz w:val="24"/>
          <w:szCs w:val="24"/>
        </w:rPr>
        <w:t>HIGH</w:t>
      </w:r>
      <w:r w:rsidRPr="00025E1B">
        <w:rPr>
          <w:rFonts w:cs="Arial"/>
          <w:sz w:val="24"/>
          <w:szCs w:val="24"/>
        </w:rPr>
        <w:t xml:space="preserve"> priority </w:t>
      </w:r>
    </w:p>
    <w:tbl>
      <w:tblPr>
        <w:tblStyle w:val="TableGrid"/>
        <w:tblW w:w="13860" w:type="dxa"/>
        <w:tblInd w:w="108" w:type="dxa"/>
        <w:tblLayout w:type="fixed"/>
        <w:tblLook w:val="04A0" w:firstRow="1" w:lastRow="0" w:firstColumn="1" w:lastColumn="0" w:noHBand="0" w:noVBand="1"/>
      </w:tblPr>
      <w:tblGrid>
        <w:gridCol w:w="1170"/>
        <w:gridCol w:w="5220"/>
        <w:gridCol w:w="1800"/>
        <w:gridCol w:w="1530"/>
        <w:gridCol w:w="1440"/>
        <w:gridCol w:w="1170"/>
        <w:gridCol w:w="1530"/>
      </w:tblGrid>
      <w:tr w:rsidR="00F46DFA" w:rsidRPr="00A94FA7" w14:paraId="7AD04387" w14:textId="77777777" w:rsidTr="00B27034">
        <w:trPr>
          <w:trHeight w:val="514"/>
        </w:trPr>
        <w:tc>
          <w:tcPr>
            <w:tcW w:w="1170" w:type="dxa"/>
            <w:shd w:val="clear" w:color="auto" w:fill="D9D9D9" w:themeFill="background1" w:themeFillShade="D9"/>
            <w:vAlign w:val="center"/>
          </w:tcPr>
          <w:p w14:paraId="7AD0437F" w14:textId="77777777" w:rsidR="00F46DFA" w:rsidRPr="00A94FA7" w:rsidRDefault="00F46DFA" w:rsidP="00F46DFA">
            <w:pPr>
              <w:pStyle w:val="Header"/>
              <w:jc w:val="center"/>
              <w:rPr>
                <w:rFonts w:cs="Arial"/>
                <w:b/>
                <w:bCs/>
                <w:szCs w:val="20"/>
              </w:rPr>
            </w:pPr>
            <w:r w:rsidRPr="00A94FA7">
              <w:rPr>
                <w:rFonts w:cs="Arial"/>
                <w:b/>
                <w:bCs/>
                <w:szCs w:val="20"/>
              </w:rPr>
              <w:t>HAZARD #</w:t>
            </w:r>
          </w:p>
        </w:tc>
        <w:tc>
          <w:tcPr>
            <w:tcW w:w="5220" w:type="dxa"/>
            <w:shd w:val="clear" w:color="auto" w:fill="D9D9D9" w:themeFill="background1" w:themeFillShade="D9"/>
            <w:vAlign w:val="center"/>
          </w:tcPr>
          <w:p w14:paraId="7AD04380" w14:textId="77777777" w:rsidR="00F46DFA" w:rsidRPr="00A94FA7" w:rsidRDefault="00F46DFA" w:rsidP="00F46DFA">
            <w:pPr>
              <w:jc w:val="center"/>
              <w:rPr>
                <w:rFonts w:cs="Arial"/>
                <w:b/>
                <w:bCs/>
                <w:szCs w:val="20"/>
              </w:rPr>
            </w:pPr>
            <w:r w:rsidRPr="00A94FA7">
              <w:rPr>
                <w:rFonts w:cs="Arial"/>
                <w:b/>
                <w:bCs/>
                <w:szCs w:val="20"/>
              </w:rPr>
              <w:t>HAZARD IDENTIFICATION</w:t>
            </w:r>
          </w:p>
        </w:tc>
        <w:tc>
          <w:tcPr>
            <w:tcW w:w="1800" w:type="dxa"/>
            <w:shd w:val="clear" w:color="auto" w:fill="D9D9D9" w:themeFill="background1" w:themeFillShade="D9"/>
            <w:vAlign w:val="center"/>
          </w:tcPr>
          <w:p w14:paraId="7AD04381" w14:textId="77777777" w:rsidR="00F46DFA" w:rsidRPr="00A94FA7" w:rsidRDefault="00F46DFA" w:rsidP="00F46DFA">
            <w:pPr>
              <w:jc w:val="center"/>
              <w:rPr>
                <w:b/>
                <w:szCs w:val="20"/>
              </w:rPr>
            </w:pPr>
            <w:r w:rsidRPr="00A94FA7">
              <w:rPr>
                <w:b/>
                <w:szCs w:val="20"/>
              </w:rPr>
              <w:t>CONSEQUENCES</w:t>
            </w:r>
          </w:p>
        </w:tc>
        <w:tc>
          <w:tcPr>
            <w:tcW w:w="1530" w:type="dxa"/>
            <w:shd w:val="clear" w:color="auto" w:fill="D9D9D9" w:themeFill="background1" w:themeFillShade="D9"/>
            <w:vAlign w:val="center"/>
          </w:tcPr>
          <w:p w14:paraId="7AD04382" w14:textId="77777777" w:rsidR="00F46DFA" w:rsidRPr="00A94FA7" w:rsidRDefault="00F46DFA" w:rsidP="00F46DFA">
            <w:pPr>
              <w:jc w:val="center"/>
              <w:rPr>
                <w:b/>
                <w:szCs w:val="20"/>
              </w:rPr>
            </w:pPr>
            <w:r w:rsidRPr="00A94FA7">
              <w:rPr>
                <w:b/>
                <w:szCs w:val="20"/>
              </w:rPr>
              <w:t>PROBABILITY</w:t>
            </w:r>
          </w:p>
        </w:tc>
        <w:tc>
          <w:tcPr>
            <w:tcW w:w="1440" w:type="dxa"/>
            <w:shd w:val="clear" w:color="auto" w:fill="D9D9D9" w:themeFill="background1" w:themeFillShade="D9"/>
            <w:vAlign w:val="center"/>
          </w:tcPr>
          <w:p w14:paraId="7AD04383" w14:textId="77777777" w:rsidR="00F46DFA" w:rsidRPr="00A94FA7" w:rsidRDefault="00F46DFA" w:rsidP="00F46DFA">
            <w:pPr>
              <w:jc w:val="center"/>
              <w:rPr>
                <w:b/>
                <w:szCs w:val="20"/>
              </w:rPr>
            </w:pPr>
            <w:r w:rsidRPr="00A94FA7">
              <w:rPr>
                <w:b/>
                <w:szCs w:val="20"/>
              </w:rPr>
              <w:t>EXPOSURE</w:t>
            </w:r>
          </w:p>
        </w:tc>
        <w:tc>
          <w:tcPr>
            <w:tcW w:w="1170" w:type="dxa"/>
            <w:shd w:val="clear" w:color="auto" w:fill="D9D9D9" w:themeFill="background1" w:themeFillShade="D9"/>
            <w:vAlign w:val="center"/>
          </w:tcPr>
          <w:p w14:paraId="7AD04384" w14:textId="77777777" w:rsidR="00F46DFA" w:rsidRPr="00A94FA7" w:rsidRDefault="00F46DFA" w:rsidP="00F46DFA">
            <w:pPr>
              <w:jc w:val="center"/>
              <w:rPr>
                <w:b/>
                <w:szCs w:val="20"/>
              </w:rPr>
            </w:pPr>
            <w:r w:rsidRPr="00A94FA7">
              <w:rPr>
                <w:b/>
                <w:szCs w:val="20"/>
              </w:rPr>
              <w:t>RISK</w:t>
            </w:r>
          </w:p>
        </w:tc>
        <w:tc>
          <w:tcPr>
            <w:tcW w:w="1530" w:type="dxa"/>
            <w:shd w:val="clear" w:color="auto" w:fill="D9D9D9" w:themeFill="background1" w:themeFillShade="D9"/>
            <w:vAlign w:val="center"/>
          </w:tcPr>
          <w:p w14:paraId="7AD04385" w14:textId="77777777" w:rsidR="00F46DFA" w:rsidRDefault="00F46DFA" w:rsidP="00F46DFA">
            <w:pPr>
              <w:jc w:val="center"/>
              <w:rPr>
                <w:b/>
                <w:szCs w:val="20"/>
              </w:rPr>
            </w:pPr>
            <w:r w:rsidRPr="00A94FA7">
              <w:rPr>
                <w:b/>
                <w:szCs w:val="20"/>
              </w:rPr>
              <w:t>RATING</w:t>
            </w:r>
          </w:p>
          <w:p w14:paraId="7AD04386" w14:textId="77777777" w:rsidR="00700D15" w:rsidRPr="00A94FA7" w:rsidRDefault="00700D15" w:rsidP="00F46DFA">
            <w:pPr>
              <w:jc w:val="center"/>
              <w:rPr>
                <w:b/>
                <w:szCs w:val="20"/>
              </w:rPr>
            </w:pPr>
            <w:r>
              <w:rPr>
                <w:b/>
                <w:szCs w:val="20"/>
              </w:rPr>
              <w:t>L/M/H</w:t>
            </w:r>
          </w:p>
        </w:tc>
      </w:tr>
      <w:tr w:rsidR="00F46DFA" w:rsidRPr="00C2368C" w14:paraId="7AD0438F" w14:textId="77777777" w:rsidTr="00B27034">
        <w:trPr>
          <w:trHeight w:val="355"/>
        </w:trPr>
        <w:tc>
          <w:tcPr>
            <w:tcW w:w="1170" w:type="dxa"/>
            <w:vAlign w:val="center"/>
          </w:tcPr>
          <w:p w14:paraId="7AD04388" w14:textId="77777777" w:rsidR="00F46DFA" w:rsidRPr="00C2368C" w:rsidRDefault="00F46DFA" w:rsidP="00F46DFA">
            <w:pPr>
              <w:pStyle w:val="Header"/>
              <w:numPr>
                <w:ilvl w:val="0"/>
                <w:numId w:val="15"/>
              </w:numPr>
              <w:jc w:val="center"/>
              <w:rPr>
                <w:rFonts w:cs="Arial"/>
                <w:b/>
                <w:bCs/>
                <w:szCs w:val="20"/>
              </w:rPr>
            </w:pPr>
          </w:p>
        </w:tc>
        <w:tc>
          <w:tcPr>
            <w:tcW w:w="5220" w:type="dxa"/>
            <w:vAlign w:val="center"/>
          </w:tcPr>
          <w:p w14:paraId="7AD04389" w14:textId="626780E3" w:rsidR="00F46DFA" w:rsidRPr="00C2368C" w:rsidRDefault="00F51F9D" w:rsidP="00F46DFA">
            <w:pPr>
              <w:rPr>
                <w:rFonts w:cs="Arial"/>
                <w:bCs/>
                <w:szCs w:val="20"/>
              </w:rPr>
            </w:pPr>
            <w:r>
              <w:rPr>
                <w:rFonts w:cs="Arial"/>
                <w:bCs/>
                <w:szCs w:val="20"/>
              </w:rPr>
              <w:t>Unknown depths and potential debris</w:t>
            </w:r>
          </w:p>
        </w:tc>
        <w:tc>
          <w:tcPr>
            <w:tcW w:w="1800" w:type="dxa"/>
            <w:vAlign w:val="center"/>
          </w:tcPr>
          <w:p w14:paraId="7AD0438A" w14:textId="2FFBE01F" w:rsidR="00F46DFA" w:rsidRPr="00C2368C" w:rsidRDefault="00B27034" w:rsidP="00F46DFA">
            <w:pPr>
              <w:jc w:val="center"/>
              <w:rPr>
                <w:szCs w:val="20"/>
              </w:rPr>
            </w:pPr>
            <w:r>
              <w:rPr>
                <w:szCs w:val="20"/>
              </w:rPr>
              <w:t>3</w:t>
            </w:r>
          </w:p>
        </w:tc>
        <w:tc>
          <w:tcPr>
            <w:tcW w:w="1530" w:type="dxa"/>
            <w:vAlign w:val="center"/>
          </w:tcPr>
          <w:p w14:paraId="7AD0438B" w14:textId="522AE6D1" w:rsidR="00F46DFA" w:rsidRPr="00C2368C" w:rsidRDefault="00B27034" w:rsidP="00F46DFA">
            <w:pPr>
              <w:jc w:val="center"/>
              <w:rPr>
                <w:szCs w:val="20"/>
              </w:rPr>
            </w:pPr>
            <w:r>
              <w:rPr>
                <w:szCs w:val="20"/>
              </w:rPr>
              <w:t>3</w:t>
            </w:r>
          </w:p>
        </w:tc>
        <w:tc>
          <w:tcPr>
            <w:tcW w:w="1440" w:type="dxa"/>
            <w:vAlign w:val="center"/>
          </w:tcPr>
          <w:p w14:paraId="7AD0438C" w14:textId="46E84367" w:rsidR="00F46DFA" w:rsidRPr="00C2368C" w:rsidRDefault="00B27034" w:rsidP="00F46DFA">
            <w:pPr>
              <w:jc w:val="center"/>
              <w:rPr>
                <w:szCs w:val="20"/>
              </w:rPr>
            </w:pPr>
            <w:r>
              <w:rPr>
                <w:szCs w:val="20"/>
              </w:rPr>
              <w:t>3</w:t>
            </w:r>
          </w:p>
        </w:tc>
        <w:tc>
          <w:tcPr>
            <w:tcW w:w="1170" w:type="dxa"/>
            <w:vAlign w:val="center"/>
          </w:tcPr>
          <w:p w14:paraId="7AD0438D" w14:textId="31CAB71B" w:rsidR="00F46DFA" w:rsidRPr="00C2368C" w:rsidRDefault="00B27034" w:rsidP="00F46DFA">
            <w:pPr>
              <w:jc w:val="center"/>
              <w:rPr>
                <w:szCs w:val="20"/>
              </w:rPr>
            </w:pPr>
            <w:r>
              <w:rPr>
                <w:szCs w:val="20"/>
              </w:rPr>
              <w:t>9</w:t>
            </w:r>
          </w:p>
        </w:tc>
        <w:tc>
          <w:tcPr>
            <w:tcW w:w="1530" w:type="dxa"/>
            <w:vAlign w:val="center"/>
          </w:tcPr>
          <w:p w14:paraId="7AD0438E" w14:textId="4652C964" w:rsidR="00F46DFA" w:rsidRPr="0034776B" w:rsidRDefault="00B27034" w:rsidP="00F46DFA">
            <w:pPr>
              <w:jc w:val="center"/>
              <w:rPr>
                <w:szCs w:val="20"/>
              </w:rPr>
            </w:pPr>
            <w:r>
              <w:rPr>
                <w:szCs w:val="20"/>
              </w:rPr>
              <w:t>High</w:t>
            </w:r>
          </w:p>
        </w:tc>
      </w:tr>
      <w:tr w:rsidR="00F46DFA" w:rsidRPr="00C2368C" w14:paraId="7AD04397" w14:textId="77777777" w:rsidTr="00B27034">
        <w:trPr>
          <w:trHeight w:val="355"/>
        </w:trPr>
        <w:tc>
          <w:tcPr>
            <w:tcW w:w="1170" w:type="dxa"/>
            <w:vAlign w:val="center"/>
          </w:tcPr>
          <w:p w14:paraId="7AD04390" w14:textId="77777777" w:rsidR="00F46DFA" w:rsidRPr="00C2368C" w:rsidRDefault="00F46DFA" w:rsidP="00F46DFA">
            <w:pPr>
              <w:pStyle w:val="Header"/>
              <w:numPr>
                <w:ilvl w:val="0"/>
                <w:numId w:val="15"/>
              </w:numPr>
              <w:jc w:val="center"/>
              <w:rPr>
                <w:rFonts w:cs="Arial"/>
                <w:b/>
                <w:bCs/>
                <w:szCs w:val="20"/>
              </w:rPr>
            </w:pPr>
          </w:p>
        </w:tc>
        <w:tc>
          <w:tcPr>
            <w:tcW w:w="5220" w:type="dxa"/>
            <w:vAlign w:val="center"/>
          </w:tcPr>
          <w:p w14:paraId="7AD04391" w14:textId="7AEF7DEA" w:rsidR="00F46DFA" w:rsidRPr="00C2368C" w:rsidRDefault="00F51F9D" w:rsidP="00F46DFA">
            <w:pPr>
              <w:pStyle w:val="Header"/>
              <w:rPr>
                <w:rFonts w:cs="Arial"/>
                <w:bCs/>
                <w:szCs w:val="20"/>
              </w:rPr>
            </w:pPr>
            <w:r>
              <w:rPr>
                <w:rFonts w:cs="Arial"/>
                <w:bCs/>
                <w:szCs w:val="20"/>
              </w:rPr>
              <w:t>Standing water (15cm/6 inches or less)</w:t>
            </w:r>
          </w:p>
        </w:tc>
        <w:tc>
          <w:tcPr>
            <w:tcW w:w="1800" w:type="dxa"/>
            <w:vAlign w:val="center"/>
          </w:tcPr>
          <w:p w14:paraId="7AD04392" w14:textId="6C384AFF" w:rsidR="00F46DFA" w:rsidRPr="00C2368C" w:rsidRDefault="00B27034" w:rsidP="00F46DFA">
            <w:pPr>
              <w:jc w:val="center"/>
              <w:rPr>
                <w:szCs w:val="20"/>
              </w:rPr>
            </w:pPr>
            <w:r>
              <w:rPr>
                <w:szCs w:val="20"/>
              </w:rPr>
              <w:t>1</w:t>
            </w:r>
          </w:p>
        </w:tc>
        <w:tc>
          <w:tcPr>
            <w:tcW w:w="1530" w:type="dxa"/>
            <w:vAlign w:val="center"/>
          </w:tcPr>
          <w:p w14:paraId="7AD04393" w14:textId="70BAEAB9" w:rsidR="00F46DFA" w:rsidRPr="00C2368C" w:rsidRDefault="00B27034" w:rsidP="00F46DFA">
            <w:pPr>
              <w:jc w:val="center"/>
              <w:rPr>
                <w:szCs w:val="20"/>
              </w:rPr>
            </w:pPr>
            <w:r>
              <w:rPr>
                <w:szCs w:val="20"/>
              </w:rPr>
              <w:t>3</w:t>
            </w:r>
          </w:p>
        </w:tc>
        <w:tc>
          <w:tcPr>
            <w:tcW w:w="1440" w:type="dxa"/>
            <w:vAlign w:val="center"/>
          </w:tcPr>
          <w:p w14:paraId="7AD04394" w14:textId="171FB221" w:rsidR="00F46DFA" w:rsidRPr="00C2368C" w:rsidRDefault="00B27034" w:rsidP="00F46DFA">
            <w:pPr>
              <w:jc w:val="center"/>
              <w:rPr>
                <w:szCs w:val="20"/>
              </w:rPr>
            </w:pPr>
            <w:r>
              <w:rPr>
                <w:szCs w:val="20"/>
              </w:rPr>
              <w:t>3</w:t>
            </w:r>
          </w:p>
        </w:tc>
        <w:tc>
          <w:tcPr>
            <w:tcW w:w="1170" w:type="dxa"/>
            <w:vAlign w:val="center"/>
          </w:tcPr>
          <w:p w14:paraId="7AD04395" w14:textId="42206FCA" w:rsidR="00F46DFA" w:rsidRPr="00C2368C" w:rsidRDefault="00B27034" w:rsidP="00F46DFA">
            <w:pPr>
              <w:jc w:val="center"/>
              <w:rPr>
                <w:szCs w:val="20"/>
              </w:rPr>
            </w:pPr>
            <w:r>
              <w:rPr>
                <w:szCs w:val="20"/>
              </w:rPr>
              <w:t>7</w:t>
            </w:r>
          </w:p>
        </w:tc>
        <w:tc>
          <w:tcPr>
            <w:tcW w:w="1530" w:type="dxa"/>
            <w:vAlign w:val="center"/>
          </w:tcPr>
          <w:p w14:paraId="7AD04396" w14:textId="715778E4" w:rsidR="00F46DFA" w:rsidRPr="0034776B" w:rsidRDefault="00B27034" w:rsidP="00F46DFA">
            <w:pPr>
              <w:jc w:val="center"/>
              <w:rPr>
                <w:szCs w:val="20"/>
              </w:rPr>
            </w:pPr>
            <w:r>
              <w:rPr>
                <w:szCs w:val="20"/>
              </w:rPr>
              <w:t>Medium</w:t>
            </w:r>
          </w:p>
        </w:tc>
      </w:tr>
      <w:tr w:rsidR="00B27034" w:rsidRPr="00C2368C" w14:paraId="7AD0439F" w14:textId="77777777" w:rsidTr="00B27034">
        <w:trPr>
          <w:trHeight w:val="355"/>
        </w:trPr>
        <w:tc>
          <w:tcPr>
            <w:tcW w:w="1170" w:type="dxa"/>
            <w:vAlign w:val="center"/>
          </w:tcPr>
          <w:p w14:paraId="7AD04398" w14:textId="77777777" w:rsidR="00B27034" w:rsidRPr="00C2368C" w:rsidRDefault="00B27034" w:rsidP="00B27034">
            <w:pPr>
              <w:pStyle w:val="Header"/>
              <w:numPr>
                <w:ilvl w:val="0"/>
                <w:numId w:val="15"/>
              </w:numPr>
              <w:jc w:val="center"/>
              <w:rPr>
                <w:rFonts w:cs="Arial"/>
                <w:b/>
                <w:bCs/>
                <w:szCs w:val="20"/>
              </w:rPr>
            </w:pPr>
          </w:p>
        </w:tc>
        <w:tc>
          <w:tcPr>
            <w:tcW w:w="5220" w:type="dxa"/>
            <w:vAlign w:val="center"/>
          </w:tcPr>
          <w:p w14:paraId="7AD04399" w14:textId="1A74F23C" w:rsidR="00B27034" w:rsidRPr="00C2368C" w:rsidRDefault="00B27034" w:rsidP="00B27034">
            <w:pPr>
              <w:pStyle w:val="Header"/>
              <w:rPr>
                <w:rFonts w:cs="Arial"/>
                <w:bCs/>
                <w:szCs w:val="20"/>
              </w:rPr>
            </w:pPr>
            <w:r>
              <w:rPr>
                <w:rFonts w:cs="Arial"/>
                <w:bCs/>
                <w:szCs w:val="20"/>
              </w:rPr>
              <w:t>Standing water (30cm/1 foot or less)</w:t>
            </w:r>
          </w:p>
        </w:tc>
        <w:tc>
          <w:tcPr>
            <w:tcW w:w="1800" w:type="dxa"/>
            <w:vAlign w:val="center"/>
          </w:tcPr>
          <w:p w14:paraId="7AD0439A" w14:textId="64FD59CF" w:rsidR="00B27034" w:rsidRPr="00C2368C" w:rsidRDefault="00B27034" w:rsidP="00B27034">
            <w:pPr>
              <w:jc w:val="center"/>
              <w:rPr>
                <w:szCs w:val="20"/>
              </w:rPr>
            </w:pPr>
            <w:r>
              <w:rPr>
                <w:szCs w:val="20"/>
              </w:rPr>
              <w:t>2</w:t>
            </w:r>
          </w:p>
        </w:tc>
        <w:tc>
          <w:tcPr>
            <w:tcW w:w="1530" w:type="dxa"/>
            <w:vAlign w:val="center"/>
          </w:tcPr>
          <w:p w14:paraId="7AD0439B" w14:textId="7BC91EB4" w:rsidR="00B27034" w:rsidRPr="00C2368C" w:rsidRDefault="00B27034" w:rsidP="00B27034">
            <w:pPr>
              <w:jc w:val="center"/>
              <w:rPr>
                <w:szCs w:val="20"/>
              </w:rPr>
            </w:pPr>
            <w:r>
              <w:rPr>
                <w:szCs w:val="20"/>
              </w:rPr>
              <w:t>2</w:t>
            </w:r>
          </w:p>
        </w:tc>
        <w:tc>
          <w:tcPr>
            <w:tcW w:w="1440" w:type="dxa"/>
            <w:vAlign w:val="center"/>
          </w:tcPr>
          <w:p w14:paraId="7AD0439C" w14:textId="15389C8E" w:rsidR="00B27034" w:rsidRPr="00C2368C" w:rsidRDefault="00B27034" w:rsidP="00B27034">
            <w:pPr>
              <w:jc w:val="center"/>
              <w:rPr>
                <w:szCs w:val="20"/>
              </w:rPr>
            </w:pPr>
            <w:r>
              <w:rPr>
                <w:szCs w:val="20"/>
              </w:rPr>
              <w:t>2</w:t>
            </w:r>
          </w:p>
        </w:tc>
        <w:tc>
          <w:tcPr>
            <w:tcW w:w="1170" w:type="dxa"/>
            <w:vAlign w:val="center"/>
          </w:tcPr>
          <w:p w14:paraId="7AD0439D" w14:textId="6A3AB02F" w:rsidR="00B27034" w:rsidRPr="00C2368C" w:rsidRDefault="00B27034" w:rsidP="00B27034">
            <w:pPr>
              <w:jc w:val="center"/>
              <w:rPr>
                <w:szCs w:val="20"/>
              </w:rPr>
            </w:pPr>
            <w:r>
              <w:rPr>
                <w:szCs w:val="20"/>
              </w:rPr>
              <w:t>6</w:t>
            </w:r>
          </w:p>
        </w:tc>
        <w:tc>
          <w:tcPr>
            <w:tcW w:w="1530" w:type="dxa"/>
          </w:tcPr>
          <w:p w14:paraId="7AD0439E" w14:textId="781C5771" w:rsidR="00B27034" w:rsidRPr="0034776B" w:rsidRDefault="00B27034" w:rsidP="00B27034">
            <w:pPr>
              <w:jc w:val="center"/>
              <w:rPr>
                <w:szCs w:val="20"/>
              </w:rPr>
            </w:pPr>
            <w:r w:rsidRPr="00252DE0">
              <w:rPr>
                <w:szCs w:val="20"/>
              </w:rPr>
              <w:t>Medium</w:t>
            </w:r>
          </w:p>
        </w:tc>
      </w:tr>
      <w:tr w:rsidR="00B27034" w:rsidRPr="00C2368C" w14:paraId="7AD043A7" w14:textId="77777777" w:rsidTr="00B27034">
        <w:trPr>
          <w:trHeight w:val="355"/>
        </w:trPr>
        <w:tc>
          <w:tcPr>
            <w:tcW w:w="1170" w:type="dxa"/>
            <w:vAlign w:val="center"/>
          </w:tcPr>
          <w:p w14:paraId="7AD043A0" w14:textId="77777777" w:rsidR="00B27034" w:rsidRPr="00C2368C" w:rsidRDefault="00B27034" w:rsidP="00B27034">
            <w:pPr>
              <w:pStyle w:val="Header"/>
              <w:numPr>
                <w:ilvl w:val="0"/>
                <w:numId w:val="15"/>
              </w:numPr>
              <w:jc w:val="center"/>
              <w:rPr>
                <w:rFonts w:cs="Arial"/>
                <w:b/>
                <w:bCs/>
                <w:szCs w:val="20"/>
              </w:rPr>
            </w:pPr>
          </w:p>
        </w:tc>
        <w:tc>
          <w:tcPr>
            <w:tcW w:w="5220" w:type="dxa"/>
            <w:vAlign w:val="center"/>
          </w:tcPr>
          <w:p w14:paraId="7AD043A1" w14:textId="2D18DBED" w:rsidR="00B27034" w:rsidRPr="00C2368C" w:rsidRDefault="00B27034" w:rsidP="00B27034">
            <w:pPr>
              <w:pStyle w:val="Header"/>
              <w:rPr>
                <w:rFonts w:cs="Arial"/>
                <w:bCs/>
                <w:szCs w:val="20"/>
              </w:rPr>
            </w:pPr>
            <w:r>
              <w:rPr>
                <w:rFonts w:cs="Arial"/>
                <w:bCs/>
                <w:szCs w:val="20"/>
              </w:rPr>
              <w:t>Standing Water (60 cm/2 feet or less)</w:t>
            </w:r>
          </w:p>
        </w:tc>
        <w:tc>
          <w:tcPr>
            <w:tcW w:w="1800" w:type="dxa"/>
            <w:vAlign w:val="center"/>
          </w:tcPr>
          <w:p w14:paraId="7AD043A2" w14:textId="19F5A437" w:rsidR="00B27034" w:rsidRPr="00C2368C" w:rsidRDefault="00B27034" w:rsidP="00B27034">
            <w:pPr>
              <w:jc w:val="center"/>
              <w:rPr>
                <w:szCs w:val="20"/>
              </w:rPr>
            </w:pPr>
            <w:r>
              <w:rPr>
                <w:szCs w:val="20"/>
              </w:rPr>
              <w:t>3</w:t>
            </w:r>
          </w:p>
        </w:tc>
        <w:tc>
          <w:tcPr>
            <w:tcW w:w="1530" w:type="dxa"/>
            <w:vAlign w:val="center"/>
          </w:tcPr>
          <w:p w14:paraId="7AD043A3" w14:textId="53BE8DD0" w:rsidR="00B27034" w:rsidRPr="00C2368C" w:rsidRDefault="00B27034" w:rsidP="00B27034">
            <w:pPr>
              <w:jc w:val="center"/>
              <w:rPr>
                <w:szCs w:val="20"/>
              </w:rPr>
            </w:pPr>
            <w:r>
              <w:rPr>
                <w:szCs w:val="20"/>
              </w:rPr>
              <w:t>2</w:t>
            </w:r>
          </w:p>
        </w:tc>
        <w:tc>
          <w:tcPr>
            <w:tcW w:w="1440" w:type="dxa"/>
            <w:vAlign w:val="center"/>
          </w:tcPr>
          <w:p w14:paraId="7AD043A4" w14:textId="169E1E6C" w:rsidR="00B27034" w:rsidRPr="00C2368C" w:rsidRDefault="00B27034" w:rsidP="00B27034">
            <w:pPr>
              <w:jc w:val="center"/>
              <w:rPr>
                <w:szCs w:val="20"/>
              </w:rPr>
            </w:pPr>
            <w:r>
              <w:rPr>
                <w:szCs w:val="20"/>
              </w:rPr>
              <w:t>2</w:t>
            </w:r>
          </w:p>
        </w:tc>
        <w:tc>
          <w:tcPr>
            <w:tcW w:w="1170" w:type="dxa"/>
            <w:vAlign w:val="center"/>
          </w:tcPr>
          <w:p w14:paraId="7AD043A5" w14:textId="7E399A8E" w:rsidR="00B27034" w:rsidRPr="00C2368C" w:rsidRDefault="00B27034" w:rsidP="00B27034">
            <w:pPr>
              <w:jc w:val="center"/>
              <w:rPr>
                <w:szCs w:val="20"/>
              </w:rPr>
            </w:pPr>
            <w:r>
              <w:rPr>
                <w:szCs w:val="20"/>
              </w:rPr>
              <w:t>7</w:t>
            </w:r>
          </w:p>
        </w:tc>
        <w:tc>
          <w:tcPr>
            <w:tcW w:w="1530" w:type="dxa"/>
          </w:tcPr>
          <w:p w14:paraId="7AD043A6" w14:textId="72537126" w:rsidR="00B27034" w:rsidRPr="0034776B" w:rsidRDefault="00B27034" w:rsidP="00B27034">
            <w:pPr>
              <w:jc w:val="center"/>
              <w:rPr>
                <w:szCs w:val="20"/>
              </w:rPr>
            </w:pPr>
            <w:r w:rsidRPr="00252DE0">
              <w:rPr>
                <w:szCs w:val="20"/>
              </w:rPr>
              <w:t>Medium</w:t>
            </w:r>
          </w:p>
        </w:tc>
      </w:tr>
      <w:tr w:rsidR="00B27034" w:rsidRPr="00C2368C" w14:paraId="7AD043AF" w14:textId="77777777" w:rsidTr="00B27034">
        <w:trPr>
          <w:trHeight w:val="355"/>
        </w:trPr>
        <w:tc>
          <w:tcPr>
            <w:tcW w:w="1170" w:type="dxa"/>
            <w:vAlign w:val="center"/>
          </w:tcPr>
          <w:p w14:paraId="7AD043A8" w14:textId="77777777" w:rsidR="00B27034" w:rsidRPr="00C2368C" w:rsidRDefault="00B27034" w:rsidP="00B27034">
            <w:pPr>
              <w:pStyle w:val="Header"/>
              <w:numPr>
                <w:ilvl w:val="0"/>
                <w:numId w:val="15"/>
              </w:numPr>
              <w:jc w:val="center"/>
              <w:rPr>
                <w:rFonts w:cs="Arial"/>
                <w:b/>
                <w:bCs/>
                <w:szCs w:val="20"/>
              </w:rPr>
            </w:pPr>
          </w:p>
        </w:tc>
        <w:tc>
          <w:tcPr>
            <w:tcW w:w="5220" w:type="dxa"/>
            <w:vAlign w:val="center"/>
          </w:tcPr>
          <w:p w14:paraId="7AD043A9" w14:textId="639B7CC8" w:rsidR="00B27034" w:rsidRPr="00C2368C" w:rsidRDefault="00B27034" w:rsidP="00B27034">
            <w:pPr>
              <w:pStyle w:val="Header"/>
              <w:rPr>
                <w:rFonts w:cs="Arial"/>
                <w:bCs/>
                <w:szCs w:val="20"/>
              </w:rPr>
            </w:pPr>
            <w:r>
              <w:rPr>
                <w:rFonts w:cs="Arial"/>
                <w:bCs/>
                <w:szCs w:val="20"/>
              </w:rPr>
              <w:t>Flowing Water (potential to float away)</w:t>
            </w:r>
          </w:p>
        </w:tc>
        <w:tc>
          <w:tcPr>
            <w:tcW w:w="1800" w:type="dxa"/>
            <w:vAlign w:val="center"/>
          </w:tcPr>
          <w:p w14:paraId="7AD043AA" w14:textId="68485DE5" w:rsidR="00B27034" w:rsidRPr="00C2368C" w:rsidRDefault="00B27034" w:rsidP="00B27034">
            <w:pPr>
              <w:jc w:val="center"/>
              <w:rPr>
                <w:szCs w:val="20"/>
              </w:rPr>
            </w:pPr>
            <w:r>
              <w:rPr>
                <w:szCs w:val="20"/>
              </w:rPr>
              <w:t>3</w:t>
            </w:r>
          </w:p>
        </w:tc>
        <w:tc>
          <w:tcPr>
            <w:tcW w:w="1530" w:type="dxa"/>
            <w:vAlign w:val="center"/>
          </w:tcPr>
          <w:p w14:paraId="7AD043AB" w14:textId="0883ECD9" w:rsidR="00B27034" w:rsidRPr="00C2368C" w:rsidRDefault="00B27034" w:rsidP="00B27034">
            <w:pPr>
              <w:jc w:val="center"/>
              <w:rPr>
                <w:szCs w:val="20"/>
              </w:rPr>
            </w:pPr>
            <w:r>
              <w:rPr>
                <w:szCs w:val="20"/>
              </w:rPr>
              <w:t>2</w:t>
            </w:r>
          </w:p>
        </w:tc>
        <w:tc>
          <w:tcPr>
            <w:tcW w:w="1440" w:type="dxa"/>
            <w:vAlign w:val="center"/>
          </w:tcPr>
          <w:p w14:paraId="7AD043AC" w14:textId="6E98EB3A" w:rsidR="00B27034" w:rsidRPr="00C2368C" w:rsidRDefault="00B27034" w:rsidP="00B27034">
            <w:pPr>
              <w:jc w:val="center"/>
              <w:rPr>
                <w:szCs w:val="20"/>
              </w:rPr>
            </w:pPr>
            <w:r>
              <w:rPr>
                <w:szCs w:val="20"/>
              </w:rPr>
              <w:t>2</w:t>
            </w:r>
          </w:p>
        </w:tc>
        <w:tc>
          <w:tcPr>
            <w:tcW w:w="1170" w:type="dxa"/>
            <w:vAlign w:val="center"/>
          </w:tcPr>
          <w:p w14:paraId="7AD043AD" w14:textId="3B5E6649" w:rsidR="00B27034" w:rsidRPr="00C2368C" w:rsidRDefault="00B27034" w:rsidP="00B27034">
            <w:pPr>
              <w:jc w:val="center"/>
              <w:rPr>
                <w:szCs w:val="20"/>
              </w:rPr>
            </w:pPr>
            <w:r>
              <w:rPr>
                <w:szCs w:val="20"/>
              </w:rPr>
              <w:t>7</w:t>
            </w:r>
          </w:p>
        </w:tc>
        <w:tc>
          <w:tcPr>
            <w:tcW w:w="1530" w:type="dxa"/>
          </w:tcPr>
          <w:p w14:paraId="7AD043AE" w14:textId="0628BC9D" w:rsidR="00B27034" w:rsidRPr="0034776B" w:rsidRDefault="00B27034" w:rsidP="00B27034">
            <w:pPr>
              <w:jc w:val="center"/>
              <w:rPr>
                <w:szCs w:val="20"/>
              </w:rPr>
            </w:pPr>
            <w:r w:rsidRPr="00252DE0">
              <w:rPr>
                <w:szCs w:val="20"/>
              </w:rPr>
              <w:t>Medium</w:t>
            </w:r>
          </w:p>
        </w:tc>
      </w:tr>
      <w:tr w:rsidR="00B27034" w:rsidRPr="00C2368C" w14:paraId="7AD043B7" w14:textId="77777777" w:rsidTr="00B27034">
        <w:trPr>
          <w:trHeight w:val="355"/>
        </w:trPr>
        <w:tc>
          <w:tcPr>
            <w:tcW w:w="1170" w:type="dxa"/>
            <w:tcBorders>
              <w:bottom w:val="single" w:sz="18" w:space="0" w:color="000000" w:themeColor="text1"/>
            </w:tcBorders>
            <w:vAlign w:val="center"/>
          </w:tcPr>
          <w:p w14:paraId="7AD043B0" w14:textId="77777777" w:rsidR="00B27034" w:rsidRPr="00C2368C" w:rsidRDefault="00B27034" w:rsidP="00B27034">
            <w:pPr>
              <w:pStyle w:val="Header"/>
              <w:numPr>
                <w:ilvl w:val="0"/>
                <w:numId w:val="15"/>
              </w:numPr>
              <w:jc w:val="center"/>
              <w:rPr>
                <w:rFonts w:cs="Arial"/>
                <w:b/>
                <w:bCs/>
                <w:szCs w:val="20"/>
              </w:rPr>
            </w:pPr>
          </w:p>
        </w:tc>
        <w:tc>
          <w:tcPr>
            <w:tcW w:w="5220" w:type="dxa"/>
            <w:tcBorders>
              <w:bottom w:val="single" w:sz="18" w:space="0" w:color="000000" w:themeColor="text1"/>
            </w:tcBorders>
            <w:vAlign w:val="center"/>
          </w:tcPr>
          <w:p w14:paraId="7AD043B1" w14:textId="7F6F15AF" w:rsidR="00B27034" w:rsidRPr="00C2368C" w:rsidRDefault="00B27034" w:rsidP="00B27034">
            <w:pPr>
              <w:pStyle w:val="Header"/>
              <w:rPr>
                <w:rFonts w:cs="Arial"/>
                <w:bCs/>
                <w:szCs w:val="20"/>
              </w:rPr>
            </w:pPr>
            <w:r>
              <w:rPr>
                <w:rFonts w:cs="Arial"/>
                <w:bCs/>
                <w:szCs w:val="20"/>
              </w:rPr>
              <w:t>Downed electrical lines (electrocution hazard)</w:t>
            </w:r>
          </w:p>
        </w:tc>
        <w:tc>
          <w:tcPr>
            <w:tcW w:w="1800" w:type="dxa"/>
            <w:vAlign w:val="center"/>
          </w:tcPr>
          <w:p w14:paraId="7AD043B2" w14:textId="043B5723" w:rsidR="00B27034" w:rsidRPr="00C2368C" w:rsidRDefault="00B27034" w:rsidP="00B27034">
            <w:pPr>
              <w:jc w:val="center"/>
              <w:rPr>
                <w:szCs w:val="20"/>
              </w:rPr>
            </w:pPr>
            <w:r>
              <w:rPr>
                <w:szCs w:val="20"/>
              </w:rPr>
              <w:t>3</w:t>
            </w:r>
          </w:p>
        </w:tc>
        <w:tc>
          <w:tcPr>
            <w:tcW w:w="1530" w:type="dxa"/>
            <w:vAlign w:val="center"/>
          </w:tcPr>
          <w:p w14:paraId="7AD043B3" w14:textId="04A02B61" w:rsidR="00B27034" w:rsidRPr="00C2368C" w:rsidRDefault="00B27034" w:rsidP="00B27034">
            <w:pPr>
              <w:jc w:val="center"/>
              <w:rPr>
                <w:szCs w:val="20"/>
              </w:rPr>
            </w:pPr>
            <w:r>
              <w:rPr>
                <w:szCs w:val="20"/>
              </w:rPr>
              <w:t>2</w:t>
            </w:r>
          </w:p>
        </w:tc>
        <w:tc>
          <w:tcPr>
            <w:tcW w:w="1440" w:type="dxa"/>
            <w:vAlign w:val="center"/>
          </w:tcPr>
          <w:p w14:paraId="7AD043B4" w14:textId="5B921649" w:rsidR="00B27034" w:rsidRPr="00C2368C" w:rsidRDefault="00B27034" w:rsidP="00B27034">
            <w:pPr>
              <w:jc w:val="center"/>
              <w:rPr>
                <w:szCs w:val="20"/>
              </w:rPr>
            </w:pPr>
            <w:r>
              <w:rPr>
                <w:szCs w:val="20"/>
              </w:rPr>
              <w:t>1</w:t>
            </w:r>
          </w:p>
        </w:tc>
        <w:tc>
          <w:tcPr>
            <w:tcW w:w="1170" w:type="dxa"/>
            <w:vAlign w:val="center"/>
          </w:tcPr>
          <w:p w14:paraId="7AD043B5" w14:textId="6B4972C7" w:rsidR="00B27034" w:rsidRPr="00C2368C" w:rsidRDefault="00B27034" w:rsidP="00B27034">
            <w:pPr>
              <w:jc w:val="center"/>
              <w:rPr>
                <w:szCs w:val="20"/>
              </w:rPr>
            </w:pPr>
            <w:r>
              <w:rPr>
                <w:szCs w:val="20"/>
              </w:rPr>
              <w:t>6</w:t>
            </w:r>
          </w:p>
        </w:tc>
        <w:tc>
          <w:tcPr>
            <w:tcW w:w="1530" w:type="dxa"/>
          </w:tcPr>
          <w:p w14:paraId="7AD043B6" w14:textId="63D8859C" w:rsidR="00B27034" w:rsidRPr="0034776B" w:rsidRDefault="00B27034" w:rsidP="00B27034">
            <w:pPr>
              <w:jc w:val="center"/>
              <w:rPr>
                <w:szCs w:val="20"/>
              </w:rPr>
            </w:pPr>
            <w:r w:rsidRPr="00252DE0">
              <w:rPr>
                <w:szCs w:val="20"/>
              </w:rPr>
              <w:t>Medium</w:t>
            </w:r>
          </w:p>
        </w:tc>
      </w:tr>
      <w:tr w:rsidR="00B27034" w:rsidRPr="00C2368C" w14:paraId="1C82ABFC" w14:textId="77777777" w:rsidTr="00B27034">
        <w:trPr>
          <w:trHeight w:val="355"/>
        </w:trPr>
        <w:tc>
          <w:tcPr>
            <w:tcW w:w="1170" w:type="dxa"/>
            <w:tcBorders>
              <w:bottom w:val="single" w:sz="18" w:space="0" w:color="000000" w:themeColor="text1"/>
            </w:tcBorders>
            <w:vAlign w:val="center"/>
          </w:tcPr>
          <w:p w14:paraId="4B477A6C" w14:textId="77777777" w:rsidR="00B27034" w:rsidRPr="00C2368C" w:rsidRDefault="00B27034" w:rsidP="00B27034">
            <w:pPr>
              <w:pStyle w:val="Header"/>
              <w:numPr>
                <w:ilvl w:val="0"/>
                <w:numId w:val="15"/>
              </w:numPr>
              <w:jc w:val="center"/>
              <w:rPr>
                <w:rFonts w:cs="Arial"/>
                <w:b/>
                <w:bCs/>
                <w:szCs w:val="20"/>
              </w:rPr>
            </w:pPr>
          </w:p>
        </w:tc>
        <w:tc>
          <w:tcPr>
            <w:tcW w:w="5220" w:type="dxa"/>
            <w:tcBorders>
              <w:bottom w:val="single" w:sz="18" w:space="0" w:color="000000" w:themeColor="text1"/>
            </w:tcBorders>
            <w:vAlign w:val="center"/>
          </w:tcPr>
          <w:p w14:paraId="103052D6" w14:textId="258BF968" w:rsidR="00B27034" w:rsidRPr="00C2368C" w:rsidRDefault="00B27034" w:rsidP="00B27034">
            <w:pPr>
              <w:pStyle w:val="Header"/>
              <w:rPr>
                <w:rFonts w:cs="Arial"/>
                <w:bCs/>
                <w:szCs w:val="20"/>
              </w:rPr>
            </w:pPr>
            <w:r>
              <w:rPr>
                <w:rFonts w:cs="Arial"/>
                <w:bCs/>
                <w:szCs w:val="20"/>
              </w:rPr>
              <w:t xml:space="preserve">Biological contaminants (Needles, dirty water, etc.) </w:t>
            </w:r>
          </w:p>
        </w:tc>
        <w:tc>
          <w:tcPr>
            <w:tcW w:w="1800" w:type="dxa"/>
            <w:vAlign w:val="center"/>
          </w:tcPr>
          <w:p w14:paraId="28E687CD" w14:textId="48928C1E" w:rsidR="00B27034" w:rsidRPr="00C2368C" w:rsidRDefault="00B27034" w:rsidP="00B27034">
            <w:pPr>
              <w:jc w:val="center"/>
              <w:rPr>
                <w:szCs w:val="20"/>
              </w:rPr>
            </w:pPr>
            <w:r>
              <w:rPr>
                <w:szCs w:val="20"/>
              </w:rPr>
              <w:t>2</w:t>
            </w:r>
          </w:p>
        </w:tc>
        <w:tc>
          <w:tcPr>
            <w:tcW w:w="1530" w:type="dxa"/>
            <w:vAlign w:val="center"/>
          </w:tcPr>
          <w:p w14:paraId="2EF495D2" w14:textId="0D51AF6D" w:rsidR="00B27034" w:rsidRPr="00C2368C" w:rsidRDefault="00B27034" w:rsidP="00B27034">
            <w:pPr>
              <w:jc w:val="center"/>
              <w:rPr>
                <w:szCs w:val="20"/>
              </w:rPr>
            </w:pPr>
            <w:r>
              <w:rPr>
                <w:szCs w:val="20"/>
              </w:rPr>
              <w:t>2</w:t>
            </w:r>
          </w:p>
        </w:tc>
        <w:tc>
          <w:tcPr>
            <w:tcW w:w="1440" w:type="dxa"/>
            <w:vAlign w:val="center"/>
          </w:tcPr>
          <w:p w14:paraId="782464AA" w14:textId="470C2E9E" w:rsidR="00B27034" w:rsidRPr="00C2368C" w:rsidRDefault="00B27034" w:rsidP="00B27034">
            <w:pPr>
              <w:jc w:val="center"/>
              <w:rPr>
                <w:szCs w:val="20"/>
              </w:rPr>
            </w:pPr>
            <w:r>
              <w:rPr>
                <w:szCs w:val="20"/>
              </w:rPr>
              <w:t>2</w:t>
            </w:r>
          </w:p>
        </w:tc>
        <w:tc>
          <w:tcPr>
            <w:tcW w:w="1170" w:type="dxa"/>
            <w:vAlign w:val="center"/>
          </w:tcPr>
          <w:p w14:paraId="2736C39F" w14:textId="55D0DA6B" w:rsidR="00B27034" w:rsidRPr="00C2368C" w:rsidRDefault="00B27034" w:rsidP="00B27034">
            <w:pPr>
              <w:jc w:val="center"/>
              <w:rPr>
                <w:szCs w:val="20"/>
              </w:rPr>
            </w:pPr>
            <w:r>
              <w:rPr>
                <w:szCs w:val="20"/>
              </w:rPr>
              <w:t>6</w:t>
            </w:r>
          </w:p>
        </w:tc>
        <w:tc>
          <w:tcPr>
            <w:tcW w:w="1530" w:type="dxa"/>
          </w:tcPr>
          <w:p w14:paraId="7AFB79F5" w14:textId="048AA2D1" w:rsidR="00B27034" w:rsidRPr="0034776B" w:rsidRDefault="00B27034" w:rsidP="00B27034">
            <w:pPr>
              <w:jc w:val="center"/>
              <w:rPr>
                <w:szCs w:val="20"/>
              </w:rPr>
            </w:pPr>
            <w:r w:rsidRPr="00252DE0">
              <w:rPr>
                <w:szCs w:val="20"/>
              </w:rPr>
              <w:t>Medium</w:t>
            </w:r>
          </w:p>
        </w:tc>
      </w:tr>
      <w:tr w:rsidR="00F46DFA" w:rsidRPr="00DC5D91" w14:paraId="7AD043BE" w14:textId="77777777" w:rsidTr="00B27034">
        <w:trPr>
          <w:trHeight w:val="352"/>
        </w:trPr>
        <w:tc>
          <w:tcPr>
            <w:tcW w:w="6390" w:type="dxa"/>
            <w:gridSpan w:val="2"/>
            <w:tcBorders>
              <w:top w:val="single" w:sz="18" w:space="0" w:color="000000" w:themeColor="text1"/>
            </w:tcBorders>
            <w:shd w:val="clear" w:color="auto" w:fill="D9D9D9" w:themeFill="background1" w:themeFillShade="D9"/>
            <w:vAlign w:val="center"/>
          </w:tcPr>
          <w:p w14:paraId="7AD043B8" w14:textId="77777777" w:rsidR="00F46DFA" w:rsidRPr="00DC5D91" w:rsidRDefault="00F46DFA" w:rsidP="00F46DFA">
            <w:pPr>
              <w:jc w:val="right"/>
              <w:rPr>
                <w:b/>
                <w:szCs w:val="20"/>
              </w:rPr>
            </w:pPr>
            <w:r w:rsidRPr="00DC5D91">
              <w:rPr>
                <w:b/>
                <w:szCs w:val="20"/>
              </w:rPr>
              <w:t>RISK TOTAL:</w:t>
            </w:r>
          </w:p>
        </w:tc>
        <w:tc>
          <w:tcPr>
            <w:tcW w:w="1800" w:type="dxa"/>
            <w:tcBorders>
              <w:top w:val="single" w:sz="18" w:space="0" w:color="000000" w:themeColor="text1"/>
            </w:tcBorders>
            <w:vAlign w:val="center"/>
          </w:tcPr>
          <w:p w14:paraId="7AD043B9" w14:textId="72C606AB" w:rsidR="00F46DFA" w:rsidRPr="00DC5D91" w:rsidRDefault="00B27034" w:rsidP="00F46DFA">
            <w:pPr>
              <w:jc w:val="center"/>
              <w:rPr>
                <w:b/>
                <w:szCs w:val="20"/>
              </w:rPr>
            </w:pPr>
            <w:r>
              <w:rPr>
                <w:b/>
                <w:szCs w:val="20"/>
              </w:rPr>
              <w:t>2</w:t>
            </w:r>
          </w:p>
        </w:tc>
        <w:tc>
          <w:tcPr>
            <w:tcW w:w="1530" w:type="dxa"/>
            <w:tcBorders>
              <w:top w:val="single" w:sz="18" w:space="0" w:color="000000" w:themeColor="text1"/>
            </w:tcBorders>
            <w:vAlign w:val="center"/>
          </w:tcPr>
          <w:p w14:paraId="7AD043BA" w14:textId="61186A08" w:rsidR="00F46DFA" w:rsidRPr="00DC5D91" w:rsidRDefault="00B27034" w:rsidP="00F46DFA">
            <w:pPr>
              <w:jc w:val="center"/>
              <w:rPr>
                <w:b/>
                <w:szCs w:val="20"/>
              </w:rPr>
            </w:pPr>
            <w:r>
              <w:rPr>
                <w:b/>
                <w:szCs w:val="20"/>
              </w:rPr>
              <w:t>2</w:t>
            </w:r>
          </w:p>
        </w:tc>
        <w:tc>
          <w:tcPr>
            <w:tcW w:w="1440" w:type="dxa"/>
            <w:tcBorders>
              <w:top w:val="single" w:sz="18" w:space="0" w:color="000000" w:themeColor="text1"/>
            </w:tcBorders>
            <w:vAlign w:val="center"/>
          </w:tcPr>
          <w:p w14:paraId="7AD043BB" w14:textId="600A9C03" w:rsidR="00F46DFA" w:rsidRPr="00DC5D91" w:rsidRDefault="00B27034" w:rsidP="00F46DFA">
            <w:pPr>
              <w:jc w:val="center"/>
              <w:rPr>
                <w:b/>
                <w:szCs w:val="20"/>
              </w:rPr>
            </w:pPr>
            <w:r>
              <w:rPr>
                <w:b/>
                <w:szCs w:val="20"/>
              </w:rPr>
              <w:t>2</w:t>
            </w:r>
          </w:p>
        </w:tc>
        <w:tc>
          <w:tcPr>
            <w:tcW w:w="1170" w:type="dxa"/>
            <w:tcBorders>
              <w:top w:val="single" w:sz="18" w:space="0" w:color="000000" w:themeColor="text1"/>
            </w:tcBorders>
            <w:vAlign w:val="center"/>
          </w:tcPr>
          <w:p w14:paraId="7AD043BC" w14:textId="12C93451" w:rsidR="00F46DFA" w:rsidRPr="00DC5D91" w:rsidRDefault="00B27034" w:rsidP="00F46DFA">
            <w:pPr>
              <w:jc w:val="center"/>
              <w:rPr>
                <w:b/>
                <w:szCs w:val="20"/>
              </w:rPr>
            </w:pPr>
            <w:r>
              <w:rPr>
                <w:b/>
                <w:szCs w:val="20"/>
              </w:rPr>
              <w:t>6</w:t>
            </w:r>
          </w:p>
        </w:tc>
        <w:tc>
          <w:tcPr>
            <w:tcW w:w="1530" w:type="dxa"/>
            <w:tcBorders>
              <w:top w:val="single" w:sz="18" w:space="0" w:color="000000" w:themeColor="text1"/>
            </w:tcBorders>
            <w:shd w:val="clear" w:color="auto" w:fill="FFFFFF" w:themeFill="background1"/>
            <w:vAlign w:val="center"/>
          </w:tcPr>
          <w:p w14:paraId="7AD043BD" w14:textId="784251B6" w:rsidR="00F46DFA" w:rsidRPr="00DC5D91" w:rsidRDefault="00B27034" w:rsidP="00F46DFA">
            <w:pPr>
              <w:jc w:val="center"/>
              <w:rPr>
                <w:b/>
                <w:szCs w:val="20"/>
              </w:rPr>
            </w:pPr>
            <w:r>
              <w:rPr>
                <w:b/>
                <w:szCs w:val="20"/>
              </w:rPr>
              <w:t>Medium</w:t>
            </w:r>
          </w:p>
        </w:tc>
      </w:tr>
    </w:tbl>
    <w:p w14:paraId="7AD043BF" w14:textId="77777777" w:rsidR="00F46DFA" w:rsidRPr="00F46DFA" w:rsidRDefault="00F46DFA" w:rsidP="00F46DFA">
      <w:pPr>
        <w:rPr>
          <w:b/>
          <w:szCs w:val="24"/>
        </w:rPr>
      </w:pPr>
      <w:r>
        <w:rPr>
          <w:b/>
          <w:szCs w:val="24"/>
        </w:rPr>
        <w:t xml:space="preserve">                                   </w:t>
      </w:r>
      <w:r w:rsidRPr="00F46DFA">
        <w:rPr>
          <w:b/>
          <w:szCs w:val="24"/>
        </w:rPr>
        <w:t xml:space="preserve">Add up the individual columns: (Consequence, Probability, Exposure, Risk and divide by number of </w:t>
      </w:r>
      <w:r>
        <w:rPr>
          <w:b/>
          <w:szCs w:val="24"/>
        </w:rPr>
        <w:t>h</w:t>
      </w:r>
      <w:r w:rsidRPr="00F46DFA">
        <w:rPr>
          <w:b/>
          <w:szCs w:val="24"/>
        </w:rPr>
        <w:t>azards)</w:t>
      </w:r>
    </w:p>
    <w:p w14:paraId="7AD043C0" w14:textId="77777777" w:rsidR="00F46DFA" w:rsidRPr="006C0FB7" w:rsidRDefault="00F46DFA" w:rsidP="00054BB0">
      <w:pPr>
        <w:rPr>
          <w:sz w:val="24"/>
        </w:rPr>
      </w:pPr>
    </w:p>
    <w:p w14:paraId="7AD043C1" w14:textId="7338CCE5" w:rsidR="0097416F" w:rsidRDefault="0097416F" w:rsidP="006C0FB7">
      <w:pPr>
        <w:pBdr>
          <w:bottom w:val="single" w:sz="4" w:space="1" w:color="000000" w:themeColor="text1"/>
        </w:pBdr>
        <w:rPr>
          <w:rFonts w:cs="Arial"/>
          <w:b/>
          <w:sz w:val="24"/>
        </w:rPr>
      </w:pPr>
    </w:p>
    <w:p w14:paraId="651951F8" w14:textId="731FC991" w:rsidR="000A7078" w:rsidRDefault="000A7078" w:rsidP="006C0FB7">
      <w:pPr>
        <w:pBdr>
          <w:bottom w:val="single" w:sz="4" w:space="1" w:color="000000" w:themeColor="text1"/>
        </w:pBdr>
        <w:rPr>
          <w:rFonts w:cs="Arial"/>
          <w:b/>
          <w:sz w:val="24"/>
        </w:rPr>
      </w:pPr>
    </w:p>
    <w:p w14:paraId="2584AB80" w14:textId="1468BFB7" w:rsidR="000A7078" w:rsidRDefault="000A7078" w:rsidP="006C0FB7">
      <w:pPr>
        <w:pBdr>
          <w:bottom w:val="single" w:sz="4" w:space="1" w:color="000000" w:themeColor="text1"/>
        </w:pBdr>
        <w:rPr>
          <w:rFonts w:cs="Arial"/>
          <w:b/>
          <w:sz w:val="24"/>
        </w:rPr>
      </w:pPr>
    </w:p>
    <w:p w14:paraId="118F9039" w14:textId="783099B7" w:rsidR="000A7078" w:rsidRDefault="000A7078" w:rsidP="006C0FB7">
      <w:pPr>
        <w:pBdr>
          <w:bottom w:val="single" w:sz="4" w:space="1" w:color="000000" w:themeColor="text1"/>
        </w:pBdr>
        <w:rPr>
          <w:rFonts w:cs="Arial"/>
          <w:b/>
          <w:sz w:val="24"/>
        </w:rPr>
      </w:pPr>
    </w:p>
    <w:p w14:paraId="7B85E80E" w14:textId="63AC05A0" w:rsidR="000A7078" w:rsidRDefault="000A7078" w:rsidP="006C0FB7">
      <w:pPr>
        <w:pBdr>
          <w:bottom w:val="single" w:sz="4" w:space="1" w:color="000000" w:themeColor="text1"/>
        </w:pBdr>
        <w:rPr>
          <w:rFonts w:cs="Arial"/>
          <w:b/>
          <w:sz w:val="24"/>
        </w:rPr>
      </w:pPr>
    </w:p>
    <w:p w14:paraId="5960C88E" w14:textId="77777777" w:rsidR="000A7078" w:rsidRDefault="000A7078" w:rsidP="006C0FB7">
      <w:pPr>
        <w:pBdr>
          <w:bottom w:val="single" w:sz="4" w:space="1" w:color="000000" w:themeColor="text1"/>
        </w:pBdr>
        <w:rPr>
          <w:rFonts w:cs="Arial"/>
          <w:b/>
          <w:sz w:val="24"/>
        </w:rPr>
      </w:pPr>
    </w:p>
    <w:p w14:paraId="7AD043C2" w14:textId="77777777" w:rsidR="002D3EB1" w:rsidRPr="006C0FB7" w:rsidRDefault="006C0FB7" w:rsidP="006C0FB7">
      <w:pPr>
        <w:pBdr>
          <w:bottom w:val="single" w:sz="4" w:space="1" w:color="000000" w:themeColor="text1"/>
        </w:pBdr>
        <w:rPr>
          <w:b/>
          <w:sz w:val="24"/>
        </w:rPr>
      </w:pPr>
      <w:r>
        <w:rPr>
          <w:rFonts w:cs="Arial"/>
          <w:b/>
          <w:sz w:val="24"/>
        </w:rPr>
        <w:t xml:space="preserve">4. </w:t>
      </w:r>
      <w:r w:rsidR="001511FD">
        <w:rPr>
          <w:rFonts w:cs="Arial"/>
          <w:b/>
          <w:sz w:val="24"/>
        </w:rPr>
        <w:t xml:space="preserve">MATRIX FOR </w:t>
      </w:r>
      <w:r w:rsidRPr="006C0FB7">
        <w:rPr>
          <w:rFonts w:cs="Arial"/>
          <w:b/>
          <w:sz w:val="24"/>
        </w:rPr>
        <w:t>RANK</w:t>
      </w:r>
      <w:r w:rsidR="001511FD">
        <w:rPr>
          <w:rFonts w:cs="Arial"/>
          <w:b/>
          <w:sz w:val="24"/>
        </w:rPr>
        <w:t>ING</w:t>
      </w:r>
      <w:r w:rsidRPr="006C0FB7">
        <w:rPr>
          <w:rFonts w:cs="Arial"/>
          <w:b/>
          <w:sz w:val="24"/>
        </w:rPr>
        <w:t xml:space="preserve"> THE HAZARDS</w:t>
      </w:r>
      <w:r w:rsidR="001511FD">
        <w:rPr>
          <w:rFonts w:cs="Arial"/>
          <w:b/>
          <w:sz w:val="24"/>
        </w:rPr>
        <w:t xml:space="preserve">:  </w:t>
      </w:r>
      <w:r w:rsidR="001511FD" w:rsidRPr="001511FD">
        <w:rPr>
          <w:rFonts w:cs="Arial"/>
          <w:b/>
        </w:rPr>
        <w:t xml:space="preserve"> </w:t>
      </w:r>
    </w:p>
    <w:tbl>
      <w:tblPr>
        <w:tblStyle w:val="TableGrid"/>
        <w:tblW w:w="0" w:type="auto"/>
        <w:tblInd w:w="108" w:type="dxa"/>
        <w:tblLook w:val="04A0" w:firstRow="1" w:lastRow="0" w:firstColumn="1" w:lastColumn="0" w:noHBand="0" w:noVBand="1"/>
      </w:tblPr>
      <w:tblGrid>
        <w:gridCol w:w="3371"/>
        <w:gridCol w:w="3465"/>
        <w:gridCol w:w="3477"/>
        <w:gridCol w:w="3393"/>
      </w:tblGrid>
      <w:tr w:rsidR="006C0FB7" w:rsidRPr="0079604F" w14:paraId="7AD043C7" w14:textId="77777777" w:rsidTr="006C0FB7">
        <w:trPr>
          <w:trHeight w:val="318"/>
        </w:trPr>
        <w:tc>
          <w:tcPr>
            <w:tcW w:w="3402" w:type="dxa"/>
            <w:shd w:val="clear" w:color="auto" w:fill="D9D9D9" w:themeFill="background1" w:themeFillShade="D9"/>
            <w:vAlign w:val="center"/>
          </w:tcPr>
          <w:p w14:paraId="7AD043C3" w14:textId="77777777" w:rsidR="006C0FB7" w:rsidRPr="0079604F" w:rsidRDefault="006C0FB7" w:rsidP="006C0FB7">
            <w:pPr>
              <w:jc w:val="center"/>
              <w:rPr>
                <w:b/>
                <w:szCs w:val="20"/>
              </w:rPr>
            </w:pPr>
            <w:r w:rsidRPr="0079604F">
              <w:rPr>
                <w:b/>
                <w:szCs w:val="20"/>
              </w:rPr>
              <w:t>SCORE</w:t>
            </w:r>
          </w:p>
        </w:tc>
        <w:tc>
          <w:tcPr>
            <w:tcW w:w="3510" w:type="dxa"/>
            <w:shd w:val="clear" w:color="auto" w:fill="D9D9D9" w:themeFill="background1" w:themeFillShade="D9"/>
            <w:vAlign w:val="center"/>
          </w:tcPr>
          <w:p w14:paraId="7AD043C4" w14:textId="77777777" w:rsidR="006C0FB7" w:rsidRPr="0079604F" w:rsidRDefault="006C0FB7" w:rsidP="006C0FB7">
            <w:pPr>
              <w:jc w:val="center"/>
              <w:rPr>
                <w:b/>
                <w:szCs w:val="20"/>
              </w:rPr>
            </w:pPr>
            <w:r w:rsidRPr="0079604F">
              <w:rPr>
                <w:b/>
                <w:szCs w:val="20"/>
              </w:rPr>
              <w:t>1</w:t>
            </w:r>
          </w:p>
        </w:tc>
        <w:tc>
          <w:tcPr>
            <w:tcW w:w="3510" w:type="dxa"/>
            <w:shd w:val="clear" w:color="auto" w:fill="D9D9D9" w:themeFill="background1" w:themeFillShade="D9"/>
            <w:vAlign w:val="center"/>
          </w:tcPr>
          <w:p w14:paraId="7AD043C5" w14:textId="77777777" w:rsidR="006C0FB7" w:rsidRPr="0079604F" w:rsidRDefault="006C0FB7" w:rsidP="006C0FB7">
            <w:pPr>
              <w:jc w:val="center"/>
              <w:rPr>
                <w:b/>
                <w:szCs w:val="20"/>
              </w:rPr>
            </w:pPr>
            <w:r w:rsidRPr="0079604F">
              <w:rPr>
                <w:b/>
                <w:szCs w:val="20"/>
              </w:rPr>
              <w:t>2</w:t>
            </w:r>
          </w:p>
        </w:tc>
        <w:tc>
          <w:tcPr>
            <w:tcW w:w="3438" w:type="dxa"/>
            <w:shd w:val="clear" w:color="auto" w:fill="D9D9D9" w:themeFill="background1" w:themeFillShade="D9"/>
            <w:vAlign w:val="center"/>
          </w:tcPr>
          <w:p w14:paraId="7AD043C6" w14:textId="77777777" w:rsidR="006C0FB7" w:rsidRPr="0079604F" w:rsidRDefault="006C0FB7" w:rsidP="006C0FB7">
            <w:pPr>
              <w:jc w:val="center"/>
              <w:rPr>
                <w:b/>
                <w:szCs w:val="20"/>
              </w:rPr>
            </w:pPr>
            <w:r w:rsidRPr="0079604F">
              <w:rPr>
                <w:b/>
                <w:szCs w:val="20"/>
              </w:rPr>
              <w:t>3</w:t>
            </w:r>
          </w:p>
        </w:tc>
      </w:tr>
      <w:tr w:rsidR="006C0FB7" w14:paraId="7AD043CC" w14:textId="77777777" w:rsidTr="006C0FB7">
        <w:trPr>
          <w:trHeight w:val="318"/>
        </w:trPr>
        <w:tc>
          <w:tcPr>
            <w:tcW w:w="3402" w:type="dxa"/>
            <w:vAlign w:val="center"/>
          </w:tcPr>
          <w:p w14:paraId="7AD043C8" w14:textId="77777777" w:rsidR="006C0FB7" w:rsidRDefault="006C0FB7" w:rsidP="0097416F">
            <w:pPr>
              <w:ind w:right="-720"/>
              <w:rPr>
                <w:rFonts w:cs="Arial"/>
              </w:rPr>
            </w:pPr>
            <w:r w:rsidRPr="00382A55">
              <w:rPr>
                <w:rFonts w:cs="Arial"/>
                <w:b/>
              </w:rPr>
              <w:t>CONSEQUENCES</w:t>
            </w:r>
            <w:r w:rsidR="0097416F">
              <w:rPr>
                <w:rFonts w:cs="Arial"/>
                <w:b/>
              </w:rPr>
              <w:t>:</w:t>
            </w:r>
          </w:p>
        </w:tc>
        <w:tc>
          <w:tcPr>
            <w:tcW w:w="3510" w:type="dxa"/>
            <w:vAlign w:val="center"/>
          </w:tcPr>
          <w:p w14:paraId="7AD043C9" w14:textId="77777777" w:rsidR="006C0FB7" w:rsidRDefault="006C0FB7" w:rsidP="006C0FB7">
            <w:pPr>
              <w:ind w:right="-720"/>
              <w:rPr>
                <w:rFonts w:cs="Arial"/>
              </w:rPr>
            </w:pPr>
            <w:r>
              <w:rPr>
                <w:rFonts w:cs="Arial"/>
              </w:rPr>
              <w:t xml:space="preserve">        </w:t>
            </w:r>
            <w:r w:rsidRPr="00382A55">
              <w:rPr>
                <w:rFonts w:cs="Arial"/>
              </w:rPr>
              <w:t>first aid / minor damage</w:t>
            </w:r>
          </w:p>
        </w:tc>
        <w:tc>
          <w:tcPr>
            <w:tcW w:w="3510" w:type="dxa"/>
            <w:vAlign w:val="center"/>
          </w:tcPr>
          <w:p w14:paraId="7AD043CA" w14:textId="77777777" w:rsidR="006C0FB7" w:rsidRDefault="006C0FB7" w:rsidP="006C0FB7">
            <w:pPr>
              <w:ind w:right="-720"/>
              <w:rPr>
                <w:rFonts w:cs="Arial"/>
              </w:rPr>
            </w:pPr>
            <w:r>
              <w:rPr>
                <w:rFonts w:cs="Arial"/>
              </w:rPr>
              <w:t xml:space="preserve">  </w:t>
            </w:r>
            <w:r w:rsidRPr="00382A55">
              <w:rPr>
                <w:rFonts w:cs="Arial"/>
              </w:rPr>
              <w:t>lost time injury/moderate damage</w:t>
            </w:r>
          </w:p>
        </w:tc>
        <w:tc>
          <w:tcPr>
            <w:tcW w:w="3438" w:type="dxa"/>
            <w:vAlign w:val="center"/>
          </w:tcPr>
          <w:p w14:paraId="7AD043CB" w14:textId="77777777" w:rsidR="006C0FB7" w:rsidRDefault="006C0FB7" w:rsidP="006C0FB7">
            <w:pPr>
              <w:ind w:right="-720"/>
              <w:rPr>
                <w:rFonts w:cs="Arial"/>
              </w:rPr>
            </w:pPr>
            <w:r>
              <w:rPr>
                <w:rFonts w:cs="Arial"/>
              </w:rPr>
              <w:t xml:space="preserve">         </w:t>
            </w:r>
            <w:r w:rsidRPr="00382A55">
              <w:rPr>
                <w:rFonts w:cs="Arial"/>
              </w:rPr>
              <w:t>fatality / major damage</w:t>
            </w:r>
          </w:p>
        </w:tc>
      </w:tr>
      <w:tr w:rsidR="006C0FB7" w14:paraId="7AD043D1" w14:textId="77777777" w:rsidTr="006C0FB7">
        <w:trPr>
          <w:trHeight w:val="318"/>
        </w:trPr>
        <w:tc>
          <w:tcPr>
            <w:tcW w:w="3402" w:type="dxa"/>
            <w:vAlign w:val="center"/>
          </w:tcPr>
          <w:p w14:paraId="7AD043CD" w14:textId="77777777" w:rsidR="006C0FB7" w:rsidRPr="00382A55" w:rsidRDefault="006C0FB7" w:rsidP="0097416F">
            <w:pPr>
              <w:ind w:right="-720"/>
              <w:rPr>
                <w:rFonts w:cs="Arial"/>
                <w:b/>
              </w:rPr>
            </w:pPr>
            <w:r>
              <w:rPr>
                <w:rFonts w:cs="Arial"/>
                <w:b/>
              </w:rPr>
              <w:t>PROBABILITY</w:t>
            </w:r>
            <w:r w:rsidR="0097416F">
              <w:rPr>
                <w:rFonts w:cs="Arial"/>
                <w:b/>
              </w:rPr>
              <w:t>:</w:t>
            </w:r>
          </w:p>
        </w:tc>
        <w:tc>
          <w:tcPr>
            <w:tcW w:w="3510" w:type="dxa"/>
            <w:vAlign w:val="center"/>
          </w:tcPr>
          <w:p w14:paraId="7AD043CE" w14:textId="77777777" w:rsidR="006C0FB7" w:rsidRDefault="00700D15" w:rsidP="006C0FB7">
            <w:pPr>
              <w:ind w:right="-720"/>
              <w:rPr>
                <w:rFonts w:cs="Arial"/>
              </w:rPr>
            </w:pPr>
            <w:r>
              <w:rPr>
                <w:rFonts w:cs="Arial"/>
              </w:rPr>
              <w:t xml:space="preserve">                    unlikely</w:t>
            </w:r>
          </w:p>
        </w:tc>
        <w:tc>
          <w:tcPr>
            <w:tcW w:w="3510" w:type="dxa"/>
            <w:vAlign w:val="center"/>
          </w:tcPr>
          <w:p w14:paraId="7AD043CF" w14:textId="77777777" w:rsidR="006C0FB7" w:rsidRDefault="006C0FB7" w:rsidP="006C0FB7">
            <w:pPr>
              <w:ind w:right="-720"/>
              <w:rPr>
                <w:rFonts w:cs="Arial"/>
              </w:rPr>
            </w:pPr>
            <w:r>
              <w:rPr>
                <w:rFonts w:cs="Arial"/>
              </w:rPr>
              <w:t xml:space="preserve">                     possible</w:t>
            </w:r>
          </w:p>
        </w:tc>
        <w:tc>
          <w:tcPr>
            <w:tcW w:w="3438" w:type="dxa"/>
            <w:vAlign w:val="center"/>
          </w:tcPr>
          <w:p w14:paraId="7AD043D0" w14:textId="77777777" w:rsidR="006C0FB7" w:rsidRDefault="006C0FB7" w:rsidP="006C0FB7">
            <w:pPr>
              <w:ind w:right="-720"/>
              <w:rPr>
                <w:rFonts w:cs="Arial"/>
              </w:rPr>
            </w:pPr>
            <w:r>
              <w:rPr>
                <w:rFonts w:cs="Arial"/>
              </w:rPr>
              <w:t xml:space="preserve">                        likely</w:t>
            </w:r>
          </w:p>
        </w:tc>
      </w:tr>
      <w:tr w:rsidR="006C0FB7" w14:paraId="7AD043D6" w14:textId="77777777" w:rsidTr="006C0FB7">
        <w:trPr>
          <w:trHeight w:val="318"/>
        </w:trPr>
        <w:tc>
          <w:tcPr>
            <w:tcW w:w="3402" w:type="dxa"/>
            <w:vAlign w:val="center"/>
          </w:tcPr>
          <w:p w14:paraId="7AD043D2" w14:textId="77777777" w:rsidR="006C0FB7" w:rsidRPr="00382A55" w:rsidRDefault="006C0FB7" w:rsidP="0097416F">
            <w:pPr>
              <w:ind w:right="-720"/>
              <w:rPr>
                <w:rFonts w:cs="Arial"/>
                <w:b/>
              </w:rPr>
            </w:pPr>
            <w:r w:rsidRPr="00382A55">
              <w:rPr>
                <w:rFonts w:cs="Arial"/>
                <w:b/>
              </w:rPr>
              <w:t>EXPOSURE</w:t>
            </w:r>
            <w:r w:rsidR="0097416F">
              <w:rPr>
                <w:rFonts w:cs="Arial"/>
                <w:b/>
              </w:rPr>
              <w:t>:</w:t>
            </w:r>
          </w:p>
        </w:tc>
        <w:tc>
          <w:tcPr>
            <w:tcW w:w="3510" w:type="dxa"/>
            <w:vAlign w:val="center"/>
          </w:tcPr>
          <w:p w14:paraId="7AD043D3" w14:textId="77777777" w:rsidR="006C0FB7" w:rsidRDefault="006C0FB7" w:rsidP="006C0FB7">
            <w:pPr>
              <w:ind w:right="-720"/>
              <w:rPr>
                <w:rFonts w:cs="Arial"/>
              </w:rPr>
            </w:pPr>
            <w:r>
              <w:rPr>
                <w:rFonts w:cs="Arial"/>
              </w:rPr>
              <w:t xml:space="preserve">         </w:t>
            </w:r>
            <w:r w:rsidRPr="00382A55">
              <w:rPr>
                <w:rFonts w:cs="Arial"/>
              </w:rPr>
              <w:t>rarely (less than 1/month)</w:t>
            </w:r>
          </w:p>
        </w:tc>
        <w:tc>
          <w:tcPr>
            <w:tcW w:w="3510" w:type="dxa"/>
            <w:vAlign w:val="center"/>
          </w:tcPr>
          <w:p w14:paraId="7AD043D4" w14:textId="77777777" w:rsidR="006C0FB7" w:rsidRDefault="006C0FB7" w:rsidP="006C0FB7">
            <w:pPr>
              <w:ind w:right="-720"/>
              <w:rPr>
                <w:rFonts w:cs="Arial"/>
              </w:rPr>
            </w:pPr>
            <w:r>
              <w:rPr>
                <w:rFonts w:cs="Arial"/>
              </w:rPr>
              <w:t xml:space="preserve">         </w:t>
            </w:r>
            <w:r w:rsidRPr="00382A55">
              <w:rPr>
                <w:rFonts w:cs="Arial"/>
              </w:rPr>
              <w:t>often ( 3 times/week)</w:t>
            </w:r>
          </w:p>
        </w:tc>
        <w:tc>
          <w:tcPr>
            <w:tcW w:w="3438" w:type="dxa"/>
            <w:vAlign w:val="center"/>
          </w:tcPr>
          <w:p w14:paraId="7AD043D5" w14:textId="77777777" w:rsidR="006C0FB7" w:rsidRDefault="006C0FB7" w:rsidP="006C0FB7">
            <w:pPr>
              <w:ind w:right="-720"/>
              <w:rPr>
                <w:rFonts w:cs="Arial"/>
              </w:rPr>
            </w:pPr>
            <w:r>
              <w:rPr>
                <w:rFonts w:cs="Arial"/>
              </w:rPr>
              <w:t xml:space="preserve">                      </w:t>
            </w:r>
            <w:r w:rsidRPr="00382A55">
              <w:rPr>
                <w:rFonts w:cs="Arial"/>
              </w:rPr>
              <w:t>everyday</w:t>
            </w:r>
          </w:p>
        </w:tc>
      </w:tr>
    </w:tbl>
    <w:p w14:paraId="7AD043D7" w14:textId="77777777" w:rsidR="00B64B0D" w:rsidRDefault="00B64B0D" w:rsidP="00054BB0"/>
    <w:p w14:paraId="7AD043D8" w14:textId="77777777" w:rsidR="00B64B0D" w:rsidRDefault="00F46DFA" w:rsidP="00F46DFA">
      <w:pPr>
        <w:pStyle w:val="Header"/>
        <w:pBdr>
          <w:bottom w:val="single" w:sz="4" w:space="1" w:color="000000" w:themeColor="text1"/>
        </w:pBdr>
        <w:rPr>
          <w:rFonts w:cs="Arial"/>
          <w:b/>
          <w:bCs/>
        </w:rPr>
      </w:pPr>
      <w:r>
        <w:rPr>
          <w:rFonts w:cs="Arial"/>
          <w:b/>
          <w:bCs/>
          <w:sz w:val="24"/>
        </w:rPr>
        <w:t>5</w:t>
      </w:r>
      <w:r w:rsidR="00B64B0D" w:rsidRPr="009838A7">
        <w:rPr>
          <w:rFonts w:cs="Arial"/>
          <w:b/>
          <w:bCs/>
          <w:sz w:val="24"/>
        </w:rPr>
        <w:t xml:space="preserve">.  </w:t>
      </w:r>
      <w:r w:rsidR="00B64B0D">
        <w:rPr>
          <w:rFonts w:cs="Arial"/>
          <w:b/>
          <w:bCs/>
          <w:sz w:val="24"/>
        </w:rPr>
        <w:t>CONTROL MEASURES FOR EACH H</w:t>
      </w:r>
      <w:r w:rsidR="00B64B0D" w:rsidRPr="009838A7">
        <w:rPr>
          <w:rFonts w:cs="Arial"/>
          <w:b/>
          <w:bCs/>
          <w:sz w:val="24"/>
        </w:rPr>
        <w:t>AZARD</w:t>
      </w:r>
      <w:r w:rsidR="00B64B0D">
        <w:rPr>
          <w:rFonts w:cs="Arial"/>
          <w:b/>
          <w:bCs/>
          <w:sz w:val="24"/>
        </w:rPr>
        <w:t xml:space="preserve"> IDENTIFIED IN SECTION 3</w:t>
      </w:r>
    </w:p>
    <w:tbl>
      <w:tblPr>
        <w:tblStyle w:val="TableGrid"/>
        <w:tblW w:w="13932" w:type="dxa"/>
        <w:tblInd w:w="108" w:type="dxa"/>
        <w:tblLayout w:type="fixed"/>
        <w:tblLook w:val="04A0" w:firstRow="1" w:lastRow="0" w:firstColumn="1" w:lastColumn="0" w:noHBand="0" w:noVBand="1"/>
      </w:tblPr>
      <w:tblGrid>
        <w:gridCol w:w="1168"/>
        <w:gridCol w:w="5042"/>
        <w:gridCol w:w="3845"/>
        <w:gridCol w:w="1375"/>
        <w:gridCol w:w="1350"/>
        <w:gridCol w:w="1152"/>
      </w:tblGrid>
      <w:tr w:rsidR="00576486" w:rsidRPr="00A94FA7" w14:paraId="7AD043E1" w14:textId="77777777" w:rsidTr="00F10465">
        <w:trPr>
          <w:trHeight w:val="649"/>
        </w:trPr>
        <w:tc>
          <w:tcPr>
            <w:tcW w:w="1168" w:type="dxa"/>
            <w:shd w:val="clear" w:color="auto" w:fill="D9D9D9" w:themeFill="background1" w:themeFillShade="D9"/>
            <w:vAlign w:val="center"/>
          </w:tcPr>
          <w:p w14:paraId="7AD043D9" w14:textId="77777777" w:rsidR="00576486" w:rsidRPr="00A94FA7" w:rsidRDefault="00576486" w:rsidP="00B64B0D">
            <w:pPr>
              <w:pStyle w:val="Header"/>
              <w:jc w:val="center"/>
              <w:rPr>
                <w:rFonts w:cs="Arial"/>
                <w:b/>
                <w:bCs/>
                <w:szCs w:val="20"/>
              </w:rPr>
            </w:pPr>
            <w:r>
              <w:rPr>
                <w:rFonts w:cs="Arial"/>
                <w:b/>
                <w:bCs/>
                <w:szCs w:val="20"/>
              </w:rPr>
              <w:t>HAZARD #</w:t>
            </w:r>
          </w:p>
        </w:tc>
        <w:tc>
          <w:tcPr>
            <w:tcW w:w="5042" w:type="dxa"/>
            <w:shd w:val="clear" w:color="auto" w:fill="D9D9D9" w:themeFill="background1" w:themeFillShade="D9"/>
            <w:vAlign w:val="center"/>
          </w:tcPr>
          <w:p w14:paraId="7AD043DA" w14:textId="77777777" w:rsidR="00F10465" w:rsidRDefault="00F10465" w:rsidP="00F10465">
            <w:pPr>
              <w:pStyle w:val="Header"/>
              <w:jc w:val="center"/>
              <w:rPr>
                <w:rFonts w:cs="Arial"/>
                <w:b/>
                <w:bCs/>
                <w:szCs w:val="20"/>
              </w:rPr>
            </w:pPr>
            <w:r>
              <w:rPr>
                <w:rFonts w:cs="Arial"/>
                <w:b/>
                <w:bCs/>
                <w:szCs w:val="20"/>
              </w:rPr>
              <w:t xml:space="preserve">LIST ALL EXISTING </w:t>
            </w:r>
            <w:r w:rsidRPr="00A94FA7">
              <w:rPr>
                <w:rFonts w:cs="Arial"/>
                <w:b/>
                <w:bCs/>
                <w:szCs w:val="20"/>
              </w:rPr>
              <w:t>CONTROL MEASURES</w:t>
            </w:r>
          </w:p>
          <w:p w14:paraId="7AD043DB" w14:textId="77777777" w:rsidR="00F10465" w:rsidRPr="00F10465" w:rsidRDefault="00F10465" w:rsidP="00F10465">
            <w:pPr>
              <w:pStyle w:val="Header"/>
              <w:jc w:val="center"/>
              <w:rPr>
                <w:rFonts w:cs="Arial"/>
                <w:b/>
                <w:bCs/>
                <w:sz w:val="6"/>
                <w:szCs w:val="20"/>
              </w:rPr>
            </w:pPr>
          </w:p>
          <w:p w14:paraId="7AD043DC" w14:textId="77777777" w:rsidR="00576486" w:rsidRPr="00A94FA7" w:rsidRDefault="00576486" w:rsidP="00F10465">
            <w:pPr>
              <w:pStyle w:val="Header"/>
              <w:rPr>
                <w:rFonts w:cs="Arial"/>
                <w:b/>
                <w:bCs/>
                <w:szCs w:val="20"/>
              </w:rPr>
            </w:pPr>
            <w:r w:rsidRPr="00F10465">
              <w:rPr>
                <w:rFonts w:cs="Arial"/>
                <w:b/>
                <w:bCs/>
                <w:sz w:val="18"/>
                <w:szCs w:val="20"/>
              </w:rPr>
              <w:t>(Eliminate, Substitute, Engineering, Administrative, PPE)</w:t>
            </w:r>
          </w:p>
        </w:tc>
        <w:tc>
          <w:tcPr>
            <w:tcW w:w="3845" w:type="dxa"/>
            <w:shd w:val="clear" w:color="auto" w:fill="D9D9D9" w:themeFill="background1" w:themeFillShade="D9"/>
            <w:vAlign w:val="center"/>
          </w:tcPr>
          <w:p w14:paraId="7AD043DD" w14:textId="77777777" w:rsidR="00576486" w:rsidRPr="00A94FA7" w:rsidRDefault="00576486" w:rsidP="00B64B0D">
            <w:pPr>
              <w:pStyle w:val="Header"/>
              <w:jc w:val="center"/>
              <w:rPr>
                <w:rFonts w:cs="Arial"/>
                <w:b/>
                <w:bCs/>
                <w:szCs w:val="20"/>
              </w:rPr>
            </w:pPr>
            <w:r>
              <w:rPr>
                <w:rFonts w:cs="Arial"/>
                <w:b/>
                <w:bCs/>
                <w:szCs w:val="20"/>
              </w:rPr>
              <w:t>R</w:t>
            </w:r>
            <w:r w:rsidR="00F10465">
              <w:rPr>
                <w:rFonts w:cs="Arial"/>
                <w:b/>
                <w:bCs/>
                <w:szCs w:val="20"/>
              </w:rPr>
              <w:t>ECOMMENDATIONS</w:t>
            </w:r>
          </w:p>
        </w:tc>
        <w:tc>
          <w:tcPr>
            <w:tcW w:w="1375" w:type="dxa"/>
            <w:shd w:val="clear" w:color="auto" w:fill="D9D9D9" w:themeFill="background1" w:themeFillShade="D9"/>
            <w:vAlign w:val="center"/>
          </w:tcPr>
          <w:p w14:paraId="7AD043DE" w14:textId="77777777" w:rsidR="00576486" w:rsidRPr="00A94FA7" w:rsidRDefault="00576486" w:rsidP="00B64B0D">
            <w:pPr>
              <w:pStyle w:val="Header"/>
              <w:jc w:val="center"/>
              <w:rPr>
                <w:rFonts w:cs="Arial"/>
                <w:b/>
                <w:bCs/>
                <w:szCs w:val="20"/>
              </w:rPr>
            </w:pPr>
            <w:r>
              <w:rPr>
                <w:rFonts w:cs="Arial"/>
                <w:b/>
                <w:bCs/>
                <w:szCs w:val="20"/>
              </w:rPr>
              <w:t>Date required</w:t>
            </w:r>
          </w:p>
        </w:tc>
        <w:tc>
          <w:tcPr>
            <w:tcW w:w="1350" w:type="dxa"/>
            <w:shd w:val="clear" w:color="auto" w:fill="D9D9D9" w:themeFill="background1" w:themeFillShade="D9"/>
            <w:vAlign w:val="center"/>
          </w:tcPr>
          <w:p w14:paraId="7AD043DF" w14:textId="77777777" w:rsidR="00576486" w:rsidRPr="00A94FA7" w:rsidRDefault="00576486" w:rsidP="00B64B0D">
            <w:pPr>
              <w:pStyle w:val="Header"/>
              <w:jc w:val="center"/>
              <w:rPr>
                <w:rFonts w:cs="Arial"/>
                <w:b/>
                <w:bCs/>
                <w:szCs w:val="20"/>
              </w:rPr>
            </w:pPr>
            <w:r>
              <w:rPr>
                <w:rFonts w:cs="Arial"/>
                <w:b/>
                <w:bCs/>
                <w:szCs w:val="20"/>
              </w:rPr>
              <w:t>Person Responsible</w:t>
            </w:r>
          </w:p>
        </w:tc>
        <w:tc>
          <w:tcPr>
            <w:tcW w:w="1152" w:type="dxa"/>
            <w:shd w:val="clear" w:color="auto" w:fill="D9D9D9" w:themeFill="background1" w:themeFillShade="D9"/>
            <w:vAlign w:val="center"/>
          </w:tcPr>
          <w:p w14:paraId="7AD043E0" w14:textId="77777777" w:rsidR="00576486" w:rsidRPr="00A94FA7" w:rsidRDefault="00576486" w:rsidP="00B64B0D">
            <w:pPr>
              <w:pStyle w:val="Header"/>
              <w:jc w:val="center"/>
              <w:rPr>
                <w:rFonts w:cs="Arial"/>
                <w:b/>
                <w:bCs/>
                <w:szCs w:val="20"/>
              </w:rPr>
            </w:pPr>
            <w:r>
              <w:rPr>
                <w:rFonts w:cs="Arial"/>
                <w:b/>
                <w:bCs/>
                <w:szCs w:val="20"/>
              </w:rPr>
              <w:t>Initial when complete</w:t>
            </w:r>
          </w:p>
        </w:tc>
      </w:tr>
      <w:tr w:rsidR="00576486" w:rsidRPr="00C2368C" w14:paraId="7AD043E8" w14:textId="77777777" w:rsidTr="00F10465">
        <w:trPr>
          <w:trHeight w:val="355"/>
        </w:trPr>
        <w:tc>
          <w:tcPr>
            <w:tcW w:w="1168" w:type="dxa"/>
            <w:vAlign w:val="center"/>
          </w:tcPr>
          <w:p w14:paraId="7AD043E2" w14:textId="77777777" w:rsidR="00576486" w:rsidRPr="00B64B0D" w:rsidRDefault="00576486" w:rsidP="00B64B0D">
            <w:pPr>
              <w:pStyle w:val="ListParagraph"/>
              <w:numPr>
                <w:ilvl w:val="0"/>
                <w:numId w:val="14"/>
              </w:numPr>
              <w:jc w:val="center"/>
              <w:rPr>
                <w:rFonts w:cs="Arial"/>
                <w:b/>
                <w:bCs/>
                <w:szCs w:val="20"/>
              </w:rPr>
            </w:pPr>
          </w:p>
        </w:tc>
        <w:tc>
          <w:tcPr>
            <w:tcW w:w="5042" w:type="dxa"/>
            <w:vAlign w:val="center"/>
          </w:tcPr>
          <w:p w14:paraId="7AD043E3" w14:textId="5A92A032" w:rsidR="00576486" w:rsidRPr="00576486" w:rsidRDefault="00B27034" w:rsidP="00576486">
            <w:pPr>
              <w:rPr>
                <w:rFonts w:cs="Arial"/>
                <w:bCs/>
                <w:szCs w:val="20"/>
              </w:rPr>
            </w:pPr>
            <w:r>
              <w:rPr>
                <w:rFonts w:cs="Arial"/>
                <w:bCs/>
                <w:szCs w:val="20"/>
              </w:rPr>
              <w:t xml:space="preserve">Avoid if possible- drive around, use a vehicle with higher clearance (trucks), watch other vehicles to see how they fare, if you can’t see any road markings there is a potential that the road has washed out underneath- if </w:t>
            </w:r>
            <w:proofErr w:type="gramStart"/>
            <w:r>
              <w:rPr>
                <w:rFonts w:cs="Arial"/>
                <w:bCs/>
                <w:szCs w:val="20"/>
              </w:rPr>
              <w:t>necessary</w:t>
            </w:r>
            <w:proofErr w:type="gramEnd"/>
            <w:r>
              <w:rPr>
                <w:rFonts w:cs="Arial"/>
                <w:bCs/>
                <w:szCs w:val="20"/>
              </w:rPr>
              <w:t xml:space="preserve"> cross in a steady motion- too fast you will lose traction and steering and too slowly you’ll get stuck. If large debris visible contact EOC and get the proper equipment out to safely remove the debris.</w:t>
            </w:r>
          </w:p>
        </w:tc>
        <w:tc>
          <w:tcPr>
            <w:tcW w:w="3845" w:type="dxa"/>
            <w:vAlign w:val="center"/>
          </w:tcPr>
          <w:p w14:paraId="7AD043E4" w14:textId="30951E0D" w:rsidR="00576486" w:rsidRPr="006C0FB7" w:rsidRDefault="00B27034" w:rsidP="006C0FB7">
            <w:pPr>
              <w:jc w:val="center"/>
              <w:rPr>
                <w:rFonts w:cs="Arial"/>
                <w:bCs/>
                <w:szCs w:val="20"/>
              </w:rPr>
            </w:pPr>
            <w:r>
              <w:rPr>
                <w:rFonts w:cs="Arial"/>
                <w:bCs/>
                <w:szCs w:val="20"/>
              </w:rPr>
              <w:t xml:space="preserve">Don’t drive through unknown water unless </w:t>
            </w:r>
            <w:proofErr w:type="gramStart"/>
            <w:r>
              <w:rPr>
                <w:rFonts w:cs="Arial"/>
                <w:bCs/>
                <w:szCs w:val="20"/>
              </w:rPr>
              <w:t>absolutely necessary</w:t>
            </w:r>
            <w:proofErr w:type="gramEnd"/>
            <w:r>
              <w:rPr>
                <w:rFonts w:cs="Arial"/>
                <w:bCs/>
                <w:szCs w:val="20"/>
              </w:rPr>
              <w:t xml:space="preserve">. </w:t>
            </w:r>
          </w:p>
        </w:tc>
        <w:tc>
          <w:tcPr>
            <w:tcW w:w="1375" w:type="dxa"/>
            <w:vAlign w:val="center"/>
          </w:tcPr>
          <w:p w14:paraId="7AD043E5" w14:textId="77777777" w:rsidR="00576486" w:rsidRPr="006C0FB7" w:rsidRDefault="00576486" w:rsidP="006C0FB7">
            <w:pPr>
              <w:jc w:val="center"/>
              <w:rPr>
                <w:rFonts w:cs="Arial"/>
                <w:bCs/>
                <w:szCs w:val="20"/>
              </w:rPr>
            </w:pPr>
          </w:p>
        </w:tc>
        <w:tc>
          <w:tcPr>
            <w:tcW w:w="1350" w:type="dxa"/>
            <w:vAlign w:val="center"/>
          </w:tcPr>
          <w:p w14:paraId="7AD043E6" w14:textId="77777777" w:rsidR="00576486" w:rsidRPr="006C0FB7" w:rsidRDefault="00576486" w:rsidP="006C0FB7">
            <w:pPr>
              <w:jc w:val="center"/>
              <w:rPr>
                <w:rFonts w:cs="Arial"/>
                <w:bCs/>
                <w:szCs w:val="20"/>
              </w:rPr>
            </w:pPr>
          </w:p>
        </w:tc>
        <w:tc>
          <w:tcPr>
            <w:tcW w:w="1152" w:type="dxa"/>
            <w:vAlign w:val="center"/>
          </w:tcPr>
          <w:p w14:paraId="7AD043E7" w14:textId="77777777" w:rsidR="00576486" w:rsidRPr="006C0FB7" w:rsidRDefault="00576486" w:rsidP="006C0FB7">
            <w:pPr>
              <w:jc w:val="center"/>
              <w:rPr>
                <w:rFonts w:cs="Arial"/>
                <w:bCs/>
                <w:szCs w:val="20"/>
              </w:rPr>
            </w:pPr>
          </w:p>
        </w:tc>
      </w:tr>
      <w:tr w:rsidR="00576486" w:rsidRPr="00C2368C" w14:paraId="7AD043EF" w14:textId="77777777" w:rsidTr="00F10465">
        <w:trPr>
          <w:trHeight w:val="355"/>
        </w:trPr>
        <w:tc>
          <w:tcPr>
            <w:tcW w:w="1168" w:type="dxa"/>
            <w:vAlign w:val="center"/>
          </w:tcPr>
          <w:p w14:paraId="7AD043E9" w14:textId="77777777" w:rsidR="00576486" w:rsidRPr="00B64B0D" w:rsidRDefault="00576486" w:rsidP="00B64B0D">
            <w:pPr>
              <w:pStyle w:val="ListParagraph"/>
              <w:numPr>
                <w:ilvl w:val="0"/>
                <w:numId w:val="14"/>
              </w:numPr>
              <w:jc w:val="center"/>
              <w:rPr>
                <w:rFonts w:cs="Arial"/>
                <w:b/>
                <w:bCs/>
                <w:szCs w:val="20"/>
              </w:rPr>
            </w:pPr>
          </w:p>
        </w:tc>
        <w:tc>
          <w:tcPr>
            <w:tcW w:w="5042" w:type="dxa"/>
            <w:vAlign w:val="center"/>
          </w:tcPr>
          <w:p w14:paraId="7AD043EA" w14:textId="70CEC881" w:rsidR="00576486" w:rsidRPr="00576486" w:rsidRDefault="003C49C0" w:rsidP="00576486">
            <w:pPr>
              <w:rPr>
                <w:rFonts w:cs="Arial"/>
                <w:bCs/>
                <w:szCs w:val="20"/>
              </w:rPr>
            </w:pPr>
            <w:r>
              <w:rPr>
                <w:rFonts w:cs="Arial"/>
                <w:bCs/>
                <w:szCs w:val="20"/>
              </w:rPr>
              <w:t xml:space="preserve">Proceed </w:t>
            </w:r>
            <w:r w:rsidR="000A7078">
              <w:rPr>
                <w:rFonts w:cs="Arial"/>
                <w:bCs/>
                <w:szCs w:val="20"/>
              </w:rPr>
              <w:t>steady</w:t>
            </w:r>
            <w:r>
              <w:rPr>
                <w:rFonts w:cs="Arial"/>
                <w:bCs/>
                <w:szCs w:val="20"/>
              </w:rPr>
              <w:t xml:space="preserve"> and slow, if you are in a passenger car you are running the risk of </w:t>
            </w:r>
            <w:r w:rsidR="000A7078">
              <w:rPr>
                <w:rFonts w:cs="Arial"/>
                <w:bCs/>
                <w:szCs w:val="20"/>
              </w:rPr>
              <w:t>brake, steering and engine damage. Use trucks that have clearance and more weight.</w:t>
            </w:r>
          </w:p>
        </w:tc>
        <w:tc>
          <w:tcPr>
            <w:tcW w:w="3845" w:type="dxa"/>
            <w:vAlign w:val="center"/>
          </w:tcPr>
          <w:p w14:paraId="7AD043EB" w14:textId="77777777" w:rsidR="00576486" w:rsidRPr="006C0FB7" w:rsidRDefault="00576486" w:rsidP="006C0FB7">
            <w:pPr>
              <w:jc w:val="center"/>
              <w:rPr>
                <w:rFonts w:cs="Arial"/>
                <w:bCs/>
                <w:szCs w:val="20"/>
              </w:rPr>
            </w:pPr>
          </w:p>
        </w:tc>
        <w:tc>
          <w:tcPr>
            <w:tcW w:w="1375" w:type="dxa"/>
            <w:vAlign w:val="center"/>
          </w:tcPr>
          <w:p w14:paraId="7AD043EC" w14:textId="77777777" w:rsidR="00576486" w:rsidRPr="006C0FB7" w:rsidRDefault="00576486" w:rsidP="006C0FB7">
            <w:pPr>
              <w:jc w:val="center"/>
              <w:rPr>
                <w:rFonts w:cs="Arial"/>
                <w:bCs/>
                <w:szCs w:val="20"/>
              </w:rPr>
            </w:pPr>
          </w:p>
        </w:tc>
        <w:tc>
          <w:tcPr>
            <w:tcW w:w="1350" w:type="dxa"/>
            <w:vAlign w:val="center"/>
          </w:tcPr>
          <w:p w14:paraId="7AD043ED" w14:textId="77777777" w:rsidR="00576486" w:rsidRPr="006C0FB7" w:rsidRDefault="00576486" w:rsidP="006C0FB7">
            <w:pPr>
              <w:jc w:val="center"/>
              <w:rPr>
                <w:rFonts w:cs="Arial"/>
                <w:bCs/>
                <w:szCs w:val="20"/>
              </w:rPr>
            </w:pPr>
          </w:p>
        </w:tc>
        <w:tc>
          <w:tcPr>
            <w:tcW w:w="1152" w:type="dxa"/>
            <w:vAlign w:val="center"/>
          </w:tcPr>
          <w:p w14:paraId="7AD043EE" w14:textId="77777777" w:rsidR="00576486" w:rsidRPr="006C0FB7" w:rsidRDefault="00576486" w:rsidP="006C0FB7">
            <w:pPr>
              <w:jc w:val="center"/>
              <w:rPr>
                <w:rFonts w:cs="Arial"/>
                <w:bCs/>
                <w:szCs w:val="20"/>
              </w:rPr>
            </w:pPr>
          </w:p>
        </w:tc>
      </w:tr>
      <w:tr w:rsidR="00576486" w:rsidRPr="00C2368C" w14:paraId="7AD043F6" w14:textId="77777777" w:rsidTr="00F10465">
        <w:trPr>
          <w:trHeight w:val="355"/>
        </w:trPr>
        <w:tc>
          <w:tcPr>
            <w:tcW w:w="1168" w:type="dxa"/>
            <w:vAlign w:val="center"/>
          </w:tcPr>
          <w:p w14:paraId="7AD043F0" w14:textId="77777777" w:rsidR="00576486" w:rsidRPr="00B64B0D" w:rsidRDefault="00576486" w:rsidP="00B64B0D">
            <w:pPr>
              <w:pStyle w:val="ListParagraph"/>
              <w:numPr>
                <w:ilvl w:val="0"/>
                <w:numId w:val="14"/>
              </w:numPr>
              <w:jc w:val="center"/>
              <w:rPr>
                <w:rFonts w:cs="Arial"/>
                <w:b/>
                <w:bCs/>
                <w:szCs w:val="20"/>
              </w:rPr>
            </w:pPr>
          </w:p>
        </w:tc>
        <w:tc>
          <w:tcPr>
            <w:tcW w:w="5042" w:type="dxa"/>
            <w:vAlign w:val="center"/>
          </w:tcPr>
          <w:p w14:paraId="7AD043F1" w14:textId="19AD7DDF" w:rsidR="00576486" w:rsidRPr="00576486" w:rsidRDefault="000A7078" w:rsidP="00576486">
            <w:pPr>
              <w:rPr>
                <w:rFonts w:cs="Arial"/>
                <w:bCs/>
                <w:szCs w:val="20"/>
              </w:rPr>
            </w:pPr>
            <w:r>
              <w:rPr>
                <w:rFonts w:cs="Arial"/>
                <w:bCs/>
                <w:szCs w:val="20"/>
              </w:rPr>
              <w:t xml:space="preserve">At 1 foot of water, a passenger car should </w:t>
            </w:r>
            <w:r w:rsidRPr="000A7078">
              <w:rPr>
                <w:rFonts w:cs="Arial"/>
                <w:b/>
                <w:bCs/>
                <w:szCs w:val="20"/>
              </w:rPr>
              <w:t xml:space="preserve">NO </w:t>
            </w:r>
            <w:r>
              <w:rPr>
                <w:rFonts w:cs="Arial"/>
                <w:bCs/>
                <w:szCs w:val="20"/>
              </w:rPr>
              <w:t>longer attempt to cross as they have the potential to float away. If in truck with clearance proceed steady and slow</w:t>
            </w:r>
          </w:p>
        </w:tc>
        <w:tc>
          <w:tcPr>
            <w:tcW w:w="3845" w:type="dxa"/>
            <w:vAlign w:val="center"/>
          </w:tcPr>
          <w:p w14:paraId="7AD043F2" w14:textId="77777777" w:rsidR="00576486" w:rsidRPr="006C0FB7" w:rsidRDefault="00576486" w:rsidP="006C0FB7">
            <w:pPr>
              <w:jc w:val="center"/>
              <w:rPr>
                <w:rFonts w:cs="Arial"/>
                <w:bCs/>
                <w:szCs w:val="20"/>
              </w:rPr>
            </w:pPr>
          </w:p>
        </w:tc>
        <w:tc>
          <w:tcPr>
            <w:tcW w:w="1375" w:type="dxa"/>
            <w:vAlign w:val="center"/>
          </w:tcPr>
          <w:p w14:paraId="7AD043F3" w14:textId="77777777" w:rsidR="00576486" w:rsidRPr="006C0FB7" w:rsidRDefault="00576486" w:rsidP="006C0FB7">
            <w:pPr>
              <w:jc w:val="center"/>
              <w:rPr>
                <w:rFonts w:cs="Arial"/>
                <w:bCs/>
                <w:szCs w:val="20"/>
              </w:rPr>
            </w:pPr>
          </w:p>
        </w:tc>
        <w:tc>
          <w:tcPr>
            <w:tcW w:w="1350" w:type="dxa"/>
            <w:vAlign w:val="center"/>
          </w:tcPr>
          <w:p w14:paraId="7AD043F4" w14:textId="77777777" w:rsidR="00576486" w:rsidRPr="006C0FB7" w:rsidRDefault="00576486" w:rsidP="006C0FB7">
            <w:pPr>
              <w:jc w:val="center"/>
              <w:rPr>
                <w:rFonts w:cs="Arial"/>
                <w:bCs/>
                <w:szCs w:val="20"/>
              </w:rPr>
            </w:pPr>
          </w:p>
        </w:tc>
        <w:tc>
          <w:tcPr>
            <w:tcW w:w="1152" w:type="dxa"/>
            <w:vAlign w:val="center"/>
          </w:tcPr>
          <w:p w14:paraId="7AD043F5" w14:textId="77777777" w:rsidR="00576486" w:rsidRPr="006C0FB7" w:rsidRDefault="00576486" w:rsidP="006C0FB7">
            <w:pPr>
              <w:jc w:val="center"/>
              <w:rPr>
                <w:rFonts w:cs="Arial"/>
                <w:bCs/>
                <w:szCs w:val="20"/>
              </w:rPr>
            </w:pPr>
          </w:p>
        </w:tc>
      </w:tr>
      <w:tr w:rsidR="00576486" w:rsidRPr="00C2368C" w14:paraId="7AD043FD" w14:textId="77777777" w:rsidTr="00F10465">
        <w:trPr>
          <w:trHeight w:val="355"/>
        </w:trPr>
        <w:tc>
          <w:tcPr>
            <w:tcW w:w="1168" w:type="dxa"/>
            <w:vAlign w:val="center"/>
          </w:tcPr>
          <w:p w14:paraId="7AD043F7" w14:textId="77777777" w:rsidR="00576486" w:rsidRPr="00B64B0D" w:rsidRDefault="00576486" w:rsidP="00B64B0D">
            <w:pPr>
              <w:pStyle w:val="ListParagraph"/>
              <w:numPr>
                <w:ilvl w:val="0"/>
                <w:numId w:val="14"/>
              </w:numPr>
              <w:jc w:val="center"/>
              <w:rPr>
                <w:rFonts w:cs="Arial"/>
                <w:b/>
                <w:bCs/>
                <w:szCs w:val="20"/>
              </w:rPr>
            </w:pPr>
          </w:p>
        </w:tc>
        <w:tc>
          <w:tcPr>
            <w:tcW w:w="5042" w:type="dxa"/>
            <w:vAlign w:val="center"/>
          </w:tcPr>
          <w:p w14:paraId="7AD043F8" w14:textId="75CCC513" w:rsidR="00576486" w:rsidRPr="00576486" w:rsidRDefault="000A7078" w:rsidP="00576486">
            <w:pPr>
              <w:rPr>
                <w:rFonts w:cs="Arial"/>
                <w:bCs/>
                <w:szCs w:val="20"/>
              </w:rPr>
            </w:pPr>
            <w:r>
              <w:rPr>
                <w:rFonts w:cs="Arial"/>
                <w:bCs/>
                <w:szCs w:val="20"/>
              </w:rPr>
              <w:t xml:space="preserve">At 2 feet of water- </w:t>
            </w:r>
            <w:r w:rsidRPr="000A7078">
              <w:rPr>
                <w:rFonts w:cs="Arial"/>
                <w:b/>
                <w:bCs/>
                <w:szCs w:val="20"/>
              </w:rPr>
              <w:t>NO</w:t>
            </w:r>
            <w:r>
              <w:rPr>
                <w:rFonts w:cs="Arial"/>
                <w:bCs/>
                <w:szCs w:val="20"/>
              </w:rPr>
              <w:t xml:space="preserve"> Pickup trucks or </w:t>
            </w:r>
            <w:proofErr w:type="gramStart"/>
            <w:r>
              <w:rPr>
                <w:rFonts w:cs="Arial"/>
                <w:bCs/>
                <w:szCs w:val="20"/>
              </w:rPr>
              <w:t>SUV’s</w:t>
            </w:r>
            <w:proofErr w:type="gramEnd"/>
            <w:r>
              <w:rPr>
                <w:rFonts w:cs="Arial"/>
                <w:bCs/>
                <w:szCs w:val="20"/>
              </w:rPr>
              <w:t xml:space="preserve"> are to pass through. May need to procure certain equipment to facilitate a safe crossing.</w:t>
            </w:r>
          </w:p>
        </w:tc>
        <w:tc>
          <w:tcPr>
            <w:tcW w:w="3845" w:type="dxa"/>
            <w:vAlign w:val="center"/>
          </w:tcPr>
          <w:p w14:paraId="7AD043F9" w14:textId="30F3D997" w:rsidR="00576486" w:rsidRPr="000A7078" w:rsidRDefault="000A7078" w:rsidP="006C0FB7">
            <w:pPr>
              <w:jc w:val="center"/>
              <w:rPr>
                <w:rFonts w:cs="Arial"/>
                <w:b/>
                <w:bCs/>
                <w:szCs w:val="20"/>
              </w:rPr>
            </w:pPr>
            <w:r w:rsidRPr="000A7078">
              <w:rPr>
                <w:rFonts w:cs="Arial"/>
                <w:b/>
                <w:bCs/>
                <w:szCs w:val="20"/>
              </w:rPr>
              <w:t>DO NOT ATTEMPT to CROSS</w:t>
            </w:r>
          </w:p>
        </w:tc>
        <w:tc>
          <w:tcPr>
            <w:tcW w:w="1375" w:type="dxa"/>
            <w:vAlign w:val="center"/>
          </w:tcPr>
          <w:p w14:paraId="7AD043FA" w14:textId="77777777" w:rsidR="00576486" w:rsidRPr="006C0FB7" w:rsidRDefault="00576486" w:rsidP="006C0FB7">
            <w:pPr>
              <w:jc w:val="center"/>
              <w:rPr>
                <w:rFonts w:cs="Arial"/>
                <w:bCs/>
                <w:szCs w:val="20"/>
              </w:rPr>
            </w:pPr>
          </w:p>
        </w:tc>
        <w:tc>
          <w:tcPr>
            <w:tcW w:w="1350" w:type="dxa"/>
            <w:vAlign w:val="center"/>
          </w:tcPr>
          <w:p w14:paraId="7AD043FB" w14:textId="77777777" w:rsidR="00576486" w:rsidRPr="006C0FB7" w:rsidRDefault="00576486" w:rsidP="006C0FB7">
            <w:pPr>
              <w:jc w:val="center"/>
              <w:rPr>
                <w:rFonts w:cs="Arial"/>
                <w:bCs/>
                <w:szCs w:val="20"/>
              </w:rPr>
            </w:pPr>
          </w:p>
        </w:tc>
        <w:tc>
          <w:tcPr>
            <w:tcW w:w="1152" w:type="dxa"/>
            <w:vAlign w:val="center"/>
          </w:tcPr>
          <w:p w14:paraId="7AD043FC" w14:textId="77777777" w:rsidR="00576486" w:rsidRPr="006C0FB7" w:rsidRDefault="00576486" w:rsidP="006C0FB7">
            <w:pPr>
              <w:jc w:val="center"/>
              <w:rPr>
                <w:rFonts w:cs="Arial"/>
                <w:bCs/>
                <w:szCs w:val="20"/>
              </w:rPr>
            </w:pPr>
          </w:p>
        </w:tc>
      </w:tr>
      <w:tr w:rsidR="00576486" w:rsidRPr="00C2368C" w14:paraId="7AD04404" w14:textId="77777777" w:rsidTr="00F10465">
        <w:trPr>
          <w:trHeight w:val="355"/>
        </w:trPr>
        <w:tc>
          <w:tcPr>
            <w:tcW w:w="1168" w:type="dxa"/>
            <w:vAlign w:val="center"/>
          </w:tcPr>
          <w:p w14:paraId="7AD043FE" w14:textId="77777777" w:rsidR="00576486" w:rsidRPr="00B64B0D" w:rsidRDefault="00576486" w:rsidP="00B64B0D">
            <w:pPr>
              <w:pStyle w:val="ListParagraph"/>
              <w:numPr>
                <w:ilvl w:val="0"/>
                <w:numId w:val="14"/>
              </w:numPr>
              <w:jc w:val="center"/>
              <w:rPr>
                <w:rFonts w:cs="Arial"/>
                <w:b/>
                <w:bCs/>
                <w:szCs w:val="20"/>
              </w:rPr>
            </w:pPr>
          </w:p>
        </w:tc>
        <w:tc>
          <w:tcPr>
            <w:tcW w:w="5042" w:type="dxa"/>
            <w:vAlign w:val="center"/>
          </w:tcPr>
          <w:p w14:paraId="7AD043FF" w14:textId="04161C18" w:rsidR="00576486" w:rsidRPr="00576486" w:rsidRDefault="000A7078" w:rsidP="00576486">
            <w:pPr>
              <w:rPr>
                <w:rFonts w:cs="Arial"/>
                <w:bCs/>
                <w:szCs w:val="20"/>
              </w:rPr>
            </w:pPr>
            <w:r>
              <w:rPr>
                <w:rFonts w:cs="Arial"/>
                <w:bCs/>
                <w:szCs w:val="20"/>
              </w:rPr>
              <w:t xml:space="preserve">At the first sign of downed electrical- call 911, alert the EOC and stay at the location with 4-Ways and beacons on to ensure no one else attempts crossing. EOC will contact Fortis to come to </w:t>
            </w:r>
            <w:proofErr w:type="gramStart"/>
            <w:r>
              <w:rPr>
                <w:rFonts w:cs="Arial"/>
                <w:bCs/>
                <w:szCs w:val="20"/>
              </w:rPr>
              <w:t>site</w:t>
            </w:r>
            <w:proofErr w:type="gramEnd"/>
            <w:r>
              <w:rPr>
                <w:rFonts w:cs="Arial"/>
                <w:bCs/>
                <w:szCs w:val="20"/>
              </w:rPr>
              <w:t xml:space="preserve">. </w:t>
            </w:r>
          </w:p>
        </w:tc>
        <w:tc>
          <w:tcPr>
            <w:tcW w:w="3845" w:type="dxa"/>
            <w:vAlign w:val="center"/>
          </w:tcPr>
          <w:p w14:paraId="7AD04400" w14:textId="77777777" w:rsidR="00576486" w:rsidRPr="006C0FB7" w:rsidRDefault="00576486" w:rsidP="006C0FB7">
            <w:pPr>
              <w:jc w:val="center"/>
              <w:rPr>
                <w:rFonts w:cs="Arial"/>
                <w:bCs/>
                <w:szCs w:val="20"/>
              </w:rPr>
            </w:pPr>
          </w:p>
        </w:tc>
        <w:tc>
          <w:tcPr>
            <w:tcW w:w="1375" w:type="dxa"/>
            <w:vAlign w:val="center"/>
          </w:tcPr>
          <w:p w14:paraId="7AD04401" w14:textId="77777777" w:rsidR="00576486" w:rsidRPr="006C0FB7" w:rsidRDefault="00576486" w:rsidP="006C0FB7">
            <w:pPr>
              <w:jc w:val="center"/>
              <w:rPr>
                <w:rFonts w:cs="Arial"/>
                <w:bCs/>
                <w:szCs w:val="20"/>
              </w:rPr>
            </w:pPr>
          </w:p>
        </w:tc>
        <w:tc>
          <w:tcPr>
            <w:tcW w:w="1350" w:type="dxa"/>
            <w:vAlign w:val="center"/>
          </w:tcPr>
          <w:p w14:paraId="7AD04402" w14:textId="77777777" w:rsidR="00576486" w:rsidRPr="006C0FB7" w:rsidRDefault="00576486" w:rsidP="006C0FB7">
            <w:pPr>
              <w:jc w:val="center"/>
              <w:rPr>
                <w:rFonts w:cs="Arial"/>
                <w:bCs/>
                <w:szCs w:val="20"/>
              </w:rPr>
            </w:pPr>
          </w:p>
        </w:tc>
        <w:tc>
          <w:tcPr>
            <w:tcW w:w="1152" w:type="dxa"/>
            <w:vAlign w:val="center"/>
          </w:tcPr>
          <w:p w14:paraId="7AD04403" w14:textId="77777777" w:rsidR="00576486" w:rsidRPr="006C0FB7" w:rsidRDefault="00576486" w:rsidP="006C0FB7">
            <w:pPr>
              <w:jc w:val="center"/>
              <w:rPr>
                <w:rFonts w:cs="Arial"/>
                <w:bCs/>
                <w:szCs w:val="20"/>
              </w:rPr>
            </w:pPr>
          </w:p>
        </w:tc>
      </w:tr>
      <w:tr w:rsidR="00576486" w:rsidRPr="00C2368C" w14:paraId="7AD0440B" w14:textId="77777777" w:rsidTr="00F10465">
        <w:trPr>
          <w:trHeight w:val="355"/>
        </w:trPr>
        <w:tc>
          <w:tcPr>
            <w:tcW w:w="1168" w:type="dxa"/>
            <w:vAlign w:val="center"/>
          </w:tcPr>
          <w:p w14:paraId="7AD04405" w14:textId="77777777" w:rsidR="00576486" w:rsidRPr="00B64B0D" w:rsidRDefault="00576486" w:rsidP="00B64B0D">
            <w:pPr>
              <w:pStyle w:val="ListParagraph"/>
              <w:numPr>
                <w:ilvl w:val="0"/>
                <w:numId w:val="14"/>
              </w:numPr>
              <w:jc w:val="center"/>
              <w:rPr>
                <w:rFonts w:cs="Arial"/>
                <w:b/>
                <w:bCs/>
                <w:szCs w:val="20"/>
              </w:rPr>
            </w:pPr>
          </w:p>
        </w:tc>
        <w:tc>
          <w:tcPr>
            <w:tcW w:w="5042" w:type="dxa"/>
            <w:vAlign w:val="center"/>
          </w:tcPr>
          <w:p w14:paraId="7AD04406" w14:textId="399588A9" w:rsidR="00576486" w:rsidRPr="00576486" w:rsidRDefault="000A7078" w:rsidP="00576486">
            <w:pPr>
              <w:rPr>
                <w:rFonts w:cs="Arial"/>
                <w:bCs/>
                <w:szCs w:val="20"/>
              </w:rPr>
            </w:pPr>
            <w:r>
              <w:rPr>
                <w:rFonts w:cs="Arial"/>
                <w:bCs/>
                <w:szCs w:val="20"/>
              </w:rPr>
              <w:t>Proper hygiene practices (hand washing, avoid touching mouth, eyes, face, nose) Have a needle disposal kit in the truck in the chance that a needle has washed up.</w:t>
            </w:r>
          </w:p>
        </w:tc>
        <w:tc>
          <w:tcPr>
            <w:tcW w:w="3845" w:type="dxa"/>
            <w:vAlign w:val="center"/>
          </w:tcPr>
          <w:p w14:paraId="7AD04407" w14:textId="230CEA3E" w:rsidR="00576486" w:rsidRPr="006C0FB7" w:rsidRDefault="000A7078" w:rsidP="006C0FB7">
            <w:pPr>
              <w:jc w:val="center"/>
              <w:rPr>
                <w:rFonts w:cs="Arial"/>
                <w:bCs/>
                <w:szCs w:val="20"/>
              </w:rPr>
            </w:pPr>
            <w:r>
              <w:rPr>
                <w:rFonts w:cs="Arial"/>
                <w:bCs/>
                <w:szCs w:val="20"/>
              </w:rPr>
              <w:t>Needle training for anyone that handles biologicals.</w:t>
            </w:r>
          </w:p>
        </w:tc>
        <w:tc>
          <w:tcPr>
            <w:tcW w:w="1375" w:type="dxa"/>
            <w:vAlign w:val="center"/>
          </w:tcPr>
          <w:p w14:paraId="7AD04408" w14:textId="77777777" w:rsidR="00576486" w:rsidRPr="006C0FB7" w:rsidRDefault="00576486" w:rsidP="006C0FB7">
            <w:pPr>
              <w:jc w:val="center"/>
              <w:rPr>
                <w:rFonts w:cs="Arial"/>
                <w:bCs/>
                <w:szCs w:val="20"/>
              </w:rPr>
            </w:pPr>
          </w:p>
        </w:tc>
        <w:tc>
          <w:tcPr>
            <w:tcW w:w="1350" w:type="dxa"/>
            <w:vAlign w:val="center"/>
          </w:tcPr>
          <w:p w14:paraId="7AD04409" w14:textId="77777777" w:rsidR="00576486" w:rsidRPr="006C0FB7" w:rsidRDefault="00576486" w:rsidP="006C0FB7">
            <w:pPr>
              <w:jc w:val="center"/>
              <w:rPr>
                <w:rFonts w:cs="Arial"/>
                <w:bCs/>
                <w:szCs w:val="20"/>
              </w:rPr>
            </w:pPr>
          </w:p>
        </w:tc>
        <w:tc>
          <w:tcPr>
            <w:tcW w:w="1152" w:type="dxa"/>
            <w:vAlign w:val="center"/>
          </w:tcPr>
          <w:p w14:paraId="7AD0440A" w14:textId="77777777" w:rsidR="00576486" w:rsidRPr="006C0FB7" w:rsidRDefault="00576486" w:rsidP="006C0FB7">
            <w:pPr>
              <w:jc w:val="center"/>
              <w:rPr>
                <w:rFonts w:cs="Arial"/>
                <w:bCs/>
                <w:szCs w:val="20"/>
              </w:rPr>
            </w:pPr>
          </w:p>
        </w:tc>
      </w:tr>
    </w:tbl>
    <w:p w14:paraId="7AD0440C" w14:textId="77777777" w:rsidR="003C747C" w:rsidRDefault="003C747C" w:rsidP="00AC23B0">
      <w:pPr>
        <w:pBdr>
          <w:bottom w:val="single" w:sz="4" w:space="1" w:color="auto"/>
        </w:pBdr>
        <w:rPr>
          <w:b/>
          <w:sz w:val="24"/>
        </w:rPr>
      </w:pPr>
    </w:p>
    <w:p w14:paraId="05A368B3" w14:textId="77777777" w:rsidR="00F5323C" w:rsidRDefault="00F5323C" w:rsidP="00AC23B0">
      <w:pPr>
        <w:pBdr>
          <w:bottom w:val="single" w:sz="4" w:space="1" w:color="auto"/>
        </w:pBdr>
        <w:rPr>
          <w:b/>
          <w:sz w:val="24"/>
        </w:rPr>
      </w:pPr>
    </w:p>
    <w:p w14:paraId="7D2FD6A8" w14:textId="77777777" w:rsidR="00F5323C" w:rsidRDefault="00F5323C" w:rsidP="00AC23B0">
      <w:pPr>
        <w:pBdr>
          <w:bottom w:val="single" w:sz="4" w:space="1" w:color="auto"/>
        </w:pBdr>
        <w:rPr>
          <w:b/>
          <w:sz w:val="24"/>
        </w:rPr>
      </w:pPr>
    </w:p>
    <w:p w14:paraId="6663433C" w14:textId="77777777" w:rsidR="00F5323C" w:rsidRDefault="00F5323C" w:rsidP="00AC23B0">
      <w:pPr>
        <w:pBdr>
          <w:bottom w:val="single" w:sz="4" w:space="1" w:color="auto"/>
        </w:pBdr>
        <w:rPr>
          <w:b/>
          <w:sz w:val="24"/>
        </w:rPr>
      </w:pPr>
    </w:p>
    <w:p w14:paraId="5B72FD38" w14:textId="77777777" w:rsidR="00F5323C" w:rsidRDefault="00F5323C" w:rsidP="00AC23B0">
      <w:pPr>
        <w:pBdr>
          <w:bottom w:val="single" w:sz="4" w:space="1" w:color="auto"/>
        </w:pBdr>
        <w:rPr>
          <w:b/>
          <w:sz w:val="24"/>
        </w:rPr>
      </w:pPr>
    </w:p>
    <w:p w14:paraId="7AD0440D" w14:textId="77777777" w:rsidR="00A64CA0" w:rsidRDefault="00A64CA0" w:rsidP="00AC23B0">
      <w:pPr>
        <w:pBdr>
          <w:bottom w:val="single" w:sz="4" w:space="1" w:color="auto"/>
        </w:pBdr>
        <w:rPr>
          <w:b/>
          <w:sz w:val="24"/>
        </w:rPr>
      </w:pPr>
    </w:p>
    <w:p w14:paraId="7AD0440E" w14:textId="77777777" w:rsidR="0097416F" w:rsidRPr="001511FD" w:rsidRDefault="001511FD" w:rsidP="00AC23B0">
      <w:pPr>
        <w:pBdr>
          <w:bottom w:val="single" w:sz="4" w:space="1" w:color="auto"/>
        </w:pBdr>
        <w:rPr>
          <w:b/>
        </w:rPr>
      </w:pPr>
      <w:r>
        <w:rPr>
          <w:b/>
          <w:sz w:val="24"/>
          <w:szCs w:val="24"/>
        </w:rPr>
        <w:lastRenderedPageBreak/>
        <w:t xml:space="preserve">6.  </w:t>
      </w:r>
      <w:r w:rsidR="0079604F" w:rsidRPr="0079604F">
        <w:rPr>
          <w:b/>
          <w:sz w:val="24"/>
          <w:szCs w:val="24"/>
        </w:rPr>
        <w:t>HIERARCHY OF CONTROL</w:t>
      </w:r>
      <w:r w:rsidR="00D17FE6">
        <w:rPr>
          <w:b/>
          <w:sz w:val="24"/>
          <w:szCs w:val="24"/>
        </w:rPr>
        <w:t xml:space="preserve"> MEASURES</w:t>
      </w:r>
      <w:r w:rsidR="0079604F">
        <w:rPr>
          <w:b/>
          <w:sz w:val="24"/>
          <w:szCs w:val="24"/>
        </w:rPr>
        <w:t xml:space="preserve">:   </w:t>
      </w:r>
      <w:r w:rsidR="00180385" w:rsidRPr="001511FD">
        <w:rPr>
          <w:b/>
          <w:szCs w:val="24"/>
        </w:rPr>
        <w:t>(Must be followed in the order below</w:t>
      </w:r>
      <w:r w:rsidRPr="001511FD">
        <w:rPr>
          <w:b/>
          <w:szCs w:val="24"/>
        </w:rPr>
        <w:t>)</w:t>
      </w:r>
    </w:p>
    <w:tbl>
      <w:tblPr>
        <w:tblStyle w:val="TableGrid"/>
        <w:tblW w:w="0" w:type="auto"/>
        <w:tblInd w:w="108" w:type="dxa"/>
        <w:tblLook w:val="04A0" w:firstRow="1" w:lastRow="0" w:firstColumn="1" w:lastColumn="0" w:noHBand="0" w:noVBand="1"/>
      </w:tblPr>
      <w:tblGrid>
        <w:gridCol w:w="1163"/>
        <w:gridCol w:w="2064"/>
        <w:gridCol w:w="10479"/>
      </w:tblGrid>
      <w:tr w:rsidR="0097416F" w:rsidRPr="0079604F" w14:paraId="7AD04412" w14:textId="77777777" w:rsidTr="00700D15">
        <w:trPr>
          <w:trHeight w:val="550"/>
        </w:trPr>
        <w:tc>
          <w:tcPr>
            <w:tcW w:w="1170" w:type="dxa"/>
            <w:tcBorders>
              <w:right w:val="single" w:sz="4" w:space="0" w:color="000000" w:themeColor="text1"/>
            </w:tcBorders>
            <w:shd w:val="clear" w:color="auto" w:fill="D9D9D9" w:themeFill="background1" w:themeFillShade="D9"/>
            <w:vAlign w:val="center"/>
          </w:tcPr>
          <w:p w14:paraId="7AD0440F" w14:textId="77777777" w:rsidR="0097416F" w:rsidRPr="0079604F" w:rsidRDefault="0079604F" w:rsidP="0097416F">
            <w:pPr>
              <w:jc w:val="center"/>
              <w:rPr>
                <w:b/>
                <w:szCs w:val="20"/>
              </w:rPr>
            </w:pPr>
            <w:r w:rsidRPr="0079604F">
              <w:rPr>
                <w:b/>
                <w:szCs w:val="20"/>
              </w:rPr>
              <w:t>ORDER</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tcPr>
          <w:p w14:paraId="7AD04410" w14:textId="77777777" w:rsidR="0097416F" w:rsidRPr="0079604F" w:rsidRDefault="00AB1ADA" w:rsidP="00D17FE6">
            <w:pPr>
              <w:rPr>
                <w:b/>
                <w:szCs w:val="20"/>
              </w:rPr>
            </w:pPr>
            <w:r>
              <w:rPr>
                <w:b/>
                <w:szCs w:val="20"/>
              </w:rPr>
              <w:t xml:space="preserve"> </w:t>
            </w:r>
            <w:r w:rsidR="0079604F" w:rsidRPr="0079604F">
              <w:rPr>
                <w:b/>
                <w:szCs w:val="20"/>
              </w:rPr>
              <w:t>CONTROL</w:t>
            </w:r>
          </w:p>
        </w:tc>
        <w:tc>
          <w:tcPr>
            <w:tcW w:w="10692"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14:paraId="7AD04411" w14:textId="77777777" w:rsidR="0097416F" w:rsidRPr="0079604F" w:rsidRDefault="0079604F" w:rsidP="00AB1ADA">
            <w:pPr>
              <w:rPr>
                <w:b/>
                <w:szCs w:val="20"/>
              </w:rPr>
            </w:pPr>
            <w:r w:rsidRPr="0079604F">
              <w:rPr>
                <w:b/>
                <w:szCs w:val="20"/>
              </w:rPr>
              <w:t xml:space="preserve">DESCRIPTION </w:t>
            </w:r>
          </w:p>
        </w:tc>
      </w:tr>
      <w:tr w:rsidR="0097416F" w:rsidRPr="0079604F" w14:paraId="7AD04416" w14:textId="77777777" w:rsidTr="000C2ED4">
        <w:trPr>
          <w:trHeight w:val="625"/>
        </w:trPr>
        <w:tc>
          <w:tcPr>
            <w:tcW w:w="1170" w:type="dxa"/>
            <w:tcBorders>
              <w:right w:val="single" w:sz="4" w:space="0" w:color="000000" w:themeColor="text1"/>
            </w:tcBorders>
            <w:vAlign w:val="center"/>
          </w:tcPr>
          <w:p w14:paraId="7AD04413" w14:textId="77777777" w:rsidR="0097416F" w:rsidRPr="0079604F" w:rsidRDefault="0079604F" w:rsidP="0079604F">
            <w:pPr>
              <w:jc w:val="center"/>
              <w:rPr>
                <w:b/>
                <w:szCs w:val="20"/>
              </w:rPr>
            </w:pPr>
            <w:r w:rsidRPr="0079604F">
              <w:rPr>
                <w:b/>
                <w:szCs w:val="20"/>
              </w:rPr>
              <w:t>1</w:t>
            </w:r>
          </w:p>
        </w:tc>
        <w:tc>
          <w:tcPr>
            <w:tcW w:w="2070" w:type="dxa"/>
            <w:tcBorders>
              <w:top w:val="single" w:sz="4" w:space="0" w:color="000000" w:themeColor="text1"/>
              <w:left w:val="single" w:sz="4" w:space="0" w:color="000000" w:themeColor="text1"/>
              <w:bottom w:val="single" w:sz="4" w:space="0" w:color="000000" w:themeColor="text1"/>
              <w:right w:val="nil"/>
            </w:tcBorders>
            <w:vAlign w:val="center"/>
          </w:tcPr>
          <w:p w14:paraId="7AD04414" w14:textId="77777777" w:rsidR="0097416F" w:rsidRPr="0079604F" w:rsidRDefault="00D17FE6" w:rsidP="00D17FE6">
            <w:pPr>
              <w:rPr>
                <w:b/>
                <w:szCs w:val="20"/>
              </w:rPr>
            </w:pPr>
            <w:r>
              <w:rPr>
                <w:b/>
                <w:szCs w:val="20"/>
              </w:rPr>
              <w:t xml:space="preserve"> </w:t>
            </w:r>
            <w:r w:rsidR="0079604F">
              <w:rPr>
                <w:b/>
                <w:szCs w:val="20"/>
              </w:rPr>
              <w:t>ELIMINATION</w:t>
            </w:r>
            <w:r>
              <w:rPr>
                <w:b/>
                <w:szCs w:val="20"/>
              </w:rPr>
              <w:t>:</w:t>
            </w:r>
          </w:p>
        </w:tc>
        <w:tc>
          <w:tcPr>
            <w:tcW w:w="10692" w:type="dxa"/>
            <w:tcBorders>
              <w:top w:val="single" w:sz="4" w:space="0" w:color="000000" w:themeColor="text1"/>
              <w:left w:val="nil"/>
              <w:bottom w:val="single" w:sz="4" w:space="0" w:color="000000" w:themeColor="text1"/>
              <w:right w:val="single" w:sz="4" w:space="0" w:color="000000" w:themeColor="text1"/>
            </w:tcBorders>
            <w:vAlign w:val="center"/>
          </w:tcPr>
          <w:p w14:paraId="7AD04415" w14:textId="77777777" w:rsidR="0079604F" w:rsidRPr="0079604F" w:rsidRDefault="0079604F" w:rsidP="001511FD">
            <w:pPr>
              <w:rPr>
                <w:szCs w:val="20"/>
              </w:rPr>
            </w:pPr>
            <w:r w:rsidRPr="0079604F">
              <w:rPr>
                <w:szCs w:val="20"/>
              </w:rPr>
              <w:t>Can the hazard be removed at the source? Can the task be eliminated entirely</w:t>
            </w:r>
            <w:r>
              <w:rPr>
                <w:szCs w:val="20"/>
              </w:rPr>
              <w:t>?</w:t>
            </w:r>
            <w:r w:rsidR="001511FD">
              <w:rPr>
                <w:szCs w:val="20"/>
              </w:rPr>
              <w:t xml:space="preserve">  </w:t>
            </w:r>
            <w:r w:rsidR="001511FD" w:rsidRPr="001511FD">
              <w:rPr>
                <w:szCs w:val="20"/>
                <w:u w:val="single"/>
              </w:rPr>
              <w:t>Example</w:t>
            </w:r>
            <w:r w:rsidR="001511FD">
              <w:rPr>
                <w:szCs w:val="20"/>
              </w:rPr>
              <w:t>: eliminating the need to have a worker enter an excavation by hydro-excavating to expose underground infrastructure.</w:t>
            </w:r>
          </w:p>
        </w:tc>
      </w:tr>
      <w:tr w:rsidR="0097416F" w:rsidRPr="0079604F" w14:paraId="7AD0441A" w14:textId="77777777" w:rsidTr="000C2ED4">
        <w:trPr>
          <w:trHeight w:val="625"/>
        </w:trPr>
        <w:tc>
          <w:tcPr>
            <w:tcW w:w="1170" w:type="dxa"/>
            <w:tcBorders>
              <w:right w:val="single" w:sz="4" w:space="0" w:color="000000" w:themeColor="text1"/>
            </w:tcBorders>
            <w:vAlign w:val="center"/>
          </w:tcPr>
          <w:p w14:paraId="7AD04417" w14:textId="77777777" w:rsidR="0097416F" w:rsidRPr="0079604F" w:rsidRDefault="0079604F" w:rsidP="0079604F">
            <w:pPr>
              <w:jc w:val="center"/>
              <w:rPr>
                <w:b/>
                <w:szCs w:val="20"/>
              </w:rPr>
            </w:pPr>
            <w:r w:rsidRPr="0079604F">
              <w:rPr>
                <w:b/>
                <w:szCs w:val="20"/>
              </w:rPr>
              <w:t>2</w:t>
            </w:r>
          </w:p>
        </w:tc>
        <w:tc>
          <w:tcPr>
            <w:tcW w:w="2070" w:type="dxa"/>
            <w:tcBorders>
              <w:top w:val="single" w:sz="4" w:space="0" w:color="000000" w:themeColor="text1"/>
              <w:left w:val="single" w:sz="4" w:space="0" w:color="000000" w:themeColor="text1"/>
              <w:bottom w:val="single" w:sz="4" w:space="0" w:color="000000" w:themeColor="text1"/>
              <w:right w:val="nil"/>
            </w:tcBorders>
            <w:vAlign w:val="center"/>
          </w:tcPr>
          <w:p w14:paraId="7AD04418" w14:textId="77777777" w:rsidR="0097416F" w:rsidRPr="0079604F" w:rsidRDefault="00D17FE6" w:rsidP="00D17FE6">
            <w:pPr>
              <w:rPr>
                <w:b/>
                <w:szCs w:val="20"/>
              </w:rPr>
            </w:pPr>
            <w:r>
              <w:rPr>
                <w:b/>
                <w:szCs w:val="20"/>
              </w:rPr>
              <w:t xml:space="preserve"> </w:t>
            </w:r>
            <w:r w:rsidR="0079604F">
              <w:rPr>
                <w:b/>
                <w:szCs w:val="20"/>
              </w:rPr>
              <w:t>SUBSTITUTION</w:t>
            </w:r>
            <w:r>
              <w:rPr>
                <w:b/>
                <w:szCs w:val="20"/>
              </w:rPr>
              <w:t>:</w:t>
            </w:r>
          </w:p>
        </w:tc>
        <w:tc>
          <w:tcPr>
            <w:tcW w:w="10692" w:type="dxa"/>
            <w:tcBorders>
              <w:top w:val="single" w:sz="4" w:space="0" w:color="000000" w:themeColor="text1"/>
              <w:left w:val="nil"/>
              <w:bottom w:val="single" w:sz="4" w:space="0" w:color="000000" w:themeColor="text1"/>
              <w:right w:val="single" w:sz="4" w:space="0" w:color="000000" w:themeColor="text1"/>
            </w:tcBorders>
            <w:vAlign w:val="center"/>
          </w:tcPr>
          <w:p w14:paraId="7AD04419" w14:textId="77777777" w:rsidR="0097416F" w:rsidRPr="0079604F" w:rsidRDefault="0079604F" w:rsidP="0079604F">
            <w:pPr>
              <w:rPr>
                <w:szCs w:val="20"/>
              </w:rPr>
            </w:pPr>
            <w:r>
              <w:rPr>
                <w:szCs w:val="20"/>
              </w:rPr>
              <w:t>Can a hazard, hazardous process or hazardous material be substituted with one with no hazards</w:t>
            </w:r>
            <w:r w:rsidR="001511FD">
              <w:rPr>
                <w:szCs w:val="20"/>
              </w:rPr>
              <w:t xml:space="preserve">?  </w:t>
            </w:r>
            <w:r w:rsidR="001511FD" w:rsidRPr="001511FD">
              <w:rPr>
                <w:szCs w:val="20"/>
                <w:u w:val="single"/>
              </w:rPr>
              <w:t>Example</w:t>
            </w:r>
            <w:r w:rsidR="001511FD">
              <w:rPr>
                <w:szCs w:val="20"/>
              </w:rPr>
              <w:t xml:space="preserve">: using </w:t>
            </w:r>
            <w:proofErr w:type="gramStart"/>
            <w:r w:rsidR="001511FD">
              <w:rPr>
                <w:szCs w:val="20"/>
              </w:rPr>
              <w:t>salt water</w:t>
            </w:r>
            <w:proofErr w:type="gramEnd"/>
            <w:r w:rsidR="001511FD">
              <w:rPr>
                <w:szCs w:val="20"/>
              </w:rPr>
              <w:t xml:space="preserve"> brine instead of a chemical for deicing the roads.</w:t>
            </w:r>
          </w:p>
        </w:tc>
      </w:tr>
      <w:tr w:rsidR="0097416F" w:rsidRPr="0079604F" w14:paraId="7AD0441E" w14:textId="77777777" w:rsidTr="000C2ED4">
        <w:trPr>
          <w:trHeight w:val="625"/>
        </w:trPr>
        <w:tc>
          <w:tcPr>
            <w:tcW w:w="1170" w:type="dxa"/>
            <w:tcBorders>
              <w:right w:val="single" w:sz="4" w:space="0" w:color="000000" w:themeColor="text1"/>
            </w:tcBorders>
            <w:vAlign w:val="center"/>
          </w:tcPr>
          <w:p w14:paraId="7AD0441B" w14:textId="77777777" w:rsidR="0097416F" w:rsidRPr="0079604F" w:rsidRDefault="0079604F" w:rsidP="0079604F">
            <w:pPr>
              <w:jc w:val="center"/>
              <w:rPr>
                <w:b/>
                <w:szCs w:val="20"/>
              </w:rPr>
            </w:pPr>
            <w:r w:rsidRPr="0079604F">
              <w:rPr>
                <w:b/>
                <w:szCs w:val="20"/>
              </w:rPr>
              <w:t>3</w:t>
            </w:r>
          </w:p>
        </w:tc>
        <w:tc>
          <w:tcPr>
            <w:tcW w:w="2070" w:type="dxa"/>
            <w:tcBorders>
              <w:top w:val="single" w:sz="4" w:space="0" w:color="000000" w:themeColor="text1"/>
              <w:left w:val="single" w:sz="4" w:space="0" w:color="000000" w:themeColor="text1"/>
              <w:bottom w:val="single" w:sz="4" w:space="0" w:color="000000" w:themeColor="text1"/>
              <w:right w:val="nil"/>
            </w:tcBorders>
            <w:vAlign w:val="center"/>
          </w:tcPr>
          <w:p w14:paraId="7AD0441C" w14:textId="77777777" w:rsidR="0097416F" w:rsidRPr="0079604F" w:rsidRDefault="00D17FE6" w:rsidP="00D17FE6">
            <w:pPr>
              <w:rPr>
                <w:b/>
                <w:szCs w:val="20"/>
              </w:rPr>
            </w:pPr>
            <w:r>
              <w:rPr>
                <w:b/>
                <w:szCs w:val="20"/>
              </w:rPr>
              <w:t xml:space="preserve"> </w:t>
            </w:r>
            <w:r w:rsidR="0079604F">
              <w:rPr>
                <w:b/>
                <w:szCs w:val="20"/>
              </w:rPr>
              <w:t>ENGINEERING</w:t>
            </w:r>
            <w:r>
              <w:rPr>
                <w:b/>
                <w:szCs w:val="20"/>
              </w:rPr>
              <w:t>:</w:t>
            </w:r>
          </w:p>
        </w:tc>
        <w:tc>
          <w:tcPr>
            <w:tcW w:w="10692" w:type="dxa"/>
            <w:tcBorders>
              <w:top w:val="single" w:sz="4" w:space="0" w:color="000000" w:themeColor="text1"/>
              <w:left w:val="nil"/>
              <w:bottom w:val="single" w:sz="4" w:space="0" w:color="000000" w:themeColor="text1"/>
              <w:right w:val="single" w:sz="4" w:space="0" w:color="000000" w:themeColor="text1"/>
            </w:tcBorders>
            <w:vAlign w:val="center"/>
          </w:tcPr>
          <w:p w14:paraId="7AD0441D" w14:textId="77777777" w:rsidR="0097416F" w:rsidRPr="0079604F" w:rsidRDefault="0079604F" w:rsidP="001511FD">
            <w:pPr>
              <w:rPr>
                <w:szCs w:val="20"/>
              </w:rPr>
            </w:pPr>
            <w:r>
              <w:rPr>
                <w:szCs w:val="20"/>
              </w:rPr>
              <w:t xml:space="preserve">Engineering controls include isolation, </w:t>
            </w:r>
            <w:proofErr w:type="gramStart"/>
            <w:r>
              <w:rPr>
                <w:szCs w:val="20"/>
              </w:rPr>
              <w:t>ventilation</w:t>
            </w:r>
            <w:proofErr w:type="gramEnd"/>
            <w:r>
              <w:rPr>
                <w:szCs w:val="20"/>
              </w:rPr>
              <w:t xml:space="preserve"> and equipment modification.  These controls focus on the source of the hazard. </w:t>
            </w:r>
            <w:r w:rsidR="001511FD">
              <w:rPr>
                <w:szCs w:val="20"/>
              </w:rPr>
              <w:t xml:space="preserve"> </w:t>
            </w:r>
            <w:r w:rsidR="001511FD" w:rsidRPr="001511FD">
              <w:rPr>
                <w:szCs w:val="20"/>
                <w:u w:val="single"/>
              </w:rPr>
              <w:t>Example</w:t>
            </w:r>
            <w:r w:rsidR="001511FD">
              <w:rPr>
                <w:szCs w:val="20"/>
              </w:rPr>
              <w:t>: a guard placed around a saw blade, or a shoring system placed in an excavation.</w:t>
            </w:r>
          </w:p>
        </w:tc>
      </w:tr>
      <w:tr w:rsidR="0097416F" w:rsidRPr="0079604F" w14:paraId="7AD04422" w14:textId="77777777" w:rsidTr="000C2ED4">
        <w:trPr>
          <w:trHeight w:val="625"/>
        </w:trPr>
        <w:tc>
          <w:tcPr>
            <w:tcW w:w="1170" w:type="dxa"/>
            <w:tcBorders>
              <w:right w:val="single" w:sz="4" w:space="0" w:color="000000" w:themeColor="text1"/>
            </w:tcBorders>
            <w:vAlign w:val="center"/>
          </w:tcPr>
          <w:p w14:paraId="7AD0441F" w14:textId="77777777" w:rsidR="0097416F" w:rsidRPr="0079604F" w:rsidRDefault="0079604F" w:rsidP="0079604F">
            <w:pPr>
              <w:jc w:val="center"/>
              <w:rPr>
                <w:b/>
                <w:szCs w:val="20"/>
              </w:rPr>
            </w:pPr>
            <w:r w:rsidRPr="0079604F">
              <w:rPr>
                <w:b/>
                <w:szCs w:val="20"/>
              </w:rPr>
              <w:t>4</w:t>
            </w:r>
          </w:p>
        </w:tc>
        <w:tc>
          <w:tcPr>
            <w:tcW w:w="2070" w:type="dxa"/>
            <w:tcBorders>
              <w:top w:val="single" w:sz="4" w:space="0" w:color="000000" w:themeColor="text1"/>
              <w:left w:val="single" w:sz="4" w:space="0" w:color="000000" w:themeColor="text1"/>
              <w:bottom w:val="single" w:sz="4" w:space="0" w:color="000000" w:themeColor="text1"/>
              <w:right w:val="nil"/>
            </w:tcBorders>
            <w:vAlign w:val="center"/>
          </w:tcPr>
          <w:p w14:paraId="7AD04420" w14:textId="77777777" w:rsidR="0097416F" w:rsidRPr="0079604F" w:rsidRDefault="00D17FE6" w:rsidP="00D17FE6">
            <w:pPr>
              <w:rPr>
                <w:b/>
                <w:szCs w:val="20"/>
              </w:rPr>
            </w:pPr>
            <w:r>
              <w:rPr>
                <w:b/>
                <w:szCs w:val="20"/>
              </w:rPr>
              <w:t xml:space="preserve"> </w:t>
            </w:r>
            <w:r w:rsidR="0079604F">
              <w:rPr>
                <w:b/>
                <w:szCs w:val="20"/>
              </w:rPr>
              <w:t>ADMINISTRATIVE</w:t>
            </w:r>
            <w:r>
              <w:rPr>
                <w:b/>
                <w:szCs w:val="20"/>
              </w:rPr>
              <w:t>:</w:t>
            </w:r>
          </w:p>
        </w:tc>
        <w:tc>
          <w:tcPr>
            <w:tcW w:w="10692" w:type="dxa"/>
            <w:tcBorders>
              <w:top w:val="single" w:sz="4" w:space="0" w:color="000000" w:themeColor="text1"/>
              <w:left w:val="nil"/>
              <w:bottom w:val="single" w:sz="4" w:space="0" w:color="000000" w:themeColor="text1"/>
              <w:right w:val="single" w:sz="4" w:space="0" w:color="000000" w:themeColor="text1"/>
            </w:tcBorders>
            <w:vAlign w:val="center"/>
          </w:tcPr>
          <w:p w14:paraId="7AD04421" w14:textId="77777777" w:rsidR="0097416F" w:rsidRPr="0079604F" w:rsidRDefault="0079604F" w:rsidP="00507398">
            <w:pPr>
              <w:rPr>
                <w:szCs w:val="20"/>
              </w:rPr>
            </w:pPr>
            <w:r>
              <w:rPr>
                <w:szCs w:val="20"/>
              </w:rPr>
              <w:t xml:space="preserve">Remove or reduce the exposures by reducing the duration, </w:t>
            </w:r>
            <w:proofErr w:type="gramStart"/>
            <w:r>
              <w:rPr>
                <w:szCs w:val="20"/>
              </w:rPr>
              <w:t>frequency</w:t>
            </w:r>
            <w:proofErr w:type="gramEnd"/>
            <w:r>
              <w:rPr>
                <w:szCs w:val="20"/>
              </w:rPr>
              <w:t xml:space="preserve"> and </w:t>
            </w:r>
            <w:r w:rsidR="001511FD">
              <w:rPr>
                <w:szCs w:val="20"/>
              </w:rPr>
              <w:t>severity of exposure to hazards</w:t>
            </w:r>
            <w:r w:rsidR="00507398">
              <w:rPr>
                <w:szCs w:val="20"/>
              </w:rPr>
              <w:t xml:space="preserve">.  </w:t>
            </w:r>
            <w:r w:rsidR="00507398" w:rsidRPr="00507398">
              <w:rPr>
                <w:szCs w:val="20"/>
                <w:u w:val="single"/>
              </w:rPr>
              <w:t>Example</w:t>
            </w:r>
            <w:r w:rsidR="00507398">
              <w:rPr>
                <w:szCs w:val="20"/>
              </w:rPr>
              <w:t>:</w:t>
            </w:r>
            <w:r w:rsidR="001511FD">
              <w:rPr>
                <w:szCs w:val="20"/>
              </w:rPr>
              <w:t xml:space="preserve"> changes to work procedures &amp; practices, scheduling, job rotation, breaks </w:t>
            </w:r>
            <w:r w:rsidR="00507398">
              <w:rPr>
                <w:szCs w:val="20"/>
              </w:rPr>
              <w:t>during heat/cold exposure.</w:t>
            </w:r>
          </w:p>
        </w:tc>
      </w:tr>
      <w:tr w:rsidR="003A1BCE" w:rsidRPr="0079604F" w14:paraId="7AD04426" w14:textId="77777777" w:rsidTr="000C2ED4">
        <w:trPr>
          <w:trHeight w:val="625"/>
        </w:trPr>
        <w:tc>
          <w:tcPr>
            <w:tcW w:w="1170" w:type="dxa"/>
            <w:tcBorders>
              <w:right w:val="single" w:sz="4" w:space="0" w:color="000000" w:themeColor="text1"/>
            </w:tcBorders>
            <w:vAlign w:val="center"/>
          </w:tcPr>
          <w:p w14:paraId="7AD04423" w14:textId="77777777" w:rsidR="003A1BCE" w:rsidRPr="0079604F" w:rsidRDefault="003A1BCE" w:rsidP="0079604F">
            <w:pPr>
              <w:jc w:val="center"/>
              <w:rPr>
                <w:b/>
                <w:szCs w:val="20"/>
              </w:rPr>
            </w:pPr>
            <w:r w:rsidRPr="0079604F">
              <w:rPr>
                <w:b/>
                <w:szCs w:val="20"/>
              </w:rPr>
              <w:t>5</w:t>
            </w:r>
          </w:p>
        </w:tc>
        <w:tc>
          <w:tcPr>
            <w:tcW w:w="2070" w:type="dxa"/>
            <w:tcBorders>
              <w:top w:val="single" w:sz="4" w:space="0" w:color="000000" w:themeColor="text1"/>
              <w:left w:val="single" w:sz="4" w:space="0" w:color="000000" w:themeColor="text1"/>
              <w:bottom w:val="single" w:sz="4" w:space="0" w:color="000000" w:themeColor="text1"/>
              <w:right w:val="nil"/>
            </w:tcBorders>
            <w:vAlign w:val="center"/>
          </w:tcPr>
          <w:p w14:paraId="7AD04424" w14:textId="77777777" w:rsidR="003A1BCE" w:rsidRPr="0079604F" w:rsidRDefault="003A1BCE" w:rsidP="00D17FE6">
            <w:pPr>
              <w:rPr>
                <w:b/>
                <w:szCs w:val="20"/>
              </w:rPr>
            </w:pPr>
            <w:r>
              <w:rPr>
                <w:b/>
                <w:szCs w:val="20"/>
              </w:rPr>
              <w:t xml:space="preserve"> PPE:</w:t>
            </w:r>
          </w:p>
        </w:tc>
        <w:tc>
          <w:tcPr>
            <w:tcW w:w="10692" w:type="dxa"/>
            <w:tcBorders>
              <w:top w:val="single" w:sz="4" w:space="0" w:color="000000" w:themeColor="text1"/>
              <w:left w:val="nil"/>
              <w:bottom w:val="single" w:sz="4" w:space="0" w:color="000000" w:themeColor="text1"/>
              <w:right w:val="single" w:sz="4" w:space="0" w:color="000000" w:themeColor="text1"/>
            </w:tcBorders>
            <w:vAlign w:val="center"/>
          </w:tcPr>
          <w:p w14:paraId="7AD04425" w14:textId="77777777" w:rsidR="003A1BCE" w:rsidRDefault="003A1BCE" w:rsidP="003A1BCE">
            <w:pPr>
              <w:rPr>
                <w:szCs w:val="20"/>
              </w:rPr>
            </w:pPr>
            <w:r>
              <w:rPr>
                <w:szCs w:val="20"/>
              </w:rPr>
              <w:t xml:space="preserve">Personal Protective Equipment does not control the hazard but reduces the </w:t>
            </w:r>
            <w:proofErr w:type="gramStart"/>
            <w:r>
              <w:rPr>
                <w:szCs w:val="20"/>
              </w:rPr>
              <w:t>effect of</w:t>
            </w:r>
            <w:proofErr w:type="gramEnd"/>
            <w:r>
              <w:rPr>
                <w:szCs w:val="20"/>
              </w:rPr>
              <w:t xml:space="preserve"> exposure to the hazard has on the worker.  PPE must always be the last line of defense </w:t>
            </w:r>
            <w:r w:rsidRPr="00B738D0">
              <w:rPr>
                <w:szCs w:val="20"/>
                <w:u w:val="single"/>
              </w:rPr>
              <w:t>Example</w:t>
            </w:r>
            <w:r>
              <w:rPr>
                <w:szCs w:val="20"/>
              </w:rPr>
              <w:t xml:space="preserve">: earplugs, latex gloves, CSA boots, CSA Hard Hats  </w:t>
            </w:r>
          </w:p>
        </w:tc>
      </w:tr>
    </w:tbl>
    <w:p w14:paraId="7AD04427" w14:textId="77777777" w:rsidR="0097416F" w:rsidRPr="0079604F" w:rsidRDefault="0097416F" w:rsidP="00AC23B0">
      <w:pPr>
        <w:pBdr>
          <w:bottom w:val="single" w:sz="4" w:space="1" w:color="auto"/>
        </w:pBdr>
        <w:rPr>
          <w:b/>
          <w:szCs w:val="20"/>
        </w:rPr>
      </w:pPr>
    </w:p>
    <w:p w14:paraId="7AD04428" w14:textId="77777777" w:rsidR="00C105B4" w:rsidRPr="007E491B" w:rsidRDefault="00C105B4" w:rsidP="00AC23B0">
      <w:pPr>
        <w:pBdr>
          <w:bottom w:val="single" w:sz="4" w:space="1" w:color="auto"/>
        </w:pBdr>
        <w:rPr>
          <w:b/>
          <w:sz w:val="24"/>
        </w:rPr>
      </w:pPr>
    </w:p>
    <w:p w14:paraId="7AD04429" w14:textId="77777777" w:rsidR="00AC23B0" w:rsidRPr="00E93C14" w:rsidRDefault="000C2ED4" w:rsidP="00AC23B0">
      <w:pPr>
        <w:pStyle w:val="Heading1"/>
        <w:pBdr>
          <w:bottom w:val="single" w:sz="4" w:space="1" w:color="auto"/>
        </w:pBdr>
        <w:rPr>
          <w:noProof/>
          <w:szCs w:val="18"/>
          <w:u w:val="none"/>
        </w:rPr>
      </w:pPr>
      <w:r>
        <w:rPr>
          <w:noProof/>
          <w:szCs w:val="18"/>
          <w:u w:val="none"/>
        </w:rPr>
        <w:t>7</w:t>
      </w:r>
      <w:r w:rsidR="00AC23B0">
        <w:rPr>
          <w:noProof/>
          <w:szCs w:val="18"/>
          <w:u w:val="none"/>
        </w:rPr>
        <w:t xml:space="preserve">.  </w:t>
      </w:r>
      <w:r w:rsidR="00AC23B0" w:rsidRPr="00E93C14">
        <w:rPr>
          <w:noProof/>
          <w:szCs w:val="18"/>
          <w:u w:val="none"/>
        </w:rPr>
        <w:t>REVIEWED BY:</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800"/>
        <w:gridCol w:w="3240"/>
        <w:gridCol w:w="3420"/>
        <w:gridCol w:w="4230"/>
      </w:tblGrid>
      <w:tr w:rsidR="00AC23B0" w:rsidRPr="00CC73D3" w14:paraId="7AD0442F" w14:textId="77777777" w:rsidTr="00CC73D3">
        <w:trPr>
          <w:trHeight w:val="278"/>
        </w:trPr>
        <w:tc>
          <w:tcPr>
            <w:tcW w:w="1170" w:type="dxa"/>
            <w:shd w:val="clear" w:color="auto" w:fill="D9D9D9" w:themeFill="background1" w:themeFillShade="D9"/>
            <w:vAlign w:val="center"/>
          </w:tcPr>
          <w:p w14:paraId="7AD0442A" w14:textId="77777777" w:rsidR="00AC23B0" w:rsidRPr="00CC73D3" w:rsidRDefault="00AC23B0" w:rsidP="00CC73D3">
            <w:pPr>
              <w:tabs>
                <w:tab w:val="left" w:pos="900"/>
              </w:tabs>
              <w:ind w:right="-720"/>
              <w:rPr>
                <w:rFonts w:cs="Arial"/>
                <w:b/>
                <w:bCs/>
                <w:szCs w:val="18"/>
              </w:rPr>
            </w:pPr>
            <w:r w:rsidRPr="00CC73D3">
              <w:rPr>
                <w:rFonts w:cs="Arial"/>
                <w:b/>
                <w:bCs/>
                <w:szCs w:val="18"/>
              </w:rPr>
              <w:t>DATE</w:t>
            </w:r>
          </w:p>
        </w:tc>
        <w:tc>
          <w:tcPr>
            <w:tcW w:w="1800" w:type="dxa"/>
            <w:shd w:val="clear" w:color="auto" w:fill="D9D9D9" w:themeFill="background1" w:themeFillShade="D9"/>
            <w:vAlign w:val="center"/>
          </w:tcPr>
          <w:p w14:paraId="7AD0442B" w14:textId="77777777" w:rsidR="00AC23B0" w:rsidRPr="00CC73D3" w:rsidRDefault="00AC23B0" w:rsidP="00CC73D3">
            <w:pPr>
              <w:tabs>
                <w:tab w:val="left" w:pos="900"/>
              </w:tabs>
              <w:ind w:right="-720"/>
              <w:rPr>
                <w:rFonts w:cs="Arial"/>
                <w:b/>
                <w:bCs/>
                <w:szCs w:val="18"/>
              </w:rPr>
            </w:pPr>
            <w:r w:rsidRPr="00CC73D3">
              <w:rPr>
                <w:rFonts w:cs="Arial"/>
                <w:b/>
                <w:bCs/>
                <w:szCs w:val="18"/>
              </w:rPr>
              <w:t>REVISION DATE</w:t>
            </w:r>
          </w:p>
        </w:tc>
        <w:tc>
          <w:tcPr>
            <w:tcW w:w="3240" w:type="dxa"/>
            <w:shd w:val="clear" w:color="auto" w:fill="D9D9D9" w:themeFill="background1" w:themeFillShade="D9"/>
            <w:vAlign w:val="center"/>
          </w:tcPr>
          <w:p w14:paraId="7AD0442C" w14:textId="77777777" w:rsidR="00AC23B0" w:rsidRPr="00CC73D3" w:rsidRDefault="00AB1ADA" w:rsidP="00CC73D3">
            <w:pPr>
              <w:tabs>
                <w:tab w:val="left" w:pos="900"/>
              </w:tabs>
              <w:ind w:right="-720"/>
              <w:rPr>
                <w:rFonts w:cs="Arial"/>
                <w:b/>
                <w:bCs/>
                <w:szCs w:val="18"/>
              </w:rPr>
            </w:pPr>
            <w:r>
              <w:rPr>
                <w:rFonts w:cs="Arial"/>
                <w:b/>
                <w:bCs/>
                <w:szCs w:val="18"/>
              </w:rPr>
              <w:t xml:space="preserve">PRINT </w:t>
            </w:r>
            <w:r w:rsidR="00AC23B0" w:rsidRPr="00CC73D3">
              <w:rPr>
                <w:rFonts w:cs="Arial"/>
                <w:b/>
                <w:bCs/>
                <w:szCs w:val="18"/>
              </w:rPr>
              <w:t>NAME</w:t>
            </w:r>
          </w:p>
        </w:tc>
        <w:tc>
          <w:tcPr>
            <w:tcW w:w="3420" w:type="dxa"/>
            <w:shd w:val="clear" w:color="auto" w:fill="D9D9D9" w:themeFill="background1" w:themeFillShade="D9"/>
            <w:vAlign w:val="center"/>
          </w:tcPr>
          <w:p w14:paraId="7AD0442D" w14:textId="77777777" w:rsidR="00AC23B0" w:rsidRPr="00CC73D3" w:rsidRDefault="00AC23B0" w:rsidP="00CC73D3">
            <w:pPr>
              <w:tabs>
                <w:tab w:val="left" w:pos="900"/>
              </w:tabs>
              <w:ind w:right="-720"/>
              <w:rPr>
                <w:rFonts w:cs="Arial"/>
                <w:b/>
                <w:bCs/>
                <w:szCs w:val="18"/>
              </w:rPr>
            </w:pPr>
            <w:r w:rsidRPr="00CC73D3">
              <w:rPr>
                <w:rFonts w:cs="Arial"/>
                <w:b/>
                <w:bCs/>
                <w:szCs w:val="18"/>
              </w:rPr>
              <w:t>POSITION</w:t>
            </w:r>
          </w:p>
        </w:tc>
        <w:tc>
          <w:tcPr>
            <w:tcW w:w="4230" w:type="dxa"/>
            <w:shd w:val="clear" w:color="auto" w:fill="D9D9D9" w:themeFill="background1" w:themeFillShade="D9"/>
            <w:vAlign w:val="center"/>
          </w:tcPr>
          <w:p w14:paraId="7AD0442E" w14:textId="77777777" w:rsidR="00AC23B0" w:rsidRPr="00CC73D3" w:rsidRDefault="00AC23B0" w:rsidP="00CC73D3">
            <w:pPr>
              <w:tabs>
                <w:tab w:val="left" w:pos="900"/>
              </w:tabs>
              <w:ind w:right="-720"/>
              <w:rPr>
                <w:rFonts w:cs="Arial"/>
                <w:b/>
                <w:bCs/>
                <w:szCs w:val="18"/>
              </w:rPr>
            </w:pPr>
            <w:r w:rsidRPr="00CC73D3">
              <w:rPr>
                <w:rFonts w:cs="Arial"/>
                <w:b/>
                <w:bCs/>
                <w:szCs w:val="18"/>
              </w:rPr>
              <w:t>SIGNATURE</w:t>
            </w:r>
          </w:p>
        </w:tc>
      </w:tr>
      <w:tr w:rsidR="00AC23B0" w:rsidRPr="00A47C92" w14:paraId="7AD04435" w14:textId="77777777" w:rsidTr="00215473">
        <w:trPr>
          <w:trHeight w:val="349"/>
        </w:trPr>
        <w:tc>
          <w:tcPr>
            <w:tcW w:w="1170" w:type="dxa"/>
            <w:shd w:val="clear" w:color="auto" w:fill="auto"/>
            <w:vAlign w:val="center"/>
          </w:tcPr>
          <w:p w14:paraId="7AD04430" w14:textId="65EE58D0" w:rsidR="00AC23B0" w:rsidRPr="00A336EF" w:rsidRDefault="00AC23B0" w:rsidP="00696DD9">
            <w:pPr>
              <w:tabs>
                <w:tab w:val="left" w:pos="900"/>
              </w:tabs>
              <w:ind w:right="-720"/>
              <w:rPr>
                <w:rFonts w:cs="Arial"/>
                <w:b/>
                <w:szCs w:val="18"/>
              </w:rPr>
            </w:pPr>
          </w:p>
        </w:tc>
        <w:tc>
          <w:tcPr>
            <w:tcW w:w="1800" w:type="dxa"/>
            <w:shd w:val="clear" w:color="auto" w:fill="auto"/>
            <w:vAlign w:val="center"/>
          </w:tcPr>
          <w:p w14:paraId="7AD04431" w14:textId="77777777" w:rsidR="00AC23B0" w:rsidRPr="00A336EF" w:rsidRDefault="00AC23B0" w:rsidP="00696DD9">
            <w:pPr>
              <w:tabs>
                <w:tab w:val="left" w:pos="900"/>
              </w:tabs>
              <w:ind w:right="-720"/>
              <w:rPr>
                <w:rFonts w:cs="Arial"/>
                <w:b/>
                <w:bCs/>
                <w:szCs w:val="18"/>
              </w:rPr>
            </w:pPr>
          </w:p>
        </w:tc>
        <w:tc>
          <w:tcPr>
            <w:tcW w:w="3240" w:type="dxa"/>
            <w:vAlign w:val="center"/>
          </w:tcPr>
          <w:p w14:paraId="7AD04432" w14:textId="03D20C9E" w:rsidR="00AC23B0" w:rsidRPr="00A336EF" w:rsidRDefault="00AC23B0" w:rsidP="00696DD9">
            <w:pPr>
              <w:tabs>
                <w:tab w:val="left" w:pos="900"/>
              </w:tabs>
              <w:ind w:right="-720"/>
              <w:rPr>
                <w:rFonts w:cs="Arial"/>
                <w:b/>
                <w:szCs w:val="18"/>
              </w:rPr>
            </w:pPr>
          </w:p>
        </w:tc>
        <w:tc>
          <w:tcPr>
            <w:tcW w:w="3420" w:type="dxa"/>
            <w:vAlign w:val="center"/>
          </w:tcPr>
          <w:p w14:paraId="7AD04433" w14:textId="2C3AAFD7" w:rsidR="00AC23B0" w:rsidRPr="00A336EF" w:rsidRDefault="00AC23B0" w:rsidP="00696DD9">
            <w:pPr>
              <w:tabs>
                <w:tab w:val="left" w:pos="900"/>
              </w:tabs>
              <w:ind w:right="-720"/>
              <w:rPr>
                <w:rFonts w:cs="Arial"/>
                <w:b/>
                <w:bCs/>
                <w:szCs w:val="18"/>
              </w:rPr>
            </w:pPr>
          </w:p>
        </w:tc>
        <w:tc>
          <w:tcPr>
            <w:tcW w:w="4230" w:type="dxa"/>
            <w:vAlign w:val="center"/>
          </w:tcPr>
          <w:p w14:paraId="7AD04434" w14:textId="6278858C" w:rsidR="00AC23B0" w:rsidRPr="00A47C92" w:rsidRDefault="00AC23B0" w:rsidP="00696DD9">
            <w:pPr>
              <w:tabs>
                <w:tab w:val="left" w:pos="900"/>
              </w:tabs>
              <w:ind w:right="-720"/>
              <w:rPr>
                <w:rFonts w:cs="Arial"/>
                <w:szCs w:val="18"/>
              </w:rPr>
            </w:pPr>
          </w:p>
        </w:tc>
      </w:tr>
      <w:tr w:rsidR="00AC23B0" w:rsidRPr="00A47C92" w14:paraId="7AD0443B" w14:textId="77777777" w:rsidTr="00215473">
        <w:trPr>
          <w:trHeight w:val="349"/>
        </w:trPr>
        <w:tc>
          <w:tcPr>
            <w:tcW w:w="1170" w:type="dxa"/>
            <w:shd w:val="clear" w:color="auto" w:fill="auto"/>
            <w:vAlign w:val="center"/>
          </w:tcPr>
          <w:p w14:paraId="7AD04436" w14:textId="77777777" w:rsidR="00AC23B0" w:rsidRPr="00A47C92" w:rsidRDefault="00AC23B0" w:rsidP="00696DD9">
            <w:pPr>
              <w:tabs>
                <w:tab w:val="left" w:pos="900"/>
              </w:tabs>
              <w:ind w:right="-720"/>
              <w:rPr>
                <w:rFonts w:cs="Arial"/>
                <w:szCs w:val="18"/>
              </w:rPr>
            </w:pPr>
          </w:p>
        </w:tc>
        <w:tc>
          <w:tcPr>
            <w:tcW w:w="1800" w:type="dxa"/>
            <w:shd w:val="clear" w:color="auto" w:fill="auto"/>
            <w:vAlign w:val="center"/>
          </w:tcPr>
          <w:p w14:paraId="7AD04437" w14:textId="77777777" w:rsidR="00AC23B0" w:rsidRPr="00A47C92" w:rsidRDefault="00AC23B0" w:rsidP="00696DD9">
            <w:pPr>
              <w:tabs>
                <w:tab w:val="left" w:pos="900"/>
              </w:tabs>
              <w:ind w:right="-720"/>
              <w:rPr>
                <w:rFonts w:cs="Arial"/>
                <w:szCs w:val="18"/>
              </w:rPr>
            </w:pPr>
          </w:p>
        </w:tc>
        <w:tc>
          <w:tcPr>
            <w:tcW w:w="3240" w:type="dxa"/>
            <w:vAlign w:val="center"/>
          </w:tcPr>
          <w:p w14:paraId="7AD04438" w14:textId="77777777" w:rsidR="00AC23B0" w:rsidRPr="00A47C92" w:rsidRDefault="00AC23B0" w:rsidP="00696DD9">
            <w:pPr>
              <w:tabs>
                <w:tab w:val="left" w:pos="900"/>
              </w:tabs>
              <w:ind w:right="-720"/>
              <w:rPr>
                <w:rFonts w:cs="Arial"/>
                <w:szCs w:val="18"/>
              </w:rPr>
            </w:pPr>
          </w:p>
        </w:tc>
        <w:tc>
          <w:tcPr>
            <w:tcW w:w="3420" w:type="dxa"/>
            <w:vAlign w:val="center"/>
          </w:tcPr>
          <w:p w14:paraId="7AD04439" w14:textId="77777777" w:rsidR="00AC23B0" w:rsidRPr="00A47C92" w:rsidRDefault="00AC23B0" w:rsidP="00696DD9">
            <w:pPr>
              <w:tabs>
                <w:tab w:val="left" w:pos="900"/>
              </w:tabs>
              <w:ind w:right="-720"/>
              <w:rPr>
                <w:rFonts w:cs="Arial"/>
                <w:szCs w:val="18"/>
              </w:rPr>
            </w:pPr>
          </w:p>
        </w:tc>
        <w:tc>
          <w:tcPr>
            <w:tcW w:w="4230" w:type="dxa"/>
            <w:vAlign w:val="center"/>
          </w:tcPr>
          <w:p w14:paraId="7AD0443A" w14:textId="77777777" w:rsidR="00AC23B0" w:rsidRPr="00A47C92" w:rsidRDefault="00AC23B0" w:rsidP="00696DD9">
            <w:pPr>
              <w:tabs>
                <w:tab w:val="left" w:pos="900"/>
              </w:tabs>
              <w:ind w:right="-720"/>
              <w:rPr>
                <w:rFonts w:cs="Arial"/>
                <w:szCs w:val="18"/>
              </w:rPr>
            </w:pPr>
          </w:p>
        </w:tc>
      </w:tr>
    </w:tbl>
    <w:p w14:paraId="7AD0443C" w14:textId="77777777" w:rsidR="00BB2517" w:rsidRDefault="00BB2517" w:rsidP="00054BB0"/>
    <w:p w14:paraId="7AD0443D" w14:textId="77777777" w:rsidR="00BB2517" w:rsidRDefault="00BB2517">
      <w:pPr>
        <w:spacing w:after="200" w:line="276" w:lineRule="auto"/>
      </w:pPr>
      <w:r>
        <w:br w:type="page"/>
      </w:r>
    </w:p>
    <w:p w14:paraId="7AD0443E" w14:textId="77777777" w:rsidR="00025E1B" w:rsidRDefault="00025E1B" w:rsidP="00054BB0"/>
    <w:p w14:paraId="7AD0443F" w14:textId="77777777" w:rsidR="00025E1B" w:rsidRDefault="00025E1B" w:rsidP="00025E1B">
      <w:pPr>
        <w:ind w:right="-720"/>
        <w:jc w:val="center"/>
        <w:rPr>
          <w:rFonts w:cs="Arial"/>
          <w:b/>
          <w:sz w:val="22"/>
          <w:u w:val="single"/>
        </w:rPr>
      </w:pPr>
      <w:r w:rsidRPr="00025E1B">
        <w:rPr>
          <w:rFonts w:cs="Arial"/>
          <w:b/>
          <w:sz w:val="22"/>
          <w:u w:val="single"/>
        </w:rPr>
        <w:t>THE HAZARD IDENTIFICATION AND ASSESSMENT PROCESS</w:t>
      </w:r>
    </w:p>
    <w:p w14:paraId="7AD04440" w14:textId="77777777" w:rsidR="00696DD9" w:rsidRPr="00025E1B" w:rsidRDefault="00696DD9" w:rsidP="00025E1B">
      <w:pPr>
        <w:ind w:right="-720"/>
        <w:jc w:val="center"/>
        <w:rPr>
          <w:rFonts w:cs="Arial"/>
          <w:b/>
          <w:u w:val="single"/>
        </w:rPr>
      </w:pPr>
    </w:p>
    <w:p w14:paraId="7AD04441" w14:textId="77777777" w:rsidR="00025E1B" w:rsidRDefault="00025E1B" w:rsidP="00025E1B">
      <w:pPr>
        <w:ind w:right="-720"/>
        <w:rPr>
          <w:rFonts w:cs="Arial"/>
          <w:b/>
        </w:rPr>
      </w:pPr>
    </w:p>
    <w:p w14:paraId="7AD04442" w14:textId="77777777" w:rsidR="00025E1B" w:rsidRPr="003A1BCE" w:rsidRDefault="00025E1B" w:rsidP="003A1BCE">
      <w:pPr>
        <w:pStyle w:val="ListParagraph"/>
        <w:numPr>
          <w:ilvl w:val="0"/>
          <w:numId w:val="11"/>
        </w:numPr>
        <w:spacing w:line="240" w:lineRule="exact"/>
        <w:ind w:right="-720"/>
        <w:rPr>
          <w:rFonts w:cs="Arial"/>
        </w:rPr>
      </w:pPr>
      <w:r w:rsidRPr="003A1BCE">
        <w:rPr>
          <w:rFonts w:cs="Arial"/>
        </w:rPr>
        <w:t xml:space="preserve">Identify the task to be assessed, determine if the task is </w:t>
      </w:r>
      <w:r w:rsidR="00AB1ADA" w:rsidRPr="003A1BCE">
        <w:rPr>
          <w:rFonts w:cs="Arial"/>
          <w:b/>
        </w:rPr>
        <w:t>H</w:t>
      </w:r>
      <w:r w:rsidR="00AB1ADA" w:rsidRPr="003A1BCE">
        <w:rPr>
          <w:rFonts w:cs="Arial"/>
        </w:rPr>
        <w:t>igh</w:t>
      </w:r>
      <w:r w:rsidRPr="003A1BCE">
        <w:rPr>
          <w:rFonts w:cs="Arial"/>
        </w:rPr>
        <w:t xml:space="preserve">, </w:t>
      </w:r>
      <w:r w:rsidRPr="003A1BCE">
        <w:rPr>
          <w:rFonts w:cs="Arial"/>
          <w:b/>
        </w:rPr>
        <w:t>M</w:t>
      </w:r>
      <w:r w:rsidRPr="003A1BCE">
        <w:rPr>
          <w:rFonts w:cs="Arial"/>
        </w:rPr>
        <w:t>e</w:t>
      </w:r>
      <w:r w:rsidR="00AB1ADA" w:rsidRPr="003A1BCE">
        <w:rPr>
          <w:rFonts w:cs="Arial"/>
        </w:rPr>
        <w:t>dium</w:t>
      </w:r>
      <w:r w:rsidRPr="003A1BCE">
        <w:rPr>
          <w:rFonts w:cs="Arial"/>
        </w:rPr>
        <w:t xml:space="preserve"> or </w:t>
      </w:r>
      <w:r w:rsidRPr="003A1BCE">
        <w:rPr>
          <w:rFonts w:cs="Arial"/>
          <w:b/>
        </w:rPr>
        <w:t>L</w:t>
      </w:r>
      <w:r w:rsidRPr="003A1BCE">
        <w:rPr>
          <w:rFonts w:cs="Arial"/>
        </w:rPr>
        <w:t xml:space="preserve">ow </w:t>
      </w:r>
      <w:proofErr w:type="gramStart"/>
      <w:r w:rsidRPr="003A1BCE">
        <w:rPr>
          <w:rFonts w:cs="Arial"/>
        </w:rPr>
        <w:t>risk</w:t>
      </w:r>
      <w:proofErr w:type="gramEnd"/>
    </w:p>
    <w:p w14:paraId="7AD04443" w14:textId="77777777" w:rsidR="00507398" w:rsidRDefault="00025E1B" w:rsidP="00025E1B">
      <w:pPr>
        <w:numPr>
          <w:ilvl w:val="0"/>
          <w:numId w:val="11"/>
        </w:numPr>
        <w:spacing w:line="240" w:lineRule="exact"/>
        <w:ind w:right="-720"/>
        <w:rPr>
          <w:rFonts w:cs="Arial"/>
        </w:rPr>
      </w:pPr>
      <w:r w:rsidRPr="00382A55">
        <w:rPr>
          <w:rFonts w:cs="Arial"/>
        </w:rPr>
        <w:t xml:space="preserve">Include workers who have experience in performing the task, ensure the process is </w:t>
      </w:r>
      <w:proofErr w:type="spellStart"/>
      <w:r w:rsidRPr="00382A55">
        <w:rPr>
          <w:rFonts w:cs="Arial"/>
        </w:rPr>
        <w:t>lead</w:t>
      </w:r>
      <w:proofErr w:type="spellEnd"/>
      <w:r w:rsidRPr="00382A55">
        <w:rPr>
          <w:rFonts w:cs="Arial"/>
        </w:rPr>
        <w:t xml:space="preserve"> by someone who has training and experience in </w:t>
      </w:r>
    </w:p>
    <w:p w14:paraId="7AD04444" w14:textId="77777777" w:rsidR="00025E1B" w:rsidRPr="00382A55" w:rsidRDefault="00025E1B" w:rsidP="00507398">
      <w:pPr>
        <w:spacing w:line="240" w:lineRule="exact"/>
        <w:ind w:left="720" w:right="-720"/>
        <w:rPr>
          <w:rFonts w:cs="Arial"/>
        </w:rPr>
      </w:pPr>
      <w:r w:rsidRPr="00382A55">
        <w:rPr>
          <w:rFonts w:cs="Arial"/>
        </w:rPr>
        <w:t xml:space="preserve">conducting </w:t>
      </w:r>
      <w:r w:rsidR="00507398">
        <w:rPr>
          <w:rFonts w:cs="Arial"/>
        </w:rPr>
        <w:t>h</w:t>
      </w:r>
      <w:r w:rsidRPr="00382A55">
        <w:rPr>
          <w:rFonts w:cs="Arial"/>
        </w:rPr>
        <w:t xml:space="preserve">azard </w:t>
      </w:r>
      <w:r w:rsidR="00507398">
        <w:rPr>
          <w:rFonts w:cs="Arial"/>
        </w:rPr>
        <w:t>a</w:t>
      </w:r>
      <w:r w:rsidRPr="00382A55">
        <w:rPr>
          <w:rFonts w:cs="Arial"/>
        </w:rPr>
        <w:t>ssessments.  These individuals must have some type of formal training.</w:t>
      </w:r>
    </w:p>
    <w:p w14:paraId="7AD04445" w14:textId="77777777" w:rsidR="00025E1B" w:rsidRPr="00382A55" w:rsidRDefault="00025E1B" w:rsidP="00025E1B">
      <w:pPr>
        <w:numPr>
          <w:ilvl w:val="0"/>
          <w:numId w:val="11"/>
        </w:numPr>
        <w:spacing w:line="240" w:lineRule="exact"/>
        <w:ind w:right="-720"/>
        <w:rPr>
          <w:rFonts w:cs="Arial"/>
        </w:rPr>
      </w:pPr>
      <w:r w:rsidRPr="00382A55">
        <w:rPr>
          <w:rFonts w:cs="Arial"/>
        </w:rPr>
        <w:t>Identify hazards associated with the tasks.  Consider PHYSICAL, CHEMICAL, BIOLOGICAL, AND PSYCHOLOGICAL</w:t>
      </w:r>
    </w:p>
    <w:p w14:paraId="7AD04446" w14:textId="77777777" w:rsidR="00025E1B" w:rsidRDefault="00025E1B" w:rsidP="00025E1B">
      <w:pPr>
        <w:numPr>
          <w:ilvl w:val="0"/>
          <w:numId w:val="11"/>
        </w:numPr>
        <w:spacing w:line="240" w:lineRule="exact"/>
        <w:ind w:right="-720"/>
        <w:rPr>
          <w:rFonts w:cs="Arial"/>
        </w:rPr>
      </w:pPr>
      <w:r w:rsidRPr="00382A55">
        <w:rPr>
          <w:rFonts w:cs="Arial"/>
        </w:rPr>
        <w:t>Ra</w:t>
      </w:r>
      <w:r w:rsidR="003A1BCE">
        <w:rPr>
          <w:rFonts w:cs="Arial"/>
        </w:rPr>
        <w:t>te</w:t>
      </w:r>
      <w:r w:rsidRPr="00382A55">
        <w:rPr>
          <w:rFonts w:cs="Arial"/>
        </w:rPr>
        <w:t xml:space="preserve"> the hazards</w:t>
      </w:r>
      <w:r w:rsidR="003A1BCE">
        <w:rPr>
          <w:rFonts w:cs="Arial"/>
        </w:rPr>
        <w:t xml:space="preserve"> by degree of risk</w:t>
      </w:r>
      <w:r w:rsidRPr="00382A55">
        <w:rPr>
          <w:rFonts w:cs="Arial"/>
        </w:rPr>
        <w:t xml:space="preserve"> using the following matrix:</w:t>
      </w:r>
    </w:p>
    <w:p w14:paraId="7AD04447" w14:textId="77777777" w:rsidR="00025E1B" w:rsidRDefault="00025E1B" w:rsidP="00025E1B">
      <w:pPr>
        <w:ind w:right="-720"/>
        <w:rPr>
          <w:rFonts w:cs="Arial"/>
        </w:rPr>
      </w:pPr>
    </w:p>
    <w:tbl>
      <w:tblPr>
        <w:tblStyle w:val="TableGrid"/>
        <w:tblW w:w="9990" w:type="dxa"/>
        <w:tblInd w:w="754" w:type="dxa"/>
        <w:tblLook w:val="04A0" w:firstRow="1" w:lastRow="0" w:firstColumn="1" w:lastColumn="0" w:noHBand="0" w:noVBand="1"/>
      </w:tblPr>
      <w:tblGrid>
        <w:gridCol w:w="1800"/>
        <w:gridCol w:w="2610"/>
        <w:gridCol w:w="3240"/>
        <w:gridCol w:w="2340"/>
      </w:tblGrid>
      <w:tr w:rsidR="00025E1B" w14:paraId="7AD0444C" w14:textId="77777777" w:rsidTr="00507398">
        <w:trPr>
          <w:trHeight w:val="388"/>
        </w:trPr>
        <w:tc>
          <w:tcPr>
            <w:tcW w:w="1800" w:type="dxa"/>
            <w:vAlign w:val="center"/>
          </w:tcPr>
          <w:p w14:paraId="7AD04448" w14:textId="77777777" w:rsidR="00025E1B" w:rsidRPr="00025E1B" w:rsidRDefault="00507398" w:rsidP="00507398">
            <w:pPr>
              <w:ind w:right="-720"/>
              <w:rPr>
                <w:rFonts w:cs="Arial"/>
                <w:b/>
              </w:rPr>
            </w:pPr>
            <w:r>
              <w:rPr>
                <w:rFonts w:cs="Arial"/>
                <w:b/>
              </w:rPr>
              <w:t xml:space="preserve">       SCORE</w:t>
            </w:r>
          </w:p>
        </w:tc>
        <w:tc>
          <w:tcPr>
            <w:tcW w:w="2610" w:type="dxa"/>
            <w:vAlign w:val="center"/>
          </w:tcPr>
          <w:p w14:paraId="7AD04449" w14:textId="77777777" w:rsidR="00025E1B" w:rsidRPr="00382A55" w:rsidRDefault="00507398" w:rsidP="00507398">
            <w:pPr>
              <w:ind w:right="-720"/>
              <w:rPr>
                <w:rFonts w:cs="Arial"/>
                <w:b/>
                <w:sz w:val="24"/>
              </w:rPr>
            </w:pPr>
            <w:r>
              <w:rPr>
                <w:rFonts w:cs="Arial"/>
                <w:b/>
                <w:sz w:val="24"/>
              </w:rPr>
              <w:t xml:space="preserve">                </w:t>
            </w:r>
            <w:r w:rsidR="00025E1B" w:rsidRPr="00382A55">
              <w:rPr>
                <w:rFonts w:cs="Arial"/>
                <w:b/>
                <w:sz w:val="24"/>
              </w:rPr>
              <w:t>1</w:t>
            </w:r>
          </w:p>
        </w:tc>
        <w:tc>
          <w:tcPr>
            <w:tcW w:w="3240" w:type="dxa"/>
            <w:vAlign w:val="center"/>
          </w:tcPr>
          <w:p w14:paraId="7AD0444A" w14:textId="77777777" w:rsidR="00025E1B" w:rsidRPr="00382A55" w:rsidRDefault="00507398" w:rsidP="00507398">
            <w:pPr>
              <w:ind w:right="-720"/>
              <w:rPr>
                <w:rFonts w:cs="Arial"/>
                <w:b/>
                <w:sz w:val="24"/>
              </w:rPr>
            </w:pPr>
            <w:r>
              <w:rPr>
                <w:rFonts w:cs="Arial"/>
                <w:b/>
                <w:sz w:val="24"/>
              </w:rPr>
              <w:t xml:space="preserve">                     </w:t>
            </w:r>
            <w:r w:rsidR="00025E1B" w:rsidRPr="00382A55">
              <w:rPr>
                <w:rFonts w:cs="Arial"/>
                <w:b/>
                <w:sz w:val="24"/>
              </w:rPr>
              <w:t>2</w:t>
            </w:r>
          </w:p>
        </w:tc>
        <w:tc>
          <w:tcPr>
            <w:tcW w:w="2340" w:type="dxa"/>
            <w:vAlign w:val="center"/>
          </w:tcPr>
          <w:p w14:paraId="7AD0444B" w14:textId="77777777" w:rsidR="00025E1B" w:rsidRPr="00382A55" w:rsidRDefault="00507398" w:rsidP="00507398">
            <w:pPr>
              <w:ind w:right="-720"/>
              <w:rPr>
                <w:rFonts w:cs="Arial"/>
                <w:b/>
                <w:sz w:val="24"/>
              </w:rPr>
            </w:pPr>
            <w:r>
              <w:rPr>
                <w:rFonts w:cs="Arial"/>
                <w:b/>
                <w:sz w:val="24"/>
              </w:rPr>
              <w:t xml:space="preserve">             </w:t>
            </w:r>
            <w:r w:rsidR="00025E1B" w:rsidRPr="00382A55">
              <w:rPr>
                <w:rFonts w:cs="Arial"/>
                <w:b/>
                <w:sz w:val="24"/>
              </w:rPr>
              <w:t>3</w:t>
            </w:r>
          </w:p>
        </w:tc>
      </w:tr>
      <w:tr w:rsidR="00025E1B" w14:paraId="7AD04451" w14:textId="77777777" w:rsidTr="00507398">
        <w:trPr>
          <w:trHeight w:val="334"/>
        </w:trPr>
        <w:tc>
          <w:tcPr>
            <w:tcW w:w="1800" w:type="dxa"/>
            <w:vAlign w:val="center"/>
          </w:tcPr>
          <w:p w14:paraId="7AD0444D" w14:textId="77777777" w:rsidR="00025E1B" w:rsidRDefault="00025E1B" w:rsidP="00507398">
            <w:pPr>
              <w:ind w:right="-720"/>
              <w:rPr>
                <w:rFonts w:cs="Arial"/>
              </w:rPr>
            </w:pPr>
            <w:r w:rsidRPr="00382A55">
              <w:rPr>
                <w:rFonts w:cs="Arial"/>
                <w:b/>
              </w:rPr>
              <w:t>CONSEQUENCES</w:t>
            </w:r>
            <w:r w:rsidR="00507398">
              <w:rPr>
                <w:rFonts w:cs="Arial"/>
                <w:b/>
              </w:rPr>
              <w:t>:</w:t>
            </w:r>
          </w:p>
        </w:tc>
        <w:tc>
          <w:tcPr>
            <w:tcW w:w="2610" w:type="dxa"/>
            <w:vAlign w:val="center"/>
          </w:tcPr>
          <w:p w14:paraId="7AD0444E" w14:textId="77777777" w:rsidR="00025E1B" w:rsidRDefault="00025E1B" w:rsidP="00507398">
            <w:pPr>
              <w:ind w:right="-720"/>
              <w:rPr>
                <w:rFonts w:cs="Arial"/>
              </w:rPr>
            </w:pPr>
            <w:r w:rsidRPr="00382A55">
              <w:rPr>
                <w:rFonts w:cs="Arial"/>
              </w:rPr>
              <w:t>first aid / minor damage</w:t>
            </w:r>
          </w:p>
        </w:tc>
        <w:tc>
          <w:tcPr>
            <w:tcW w:w="3240" w:type="dxa"/>
            <w:vAlign w:val="center"/>
          </w:tcPr>
          <w:p w14:paraId="7AD0444F" w14:textId="77777777" w:rsidR="00025E1B" w:rsidRDefault="00025E1B" w:rsidP="00507398">
            <w:pPr>
              <w:ind w:right="-720"/>
              <w:rPr>
                <w:rFonts w:cs="Arial"/>
              </w:rPr>
            </w:pPr>
            <w:r w:rsidRPr="00382A55">
              <w:rPr>
                <w:rFonts w:cs="Arial"/>
              </w:rPr>
              <w:t>lost time injury/moderate damage</w:t>
            </w:r>
          </w:p>
        </w:tc>
        <w:tc>
          <w:tcPr>
            <w:tcW w:w="2340" w:type="dxa"/>
            <w:vAlign w:val="center"/>
          </w:tcPr>
          <w:p w14:paraId="7AD04450" w14:textId="77777777" w:rsidR="00025E1B" w:rsidRDefault="00025E1B" w:rsidP="00507398">
            <w:pPr>
              <w:ind w:right="-720"/>
              <w:rPr>
                <w:rFonts w:cs="Arial"/>
              </w:rPr>
            </w:pPr>
            <w:r w:rsidRPr="00382A55">
              <w:rPr>
                <w:rFonts w:cs="Arial"/>
              </w:rPr>
              <w:t>fatality / major damage</w:t>
            </w:r>
          </w:p>
        </w:tc>
      </w:tr>
      <w:tr w:rsidR="00025E1B" w14:paraId="7AD04456" w14:textId="77777777" w:rsidTr="00507398">
        <w:trPr>
          <w:trHeight w:val="379"/>
        </w:trPr>
        <w:tc>
          <w:tcPr>
            <w:tcW w:w="1800" w:type="dxa"/>
            <w:vAlign w:val="center"/>
          </w:tcPr>
          <w:p w14:paraId="7AD04452" w14:textId="77777777" w:rsidR="00025E1B" w:rsidRPr="00382A55" w:rsidRDefault="00025E1B" w:rsidP="00507398">
            <w:pPr>
              <w:ind w:right="-720"/>
              <w:rPr>
                <w:rFonts w:cs="Arial"/>
                <w:b/>
              </w:rPr>
            </w:pPr>
            <w:r>
              <w:rPr>
                <w:rFonts w:cs="Arial"/>
                <w:b/>
              </w:rPr>
              <w:t>PROBABILITY</w:t>
            </w:r>
            <w:r w:rsidR="00507398">
              <w:rPr>
                <w:rFonts w:cs="Arial"/>
                <w:b/>
              </w:rPr>
              <w:t>:</w:t>
            </w:r>
          </w:p>
        </w:tc>
        <w:tc>
          <w:tcPr>
            <w:tcW w:w="2610" w:type="dxa"/>
            <w:vAlign w:val="center"/>
          </w:tcPr>
          <w:p w14:paraId="7AD04453" w14:textId="77777777" w:rsidR="00025E1B" w:rsidRDefault="00576486" w:rsidP="00507398">
            <w:pPr>
              <w:ind w:right="-720"/>
              <w:rPr>
                <w:rFonts w:cs="Arial"/>
              </w:rPr>
            </w:pPr>
            <w:r>
              <w:rPr>
                <w:rFonts w:cs="Arial"/>
              </w:rPr>
              <w:t>unlikely</w:t>
            </w:r>
          </w:p>
        </w:tc>
        <w:tc>
          <w:tcPr>
            <w:tcW w:w="3240" w:type="dxa"/>
            <w:vAlign w:val="center"/>
          </w:tcPr>
          <w:p w14:paraId="7AD04454" w14:textId="77777777" w:rsidR="00025E1B" w:rsidRDefault="00576486" w:rsidP="00507398">
            <w:pPr>
              <w:ind w:right="-720"/>
              <w:rPr>
                <w:rFonts w:cs="Arial"/>
              </w:rPr>
            </w:pPr>
            <w:r>
              <w:rPr>
                <w:rFonts w:cs="Arial"/>
              </w:rPr>
              <w:t>possible</w:t>
            </w:r>
          </w:p>
        </w:tc>
        <w:tc>
          <w:tcPr>
            <w:tcW w:w="2340" w:type="dxa"/>
            <w:vAlign w:val="center"/>
          </w:tcPr>
          <w:p w14:paraId="7AD04455" w14:textId="77777777" w:rsidR="00025E1B" w:rsidRDefault="00025E1B" w:rsidP="00507398">
            <w:pPr>
              <w:ind w:right="-720"/>
              <w:rPr>
                <w:rFonts w:cs="Arial"/>
              </w:rPr>
            </w:pPr>
            <w:r>
              <w:rPr>
                <w:rFonts w:cs="Arial"/>
              </w:rPr>
              <w:t>likely</w:t>
            </w:r>
          </w:p>
        </w:tc>
      </w:tr>
      <w:tr w:rsidR="00025E1B" w14:paraId="7AD0445B" w14:textId="77777777" w:rsidTr="00507398">
        <w:trPr>
          <w:trHeight w:val="334"/>
        </w:trPr>
        <w:tc>
          <w:tcPr>
            <w:tcW w:w="1800" w:type="dxa"/>
            <w:vAlign w:val="center"/>
          </w:tcPr>
          <w:p w14:paraId="7AD04457" w14:textId="77777777" w:rsidR="00025E1B" w:rsidRPr="00382A55" w:rsidRDefault="00025E1B" w:rsidP="00507398">
            <w:pPr>
              <w:ind w:right="-720"/>
              <w:rPr>
                <w:rFonts w:cs="Arial"/>
                <w:b/>
              </w:rPr>
            </w:pPr>
            <w:r w:rsidRPr="00382A55">
              <w:rPr>
                <w:rFonts w:cs="Arial"/>
                <w:b/>
              </w:rPr>
              <w:t>EXPOSURE</w:t>
            </w:r>
            <w:r w:rsidR="00507398">
              <w:rPr>
                <w:rFonts w:cs="Arial"/>
                <w:b/>
              </w:rPr>
              <w:t>:</w:t>
            </w:r>
          </w:p>
        </w:tc>
        <w:tc>
          <w:tcPr>
            <w:tcW w:w="2610" w:type="dxa"/>
            <w:vAlign w:val="center"/>
          </w:tcPr>
          <w:p w14:paraId="7AD04458" w14:textId="77777777" w:rsidR="00025E1B" w:rsidRDefault="00025E1B" w:rsidP="00507398">
            <w:pPr>
              <w:ind w:right="-720"/>
              <w:rPr>
                <w:rFonts w:cs="Arial"/>
              </w:rPr>
            </w:pPr>
            <w:r w:rsidRPr="00382A55">
              <w:rPr>
                <w:rFonts w:cs="Arial"/>
              </w:rPr>
              <w:t>rarely (less than 1/month)</w:t>
            </w:r>
          </w:p>
        </w:tc>
        <w:tc>
          <w:tcPr>
            <w:tcW w:w="3240" w:type="dxa"/>
            <w:vAlign w:val="center"/>
          </w:tcPr>
          <w:p w14:paraId="7AD04459" w14:textId="77777777" w:rsidR="00025E1B" w:rsidRDefault="00025E1B" w:rsidP="00507398">
            <w:pPr>
              <w:ind w:right="-720"/>
              <w:rPr>
                <w:rFonts w:cs="Arial"/>
              </w:rPr>
            </w:pPr>
            <w:r w:rsidRPr="00382A55">
              <w:rPr>
                <w:rFonts w:cs="Arial"/>
              </w:rPr>
              <w:t>often ( 3 times/week)</w:t>
            </w:r>
          </w:p>
        </w:tc>
        <w:tc>
          <w:tcPr>
            <w:tcW w:w="2340" w:type="dxa"/>
            <w:vAlign w:val="center"/>
          </w:tcPr>
          <w:p w14:paraId="7AD0445A" w14:textId="77777777" w:rsidR="00025E1B" w:rsidRDefault="00025E1B" w:rsidP="00507398">
            <w:pPr>
              <w:ind w:right="-720"/>
              <w:rPr>
                <w:rFonts w:cs="Arial"/>
              </w:rPr>
            </w:pPr>
            <w:r w:rsidRPr="00382A55">
              <w:rPr>
                <w:rFonts w:cs="Arial"/>
              </w:rPr>
              <w:t>everyday</w:t>
            </w:r>
          </w:p>
        </w:tc>
      </w:tr>
    </w:tbl>
    <w:p w14:paraId="7AD0445C" w14:textId="77777777" w:rsidR="00025E1B" w:rsidRDefault="00025E1B" w:rsidP="00025E1B">
      <w:pPr>
        <w:ind w:right="-720"/>
        <w:rPr>
          <w:rFonts w:cs="Arial"/>
        </w:rPr>
      </w:pPr>
    </w:p>
    <w:p w14:paraId="7AD0445D" w14:textId="77777777" w:rsidR="00025E1B" w:rsidRDefault="00025E1B" w:rsidP="00696DD9">
      <w:pPr>
        <w:ind w:right="-720" w:firstLine="360"/>
        <w:rPr>
          <w:rFonts w:cs="Arial"/>
          <w:b/>
        </w:rPr>
      </w:pPr>
      <w:r w:rsidRPr="00921670">
        <w:rPr>
          <w:rFonts w:cs="Arial"/>
          <w:b/>
        </w:rPr>
        <w:t>TOTAL</w:t>
      </w:r>
      <w:r>
        <w:rPr>
          <w:rFonts w:cs="Arial"/>
        </w:rPr>
        <w:t xml:space="preserve"> the three columns: </w:t>
      </w:r>
      <w:r w:rsidRPr="00921670">
        <w:rPr>
          <w:rFonts w:cs="Arial"/>
          <w:b/>
        </w:rPr>
        <w:t>(T)</w:t>
      </w:r>
    </w:p>
    <w:p w14:paraId="7AD0445E" w14:textId="77777777" w:rsidR="00025E1B" w:rsidRPr="00921670" w:rsidRDefault="00025E1B" w:rsidP="00025E1B">
      <w:pPr>
        <w:numPr>
          <w:ilvl w:val="0"/>
          <w:numId w:val="10"/>
        </w:numPr>
        <w:spacing w:line="240" w:lineRule="exact"/>
        <w:ind w:right="-720"/>
        <w:rPr>
          <w:rFonts w:cs="Arial"/>
        </w:rPr>
      </w:pPr>
      <w:r w:rsidRPr="00921670">
        <w:rPr>
          <w:rFonts w:cs="Arial"/>
        </w:rPr>
        <w:t xml:space="preserve">3-4 are </w:t>
      </w:r>
      <w:r w:rsidRPr="00921670">
        <w:rPr>
          <w:rFonts w:cs="Arial"/>
          <w:b/>
        </w:rPr>
        <w:t>low</w:t>
      </w:r>
      <w:r w:rsidRPr="00921670">
        <w:rPr>
          <w:rFonts w:cs="Arial"/>
        </w:rPr>
        <w:t xml:space="preserve"> priority </w:t>
      </w:r>
      <w:proofErr w:type="gramStart"/>
      <w:r w:rsidRPr="00921670">
        <w:rPr>
          <w:rFonts w:cs="Arial"/>
        </w:rPr>
        <w:t>hazards</w:t>
      </w:r>
      <w:proofErr w:type="gramEnd"/>
    </w:p>
    <w:p w14:paraId="7AD0445F" w14:textId="77777777" w:rsidR="00025E1B" w:rsidRPr="00921670" w:rsidRDefault="00025E1B" w:rsidP="00025E1B">
      <w:pPr>
        <w:numPr>
          <w:ilvl w:val="0"/>
          <w:numId w:val="10"/>
        </w:numPr>
        <w:spacing w:line="240" w:lineRule="exact"/>
        <w:ind w:right="-720"/>
        <w:rPr>
          <w:rFonts w:cs="Arial"/>
        </w:rPr>
      </w:pPr>
      <w:r w:rsidRPr="00921670">
        <w:rPr>
          <w:rFonts w:cs="Arial"/>
        </w:rPr>
        <w:t>5-</w:t>
      </w:r>
      <w:r w:rsidR="00215473">
        <w:rPr>
          <w:rFonts w:cs="Arial"/>
        </w:rPr>
        <w:t>7</w:t>
      </w:r>
      <w:r w:rsidRPr="00921670">
        <w:rPr>
          <w:rFonts w:cs="Arial"/>
        </w:rPr>
        <w:t xml:space="preserve"> are </w:t>
      </w:r>
      <w:r w:rsidRPr="00921670">
        <w:rPr>
          <w:rFonts w:cs="Arial"/>
          <w:b/>
        </w:rPr>
        <w:t>medium</w:t>
      </w:r>
      <w:r w:rsidRPr="00921670">
        <w:rPr>
          <w:rFonts w:cs="Arial"/>
        </w:rPr>
        <w:t xml:space="preserve"> priority </w:t>
      </w:r>
      <w:proofErr w:type="gramStart"/>
      <w:r w:rsidRPr="00921670">
        <w:rPr>
          <w:rFonts w:cs="Arial"/>
        </w:rPr>
        <w:t>hazards</w:t>
      </w:r>
      <w:proofErr w:type="gramEnd"/>
    </w:p>
    <w:p w14:paraId="7AD04460" w14:textId="77777777" w:rsidR="00025E1B" w:rsidRDefault="00215473" w:rsidP="00025E1B">
      <w:pPr>
        <w:numPr>
          <w:ilvl w:val="0"/>
          <w:numId w:val="10"/>
        </w:numPr>
        <w:spacing w:line="240" w:lineRule="exact"/>
        <w:ind w:right="-720"/>
        <w:rPr>
          <w:rFonts w:cs="Arial"/>
        </w:rPr>
      </w:pPr>
      <w:r>
        <w:rPr>
          <w:rFonts w:cs="Arial"/>
        </w:rPr>
        <w:t>8</w:t>
      </w:r>
      <w:r w:rsidR="00025E1B" w:rsidRPr="00921670">
        <w:rPr>
          <w:rFonts w:cs="Arial"/>
        </w:rPr>
        <w:t xml:space="preserve">-9 are </w:t>
      </w:r>
      <w:r w:rsidR="00025E1B" w:rsidRPr="00921670">
        <w:rPr>
          <w:rFonts w:cs="Arial"/>
          <w:b/>
        </w:rPr>
        <w:t>high</w:t>
      </w:r>
      <w:r w:rsidR="00025E1B" w:rsidRPr="00921670">
        <w:rPr>
          <w:rFonts w:cs="Arial"/>
        </w:rPr>
        <w:t xml:space="preserve"> priority </w:t>
      </w:r>
      <w:proofErr w:type="gramStart"/>
      <w:r w:rsidR="00025E1B" w:rsidRPr="00921670">
        <w:rPr>
          <w:rFonts w:cs="Arial"/>
        </w:rPr>
        <w:t>hazards</w:t>
      </w:r>
      <w:proofErr w:type="gramEnd"/>
    </w:p>
    <w:p w14:paraId="7AD04461" w14:textId="77777777" w:rsidR="00696DD9" w:rsidRDefault="00696DD9" w:rsidP="00696DD9">
      <w:pPr>
        <w:ind w:right="-720"/>
        <w:rPr>
          <w:rFonts w:cs="Arial"/>
        </w:rPr>
      </w:pPr>
    </w:p>
    <w:p w14:paraId="7AD04462" w14:textId="77777777" w:rsidR="00B738D0" w:rsidRDefault="00025E1B" w:rsidP="00507398">
      <w:pPr>
        <w:tabs>
          <w:tab w:val="left" w:pos="360"/>
        </w:tabs>
        <w:ind w:left="360" w:right="-720"/>
        <w:rPr>
          <w:szCs w:val="20"/>
        </w:rPr>
      </w:pPr>
      <w:r>
        <w:rPr>
          <w:rFonts w:cs="Arial"/>
        </w:rPr>
        <w:t xml:space="preserve">The </w:t>
      </w:r>
      <w:r w:rsidRPr="00873F22">
        <w:rPr>
          <w:rFonts w:cs="Arial"/>
          <w:b/>
        </w:rPr>
        <w:t>high</w:t>
      </w:r>
      <w:r>
        <w:rPr>
          <w:rFonts w:cs="Arial"/>
        </w:rPr>
        <w:t xml:space="preserve"> priority hazards are addressed first, followed by the </w:t>
      </w:r>
      <w:r w:rsidRPr="00873F22">
        <w:rPr>
          <w:rFonts w:cs="Arial"/>
          <w:b/>
        </w:rPr>
        <w:t>medium</w:t>
      </w:r>
      <w:r>
        <w:rPr>
          <w:rFonts w:cs="Arial"/>
        </w:rPr>
        <w:t xml:space="preserve"> priority hazards.  </w:t>
      </w:r>
      <w:r w:rsidRPr="00873F22">
        <w:rPr>
          <w:rFonts w:cs="Arial"/>
          <w:b/>
        </w:rPr>
        <w:t>Low</w:t>
      </w:r>
      <w:r>
        <w:rPr>
          <w:rFonts w:cs="Arial"/>
        </w:rPr>
        <w:t xml:space="preserve"> priority hazards may not require attention at this time, they may simply require monitoring.</w:t>
      </w:r>
      <w:r w:rsidR="00507398">
        <w:rPr>
          <w:rFonts w:cs="Arial"/>
        </w:rPr>
        <w:t xml:space="preserve">  The H</w:t>
      </w:r>
      <w:r w:rsidR="00507398" w:rsidRPr="00507398">
        <w:rPr>
          <w:szCs w:val="20"/>
        </w:rPr>
        <w:t xml:space="preserve">ierarchy of </w:t>
      </w:r>
      <w:r w:rsidR="00507398">
        <w:rPr>
          <w:szCs w:val="20"/>
        </w:rPr>
        <w:t>C</w:t>
      </w:r>
      <w:r w:rsidR="00507398" w:rsidRPr="00507398">
        <w:rPr>
          <w:szCs w:val="20"/>
        </w:rPr>
        <w:t xml:space="preserve">ontrol </w:t>
      </w:r>
      <w:r w:rsidR="00507398">
        <w:rPr>
          <w:szCs w:val="20"/>
        </w:rPr>
        <w:t>Measures</w:t>
      </w:r>
      <w:r w:rsidR="00507398" w:rsidRPr="00507398">
        <w:rPr>
          <w:szCs w:val="20"/>
        </w:rPr>
        <w:t xml:space="preserve"> must be followed </w:t>
      </w:r>
      <w:r w:rsidR="00507398">
        <w:rPr>
          <w:szCs w:val="20"/>
        </w:rPr>
        <w:t>when eliminating or mitigating hazards in the following order:</w:t>
      </w:r>
    </w:p>
    <w:p w14:paraId="7AD04463" w14:textId="77777777" w:rsidR="00507398" w:rsidRPr="00507398" w:rsidRDefault="00507398" w:rsidP="00507398">
      <w:pPr>
        <w:tabs>
          <w:tab w:val="left" w:pos="360"/>
        </w:tabs>
        <w:ind w:left="360" w:right="-720"/>
        <w:rPr>
          <w:szCs w:val="20"/>
        </w:rPr>
      </w:pPr>
    </w:p>
    <w:tbl>
      <w:tblPr>
        <w:tblStyle w:val="TableGrid"/>
        <w:tblW w:w="0" w:type="auto"/>
        <w:tblInd w:w="738" w:type="dxa"/>
        <w:tblLook w:val="04A0" w:firstRow="1" w:lastRow="0" w:firstColumn="1" w:lastColumn="0" w:noHBand="0" w:noVBand="1"/>
      </w:tblPr>
      <w:tblGrid>
        <w:gridCol w:w="535"/>
        <w:gridCol w:w="1889"/>
        <w:gridCol w:w="10652"/>
      </w:tblGrid>
      <w:tr w:rsidR="00B738D0" w:rsidRPr="0079604F" w14:paraId="7AD04467" w14:textId="77777777" w:rsidTr="00507398">
        <w:trPr>
          <w:trHeight w:val="625"/>
        </w:trPr>
        <w:tc>
          <w:tcPr>
            <w:tcW w:w="540" w:type="dxa"/>
            <w:tcBorders>
              <w:right w:val="single" w:sz="4" w:space="0" w:color="000000" w:themeColor="text1"/>
            </w:tcBorders>
            <w:vAlign w:val="center"/>
          </w:tcPr>
          <w:p w14:paraId="7AD04464" w14:textId="77777777" w:rsidR="00B738D0" w:rsidRPr="0079604F" w:rsidRDefault="00B738D0" w:rsidP="003A1BCE">
            <w:pPr>
              <w:jc w:val="center"/>
              <w:rPr>
                <w:b/>
                <w:szCs w:val="20"/>
              </w:rPr>
            </w:pPr>
            <w:r w:rsidRPr="0079604F">
              <w:rPr>
                <w:b/>
                <w:szCs w:val="20"/>
              </w:rPr>
              <w:t>1</w:t>
            </w:r>
          </w:p>
        </w:tc>
        <w:tc>
          <w:tcPr>
            <w:tcW w:w="1890" w:type="dxa"/>
            <w:tcBorders>
              <w:top w:val="single" w:sz="4" w:space="0" w:color="000000" w:themeColor="text1"/>
              <w:left w:val="single" w:sz="4" w:space="0" w:color="000000" w:themeColor="text1"/>
              <w:bottom w:val="single" w:sz="4" w:space="0" w:color="000000" w:themeColor="text1"/>
              <w:right w:val="nil"/>
            </w:tcBorders>
            <w:vAlign w:val="center"/>
          </w:tcPr>
          <w:p w14:paraId="7AD04465" w14:textId="77777777" w:rsidR="00B738D0" w:rsidRPr="0079604F" w:rsidRDefault="00B738D0" w:rsidP="003A1BCE">
            <w:pPr>
              <w:rPr>
                <w:b/>
                <w:szCs w:val="20"/>
              </w:rPr>
            </w:pPr>
            <w:r>
              <w:rPr>
                <w:b/>
                <w:szCs w:val="20"/>
              </w:rPr>
              <w:t xml:space="preserve"> ELIMINATION:</w:t>
            </w:r>
          </w:p>
        </w:tc>
        <w:tc>
          <w:tcPr>
            <w:tcW w:w="10872" w:type="dxa"/>
            <w:tcBorders>
              <w:top w:val="single" w:sz="4" w:space="0" w:color="000000" w:themeColor="text1"/>
              <w:left w:val="nil"/>
              <w:bottom w:val="single" w:sz="4" w:space="0" w:color="000000" w:themeColor="text1"/>
              <w:right w:val="single" w:sz="4" w:space="0" w:color="000000" w:themeColor="text1"/>
            </w:tcBorders>
            <w:vAlign w:val="center"/>
          </w:tcPr>
          <w:p w14:paraId="7AD04466" w14:textId="77777777" w:rsidR="00B738D0" w:rsidRPr="0079604F" w:rsidRDefault="00B738D0" w:rsidP="003A1BCE">
            <w:pPr>
              <w:rPr>
                <w:szCs w:val="20"/>
              </w:rPr>
            </w:pPr>
            <w:r w:rsidRPr="0079604F">
              <w:rPr>
                <w:szCs w:val="20"/>
              </w:rPr>
              <w:t>Can the hazard be removed at the source? Can the task be eliminated entirely</w:t>
            </w:r>
            <w:r>
              <w:rPr>
                <w:szCs w:val="20"/>
              </w:rPr>
              <w:t xml:space="preserve">?  </w:t>
            </w:r>
            <w:r w:rsidRPr="001511FD">
              <w:rPr>
                <w:szCs w:val="20"/>
                <w:u w:val="single"/>
              </w:rPr>
              <w:t>Example</w:t>
            </w:r>
            <w:r>
              <w:rPr>
                <w:szCs w:val="20"/>
              </w:rPr>
              <w:t>: eliminating the need to have a worker enter an excavation by hydro-excavating to expose underground infrastructure.</w:t>
            </w:r>
          </w:p>
        </w:tc>
      </w:tr>
      <w:tr w:rsidR="00B738D0" w:rsidRPr="0079604F" w14:paraId="7AD0446B" w14:textId="77777777" w:rsidTr="00507398">
        <w:trPr>
          <w:trHeight w:val="625"/>
        </w:trPr>
        <w:tc>
          <w:tcPr>
            <w:tcW w:w="540" w:type="dxa"/>
            <w:tcBorders>
              <w:right w:val="single" w:sz="4" w:space="0" w:color="000000" w:themeColor="text1"/>
            </w:tcBorders>
            <w:vAlign w:val="center"/>
          </w:tcPr>
          <w:p w14:paraId="7AD04468" w14:textId="77777777" w:rsidR="00B738D0" w:rsidRPr="0079604F" w:rsidRDefault="00B738D0" w:rsidP="003A1BCE">
            <w:pPr>
              <w:jc w:val="center"/>
              <w:rPr>
                <w:b/>
                <w:szCs w:val="20"/>
              </w:rPr>
            </w:pPr>
            <w:r w:rsidRPr="0079604F">
              <w:rPr>
                <w:b/>
                <w:szCs w:val="20"/>
              </w:rPr>
              <w:t>2</w:t>
            </w:r>
          </w:p>
        </w:tc>
        <w:tc>
          <w:tcPr>
            <w:tcW w:w="1890" w:type="dxa"/>
            <w:tcBorders>
              <w:top w:val="single" w:sz="4" w:space="0" w:color="000000" w:themeColor="text1"/>
              <w:left w:val="single" w:sz="4" w:space="0" w:color="000000" w:themeColor="text1"/>
              <w:bottom w:val="single" w:sz="4" w:space="0" w:color="000000" w:themeColor="text1"/>
              <w:right w:val="nil"/>
            </w:tcBorders>
            <w:vAlign w:val="center"/>
          </w:tcPr>
          <w:p w14:paraId="7AD04469" w14:textId="77777777" w:rsidR="00B738D0" w:rsidRPr="0079604F" w:rsidRDefault="00B738D0" w:rsidP="003A1BCE">
            <w:pPr>
              <w:rPr>
                <w:b/>
                <w:szCs w:val="20"/>
              </w:rPr>
            </w:pPr>
            <w:r>
              <w:rPr>
                <w:b/>
                <w:szCs w:val="20"/>
              </w:rPr>
              <w:t xml:space="preserve"> SUBSTITUTION:</w:t>
            </w:r>
          </w:p>
        </w:tc>
        <w:tc>
          <w:tcPr>
            <w:tcW w:w="10872" w:type="dxa"/>
            <w:tcBorders>
              <w:top w:val="single" w:sz="4" w:space="0" w:color="000000" w:themeColor="text1"/>
              <w:left w:val="nil"/>
              <w:bottom w:val="single" w:sz="4" w:space="0" w:color="000000" w:themeColor="text1"/>
              <w:right w:val="single" w:sz="4" w:space="0" w:color="000000" w:themeColor="text1"/>
            </w:tcBorders>
            <w:vAlign w:val="center"/>
          </w:tcPr>
          <w:p w14:paraId="7AD0446A" w14:textId="77777777" w:rsidR="00B738D0" w:rsidRPr="0079604F" w:rsidRDefault="00B738D0" w:rsidP="003A1BCE">
            <w:pPr>
              <w:rPr>
                <w:szCs w:val="20"/>
              </w:rPr>
            </w:pPr>
            <w:r>
              <w:rPr>
                <w:szCs w:val="20"/>
              </w:rPr>
              <w:t xml:space="preserve">Can a hazard, hazardous process or hazardous material be substituted with one with no hazards?  </w:t>
            </w:r>
            <w:r w:rsidRPr="001511FD">
              <w:rPr>
                <w:szCs w:val="20"/>
                <w:u w:val="single"/>
              </w:rPr>
              <w:t>Example</w:t>
            </w:r>
            <w:r>
              <w:rPr>
                <w:szCs w:val="20"/>
              </w:rPr>
              <w:t xml:space="preserve">: using </w:t>
            </w:r>
            <w:proofErr w:type="gramStart"/>
            <w:r>
              <w:rPr>
                <w:szCs w:val="20"/>
              </w:rPr>
              <w:t>salt water</w:t>
            </w:r>
            <w:proofErr w:type="gramEnd"/>
            <w:r>
              <w:rPr>
                <w:szCs w:val="20"/>
              </w:rPr>
              <w:t xml:space="preserve"> brine instead of a chemical for deicing the roads.</w:t>
            </w:r>
          </w:p>
        </w:tc>
      </w:tr>
      <w:tr w:rsidR="00B738D0" w:rsidRPr="0079604F" w14:paraId="7AD0446F" w14:textId="77777777" w:rsidTr="00507398">
        <w:trPr>
          <w:trHeight w:val="625"/>
        </w:trPr>
        <w:tc>
          <w:tcPr>
            <w:tcW w:w="540" w:type="dxa"/>
            <w:tcBorders>
              <w:right w:val="single" w:sz="4" w:space="0" w:color="000000" w:themeColor="text1"/>
            </w:tcBorders>
            <w:vAlign w:val="center"/>
          </w:tcPr>
          <w:p w14:paraId="7AD0446C" w14:textId="77777777" w:rsidR="00B738D0" w:rsidRPr="0079604F" w:rsidRDefault="00B738D0" w:rsidP="003A1BCE">
            <w:pPr>
              <w:jc w:val="center"/>
              <w:rPr>
                <w:b/>
                <w:szCs w:val="20"/>
              </w:rPr>
            </w:pPr>
            <w:r w:rsidRPr="0079604F">
              <w:rPr>
                <w:b/>
                <w:szCs w:val="20"/>
              </w:rPr>
              <w:t>3</w:t>
            </w:r>
          </w:p>
        </w:tc>
        <w:tc>
          <w:tcPr>
            <w:tcW w:w="1890" w:type="dxa"/>
            <w:tcBorders>
              <w:top w:val="single" w:sz="4" w:space="0" w:color="000000" w:themeColor="text1"/>
              <w:left w:val="single" w:sz="4" w:space="0" w:color="000000" w:themeColor="text1"/>
              <w:bottom w:val="single" w:sz="4" w:space="0" w:color="000000" w:themeColor="text1"/>
              <w:right w:val="nil"/>
            </w:tcBorders>
            <w:vAlign w:val="center"/>
          </w:tcPr>
          <w:p w14:paraId="7AD0446D" w14:textId="77777777" w:rsidR="00B738D0" w:rsidRPr="0079604F" w:rsidRDefault="00B738D0" w:rsidP="003A1BCE">
            <w:pPr>
              <w:rPr>
                <w:b/>
                <w:szCs w:val="20"/>
              </w:rPr>
            </w:pPr>
            <w:r>
              <w:rPr>
                <w:b/>
                <w:szCs w:val="20"/>
              </w:rPr>
              <w:t xml:space="preserve"> ENGINEERING:</w:t>
            </w:r>
          </w:p>
        </w:tc>
        <w:tc>
          <w:tcPr>
            <w:tcW w:w="10872" w:type="dxa"/>
            <w:tcBorders>
              <w:top w:val="single" w:sz="4" w:space="0" w:color="000000" w:themeColor="text1"/>
              <w:left w:val="nil"/>
              <w:bottom w:val="single" w:sz="4" w:space="0" w:color="000000" w:themeColor="text1"/>
              <w:right w:val="single" w:sz="4" w:space="0" w:color="000000" w:themeColor="text1"/>
            </w:tcBorders>
            <w:vAlign w:val="center"/>
          </w:tcPr>
          <w:p w14:paraId="7AD0446E" w14:textId="77777777" w:rsidR="00B738D0" w:rsidRPr="0079604F" w:rsidRDefault="00B738D0" w:rsidP="003A1BCE">
            <w:pPr>
              <w:rPr>
                <w:szCs w:val="20"/>
              </w:rPr>
            </w:pPr>
            <w:r>
              <w:rPr>
                <w:szCs w:val="20"/>
              </w:rPr>
              <w:t xml:space="preserve">Engineering controls include isolation, </w:t>
            </w:r>
            <w:proofErr w:type="gramStart"/>
            <w:r>
              <w:rPr>
                <w:szCs w:val="20"/>
              </w:rPr>
              <w:t>ventilation</w:t>
            </w:r>
            <w:proofErr w:type="gramEnd"/>
            <w:r>
              <w:rPr>
                <w:szCs w:val="20"/>
              </w:rPr>
              <w:t xml:space="preserve"> and equipment modification.  These controls focus on the source of the hazard.  </w:t>
            </w:r>
            <w:r w:rsidRPr="001511FD">
              <w:rPr>
                <w:szCs w:val="20"/>
                <w:u w:val="single"/>
              </w:rPr>
              <w:t>Example</w:t>
            </w:r>
            <w:r>
              <w:rPr>
                <w:szCs w:val="20"/>
              </w:rPr>
              <w:t>: a guard placed around a saw blade, or a shoring system placed in an excavation.</w:t>
            </w:r>
          </w:p>
        </w:tc>
      </w:tr>
      <w:tr w:rsidR="00507398" w:rsidRPr="0079604F" w14:paraId="7AD04473" w14:textId="77777777" w:rsidTr="00507398">
        <w:trPr>
          <w:trHeight w:val="625"/>
        </w:trPr>
        <w:tc>
          <w:tcPr>
            <w:tcW w:w="540" w:type="dxa"/>
            <w:tcBorders>
              <w:right w:val="single" w:sz="4" w:space="0" w:color="000000" w:themeColor="text1"/>
            </w:tcBorders>
            <w:vAlign w:val="center"/>
          </w:tcPr>
          <w:p w14:paraId="7AD04470" w14:textId="77777777" w:rsidR="00507398" w:rsidRPr="0079604F" w:rsidRDefault="00507398" w:rsidP="003A1BCE">
            <w:pPr>
              <w:jc w:val="center"/>
              <w:rPr>
                <w:b/>
                <w:szCs w:val="20"/>
              </w:rPr>
            </w:pPr>
            <w:r w:rsidRPr="0079604F">
              <w:rPr>
                <w:b/>
                <w:szCs w:val="20"/>
              </w:rPr>
              <w:t>4</w:t>
            </w:r>
          </w:p>
        </w:tc>
        <w:tc>
          <w:tcPr>
            <w:tcW w:w="1890" w:type="dxa"/>
            <w:tcBorders>
              <w:top w:val="single" w:sz="4" w:space="0" w:color="000000" w:themeColor="text1"/>
              <w:left w:val="single" w:sz="4" w:space="0" w:color="000000" w:themeColor="text1"/>
              <w:bottom w:val="single" w:sz="4" w:space="0" w:color="000000" w:themeColor="text1"/>
              <w:right w:val="nil"/>
            </w:tcBorders>
            <w:vAlign w:val="center"/>
          </w:tcPr>
          <w:p w14:paraId="7AD04471" w14:textId="77777777" w:rsidR="00507398" w:rsidRPr="0079604F" w:rsidRDefault="00507398" w:rsidP="003A1BCE">
            <w:pPr>
              <w:rPr>
                <w:b/>
                <w:szCs w:val="20"/>
              </w:rPr>
            </w:pPr>
            <w:r>
              <w:rPr>
                <w:b/>
                <w:szCs w:val="20"/>
              </w:rPr>
              <w:t xml:space="preserve"> ADMINISTRATIVE:</w:t>
            </w:r>
          </w:p>
        </w:tc>
        <w:tc>
          <w:tcPr>
            <w:tcW w:w="10872" w:type="dxa"/>
            <w:tcBorders>
              <w:top w:val="single" w:sz="4" w:space="0" w:color="000000" w:themeColor="text1"/>
              <w:left w:val="nil"/>
              <w:bottom w:val="single" w:sz="4" w:space="0" w:color="000000" w:themeColor="text1"/>
              <w:right w:val="single" w:sz="4" w:space="0" w:color="000000" w:themeColor="text1"/>
            </w:tcBorders>
            <w:vAlign w:val="center"/>
          </w:tcPr>
          <w:p w14:paraId="7AD04472" w14:textId="77777777" w:rsidR="00507398" w:rsidRPr="0079604F" w:rsidRDefault="00507398" w:rsidP="00593F09">
            <w:pPr>
              <w:rPr>
                <w:szCs w:val="20"/>
              </w:rPr>
            </w:pPr>
            <w:r>
              <w:rPr>
                <w:szCs w:val="20"/>
              </w:rPr>
              <w:t xml:space="preserve">Remove or reduce the exposures by reducing the duration, </w:t>
            </w:r>
            <w:proofErr w:type="gramStart"/>
            <w:r>
              <w:rPr>
                <w:szCs w:val="20"/>
              </w:rPr>
              <w:t>frequency</w:t>
            </w:r>
            <w:proofErr w:type="gramEnd"/>
            <w:r>
              <w:rPr>
                <w:szCs w:val="20"/>
              </w:rPr>
              <w:t xml:space="preserve"> and severity of exposure to hazards.  </w:t>
            </w:r>
            <w:r w:rsidRPr="00507398">
              <w:rPr>
                <w:szCs w:val="20"/>
                <w:u w:val="single"/>
              </w:rPr>
              <w:t>Example</w:t>
            </w:r>
            <w:r>
              <w:rPr>
                <w:szCs w:val="20"/>
              </w:rPr>
              <w:t>: changes to work procedures &amp; practices, scheduling, job rotation, breaks during heat/cold exposure.</w:t>
            </w:r>
          </w:p>
        </w:tc>
      </w:tr>
      <w:tr w:rsidR="00B738D0" w:rsidRPr="0079604F" w14:paraId="7AD04477" w14:textId="77777777" w:rsidTr="00507398">
        <w:trPr>
          <w:trHeight w:val="625"/>
        </w:trPr>
        <w:tc>
          <w:tcPr>
            <w:tcW w:w="540" w:type="dxa"/>
            <w:tcBorders>
              <w:right w:val="single" w:sz="4" w:space="0" w:color="000000" w:themeColor="text1"/>
            </w:tcBorders>
            <w:vAlign w:val="center"/>
          </w:tcPr>
          <w:p w14:paraId="7AD04474" w14:textId="77777777" w:rsidR="00B738D0" w:rsidRPr="0079604F" w:rsidRDefault="00B738D0" w:rsidP="003A1BCE">
            <w:pPr>
              <w:jc w:val="center"/>
              <w:rPr>
                <w:b/>
                <w:szCs w:val="20"/>
              </w:rPr>
            </w:pPr>
            <w:r>
              <w:rPr>
                <w:b/>
                <w:szCs w:val="20"/>
              </w:rPr>
              <w:t>5</w:t>
            </w:r>
          </w:p>
        </w:tc>
        <w:tc>
          <w:tcPr>
            <w:tcW w:w="1890" w:type="dxa"/>
            <w:tcBorders>
              <w:top w:val="single" w:sz="4" w:space="0" w:color="000000" w:themeColor="text1"/>
              <w:left w:val="single" w:sz="4" w:space="0" w:color="000000" w:themeColor="text1"/>
              <w:bottom w:val="single" w:sz="4" w:space="0" w:color="000000" w:themeColor="text1"/>
              <w:right w:val="nil"/>
            </w:tcBorders>
            <w:vAlign w:val="center"/>
          </w:tcPr>
          <w:p w14:paraId="7AD04475" w14:textId="77777777" w:rsidR="00B738D0" w:rsidRDefault="00B738D0" w:rsidP="003A1BCE">
            <w:pPr>
              <w:rPr>
                <w:b/>
                <w:szCs w:val="20"/>
              </w:rPr>
            </w:pPr>
            <w:r>
              <w:rPr>
                <w:b/>
                <w:szCs w:val="20"/>
              </w:rPr>
              <w:t>PPE</w:t>
            </w:r>
          </w:p>
        </w:tc>
        <w:tc>
          <w:tcPr>
            <w:tcW w:w="10872" w:type="dxa"/>
            <w:tcBorders>
              <w:top w:val="single" w:sz="4" w:space="0" w:color="000000" w:themeColor="text1"/>
              <w:left w:val="nil"/>
              <w:bottom w:val="single" w:sz="4" w:space="0" w:color="000000" w:themeColor="text1"/>
              <w:right w:val="single" w:sz="4" w:space="0" w:color="000000" w:themeColor="text1"/>
            </w:tcBorders>
            <w:vAlign w:val="center"/>
          </w:tcPr>
          <w:p w14:paraId="7AD04476" w14:textId="77777777" w:rsidR="00B738D0" w:rsidRDefault="00B738D0" w:rsidP="00B738D0">
            <w:pPr>
              <w:rPr>
                <w:szCs w:val="20"/>
              </w:rPr>
            </w:pPr>
            <w:r>
              <w:rPr>
                <w:szCs w:val="20"/>
              </w:rPr>
              <w:t xml:space="preserve">Personal Protective Equipment does not control the hazard but reduces the </w:t>
            </w:r>
            <w:proofErr w:type="gramStart"/>
            <w:r>
              <w:rPr>
                <w:szCs w:val="20"/>
              </w:rPr>
              <w:t>effect of</w:t>
            </w:r>
            <w:proofErr w:type="gramEnd"/>
            <w:r>
              <w:rPr>
                <w:szCs w:val="20"/>
              </w:rPr>
              <w:t xml:space="preserve"> exposure to the hazard has on the worker.  PPE must always be the last line of defense </w:t>
            </w:r>
            <w:r w:rsidRPr="00B738D0">
              <w:rPr>
                <w:szCs w:val="20"/>
                <w:u w:val="single"/>
              </w:rPr>
              <w:t>Example</w:t>
            </w:r>
            <w:r>
              <w:rPr>
                <w:szCs w:val="20"/>
              </w:rPr>
              <w:t xml:space="preserve">: earplugs, latex gloves, CSA boots, CSA Hard Hats  </w:t>
            </w:r>
          </w:p>
        </w:tc>
      </w:tr>
    </w:tbl>
    <w:p w14:paraId="7AD04478" w14:textId="77777777" w:rsidR="00B738D0" w:rsidRDefault="00B738D0"/>
    <w:p w14:paraId="7AD04479" w14:textId="77777777" w:rsidR="00B738D0" w:rsidRDefault="00B738D0" w:rsidP="00025E1B">
      <w:pPr>
        <w:ind w:right="-720"/>
        <w:rPr>
          <w:rFonts w:cs="Arial"/>
        </w:rPr>
      </w:pPr>
    </w:p>
    <w:p w14:paraId="7AD0447A" w14:textId="77777777" w:rsidR="00B738D0" w:rsidRDefault="00B738D0" w:rsidP="00B738D0">
      <w:pPr>
        <w:tabs>
          <w:tab w:val="left" w:pos="360"/>
        </w:tabs>
        <w:ind w:right="-720"/>
        <w:rPr>
          <w:rFonts w:cs="Arial"/>
        </w:rPr>
      </w:pPr>
      <w:r>
        <w:rPr>
          <w:rFonts w:cs="Arial"/>
        </w:rPr>
        <w:tab/>
        <w:t xml:space="preserve">Hazard Assessments </w:t>
      </w:r>
      <w:r w:rsidRPr="00873F22">
        <w:rPr>
          <w:rFonts w:cs="Arial"/>
          <w:b/>
        </w:rPr>
        <w:t>must be reviewed</w:t>
      </w:r>
      <w:r>
        <w:rPr>
          <w:rFonts w:cs="Arial"/>
        </w:rPr>
        <w:t xml:space="preserve"> in accordance with </w:t>
      </w:r>
      <w:proofErr w:type="gramStart"/>
      <w:r>
        <w:rPr>
          <w:rFonts w:cs="Arial"/>
        </w:rPr>
        <w:t>Hazard</w:t>
      </w:r>
      <w:proofErr w:type="gramEnd"/>
      <w:r>
        <w:rPr>
          <w:rFonts w:cs="Arial"/>
        </w:rPr>
        <w:t xml:space="preserve"> Assessment Program Guide. </w:t>
      </w:r>
    </w:p>
    <w:p w14:paraId="7AD0447B" w14:textId="77777777" w:rsidR="00B738D0" w:rsidRDefault="00B738D0" w:rsidP="00025E1B">
      <w:pPr>
        <w:ind w:right="-720"/>
        <w:rPr>
          <w:rFonts w:cs="Arial"/>
        </w:rPr>
      </w:pPr>
    </w:p>
    <w:sectPr w:rsidR="00B738D0" w:rsidSect="00700D15">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907" w:right="1008" w:bottom="720" w:left="1008" w:header="432" w:footer="28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447E" w14:textId="77777777" w:rsidR="00593F09" w:rsidRDefault="00593F09" w:rsidP="00452B78">
      <w:pPr>
        <w:spacing w:line="240" w:lineRule="auto"/>
      </w:pPr>
      <w:r>
        <w:separator/>
      </w:r>
    </w:p>
  </w:endnote>
  <w:endnote w:type="continuationSeparator" w:id="0">
    <w:p w14:paraId="7AD0447F" w14:textId="77777777" w:rsidR="00593F09" w:rsidRDefault="00593F09" w:rsidP="00452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ivaOnePro">
    <w:altName w:val="Arial"/>
    <w:panose1 w:val="00000000000000000000"/>
    <w:charset w:val="00"/>
    <w:family w:val="modern"/>
    <w:notTrueType/>
    <w:pitch w:val="variable"/>
    <w:sig w:usb0="A00002A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EE08" w14:textId="77777777" w:rsidR="003E41E7" w:rsidRDefault="003E4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6795"/>
      <w:docPartObj>
        <w:docPartGallery w:val="Page Numbers (Bottom of Page)"/>
        <w:docPartUnique/>
      </w:docPartObj>
    </w:sdtPr>
    <w:sdtEndPr>
      <w:rPr>
        <w:sz w:val="16"/>
        <w:szCs w:val="16"/>
      </w:rPr>
    </w:sdtEndPr>
    <w:sdtContent>
      <w:sdt>
        <w:sdtPr>
          <w:rPr>
            <w:sz w:val="16"/>
            <w:szCs w:val="16"/>
          </w:rPr>
          <w:id w:val="18636796"/>
          <w:docPartObj>
            <w:docPartGallery w:val="Page Numbers (Top of Page)"/>
            <w:docPartUnique/>
          </w:docPartObj>
        </w:sdtPr>
        <w:sdtEndPr/>
        <w:sdtContent>
          <w:p w14:paraId="7AD04481" w14:textId="70552D0B" w:rsidR="00593F09" w:rsidRPr="00E75979" w:rsidRDefault="00593F09">
            <w:pPr>
              <w:pStyle w:val="Footer"/>
              <w:jc w:val="right"/>
              <w:rPr>
                <w:sz w:val="16"/>
                <w:szCs w:val="16"/>
              </w:rPr>
            </w:pPr>
            <w:r w:rsidRPr="00E75979">
              <w:rPr>
                <w:sz w:val="16"/>
                <w:szCs w:val="16"/>
              </w:rPr>
              <w:t xml:space="preserve">Page </w:t>
            </w:r>
            <w:r w:rsidR="00ED641D" w:rsidRPr="00E75979">
              <w:rPr>
                <w:b/>
                <w:sz w:val="16"/>
                <w:szCs w:val="16"/>
              </w:rPr>
              <w:fldChar w:fldCharType="begin"/>
            </w:r>
            <w:r w:rsidRPr="00E75979">
              <w:rPr>
                <w:b/>
                <w:sz w:val="16"/>
                <w:szCs w:val="16"/>
              </w:rPr>
              <w:instrText xml:space="preserve"> PAGE </w:instrText>
            </w:r>
            <w:r w:rsidR="00ED641D" w:rsidRPr="00E75979">
              <w:rPr>
                <w:b/>
                <w:sz w:val="16"/>
                <w:szCs w:val="16"/>
              </w:rPr>
              <w:fldChar w:fldCharType="separate"/>
            </w:r>
            <w:r w:rsidR="00932956">
              <w:rPr>
                <w:b/>
                <w:noProof/>
                <w:sz w:val="16"/>
                <w:szCs w:val="16"/>
              </w:rPr>
              <w:t>4</w:t>
            </w:r>
            <w:r w:rsidR="00ED641D" w:rsidRPr="00E75979">
              <w:rPr>
                <w:b/>
                <w:sz w:val="16"/>
                <w:szCs w:val="16"/>
              </w:rPr>
              <w:fldChar w:fldCharType="end"/>
            </w:r>
            <w:r w:rsidRPr="00E75979">
              <w:rPr>
                <w:sz w:val="16"/>
                <w:szCs w:val="16"/>
              </w:rPr>
              <w:t xml:space="preserve"> of </w:t>
            </w:r>
            <w:r w:rsidR="00ED641D" w:rsidRPr="00E75979">
              <w:rPr>
                <w:b/>
                <w:sz w:val="16"/>
                <w:szCs w:val="16"/>
              </w:rPr>
              <w:fldChar w:fldCharType="begin"/>
            </w:r>
            <w:r w:rsidRPr="00E75979">
              <w:rPr>
                <w:b/>
                <w:sz w:val="16"/>
                <w:szCs w:val="16"/>
              </w:rPr>
              <w:instrText xml:space="preserve"> NUMPAGES  </w:instrText>
            </w:r>
            <w:r w:rsidR="00ED641D" w:rsidRPr="00E75979">
              <w:rPr>
                <w:b/>
                <w:sz w:val="16"/>
                <w:szCs w:val="16"/>
              </w:rPr>
              <w:fldChar w:fldCharType="separate"/>
            </w:r>
            <w:r w:rsidR="00932956">
              <w:rPr>
                <w:b/>
                <w:noProof/>
                <w:sz w:val="16"/>
                <w:szCs w:val="16"/>
              </w:rPr>
              <w:t>4</w:t>
            </w:r>
            <w:r w:rsidR="00ED641D" w:rsidRPr="00E75979">
              <w:rPr>
                <w:b/>
                <w:sz w:val="16"/>
                <w:szCs w:val="16"/>
              </w:rPr>
              <w:fldChar w:fldCharType="end"/>
            </w:r>
          </w:p>
        </w:sdtContent>
      </w:sdt>
    </w:sdtContent>
  </w:sdt>
  <w:p w14:paraId="7AD04482" w14:textId="77777777" w:rsidR="00593F09" w:rsidRPr="00E75979" w:rsidRDefault="00593F0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636799"/>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14:paraId="7AD04487" w14:textId="2A5D1A06" w:rsidR="00593F09" w:rsidRPr="00E75979" w:rsidRDefault="00593F09">
            <w:pPr>
              <w:pStyle w:val="Footer"/>
              <w:jc w:val="right"/>
              <w:rPr>
                <w:sz w:val="16"/>
                <w:szCs w:val="16"/>
              </w:rPr>
            </w:pPr>
            <w:r w:rsidRPr="00E75979">
              <w:rPr>
                <w:sz w:val="16"/>
                <w:szCs w:val="16"/>
              </w:rPr>
              <w:t xml:space="preserve">Page </w:t>
            </w:r>
            <w:r w:rsidR="00ED641D" w:rsidRPr="00E75979">
              <w:rPr>
                <w:b/>
                <w:sz w:val="16"/>
                <w:szCs w:val="16"/>
              </w:rPr>
              <w:fldChar w:fldCharType="begin"/>
            </w:r>
            <w:r w:rsidRPr="00E75979">
              <w:rPr>
                <w:b/>
                <w:sz w:val="16"/>
                <w:szCs w:val="16"/>
              </w:rPr>
              <w:instrText xml:space="preserve"> PAGE </w:instrText>
            </w:r>
            <w:r w:rsidR="00ED641D" w:rsidRPr="00E75979">
              <w:rPr>
                <w:b/>
                <w:sz w:val="16"/>
                <w:szCs w:val="16"/>
              </w:rPr>
              <w:fldChar w:fldCharType="separate"/>
            </w:r>
            <w:r w:rsidR="00932956">
              <w:rPr>
                <w:b/>
                <w:noProof/>
                <w:sz w:val="16"/>
                <w:szCs w:val="16"/>
              </w:rPr>
              <w:t>1</w:t>
            </w:r>
            <w:r w:rsidR="00ED641D" w:rsidRPr="00E75979">
              <w:rPr>
                <w:b/>
                <w:sz w:val="16"/>
                <w:szCs w:val="16"/>
              </w:rPr>
              <w:fldChar w:fldCharType="end"/>
            </w:r>
            <w:r w:rsidRPr="00E75979">
              <w:rPr>
                <w:sz w:val="16"/>
                <w:szCs w:val="16"/>
              </w:rPr>
              <w:t xml:space="preserve"> of </w:t>
            </w:r>
            <w:r w:rsidR="00ED641D" w:rsidRPr="00E75979">
              <w:rPr>
                <w:b/>
                <w:sz w:val="16"/>
                <w:szCs w:val="16"/>
              </w:rPr>
              <w:fldChar w:fldCharType="begin"/>
            </w:r>
            <w:r w:rsidRPr="00E75979">
              <w:rPr>
                <w:b/>
                <w:sz w:val="16"/>
                <w:szCs w:val="16"/>
              </w:rPr>
              <w:instrText xml:space="preserve"> NUMPAGES  </w:instrText>
            </w:r>
            <w:r w:rsidR="00ED641D" w:rsidRPr="00E75979">
              <w:rPr>
                <w:b/>
                <w:sz w:val="16"/>
                <w:szCs w:val="16"/>
              </w:rPr>
              <w:fldChar w:fldCharType="separate"/>
            </w:r>
            <w:r w:rsidR="00932956">
              <w:rPr>
                <w:b/>
                <w:noProof/>
                <w:sz w:val="16"/>
                <w:szCs w:val="16"/>
              </w:rPr>
              <w:t>4</w:t>
            </w:r>
            <w:r w:rsidR="00ED641D" w:rsidRPr="00E75979">
              <w:rPr>
                <w:b/>
                <w:sz w:val="16"/>
                <w:szCs w:val="16"/>
              </w:rPr>
              <w:fldChar w:fldCharType="end"/>
            </w:r>
          </w:p>
        </w:sdtContent>
      </w:sdt>
    </w:sdtContent>
  </w:sdt>
  <w:p w14:paraId="7AD04488" w14:textId="77777777" w:rsidR="00593F09" w:rsidRPr="00E75979" w:rsidRDefault="00593F0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447C" w14:textId="77777777" w:rsidR="00593F09" w:rsidRDefault="00593F09" w:rsidP="00452B78">
      <w:pPr>
        <w:spacing w:line="240" w:lineRule="auto"/>
      </w:pPr>
      <w:r>
        <w:separator/>
      </w:r>
    </w:p>
  </w:footnote>
  <w:footnote w:type="continuationSeparator" w:id="0">
    <w:p w14:paraId="7AD0447D" w14:textId="77777777" w:rsidR="00593F09" w:rsidRDefault="00593F09" w:rsidP="00452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2803" w14:textId="7E79C2CB" w:rsidR="003E41E7" w:rsidRDefault="003E41E7">
    <w:pPr>
      <w:pStyle w:val="Header"/>
    </w:pPr>
    <w:r>
      <w:rPr>
        <w:noProof/>
      </w:rPr>
      <w:pict w14:anchorId="4868F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0719" o:spid="_x0000_s14338" type="#_x0000_t136" style="position:absolute;margin-left:0;margin-top:0;width:561.15pt;height:187.05pt;rotation:315;z-index:-251655168;mso-position-horizontal:center;mso-position-horizontal-relative:margin;mso-position-vertical:center;mso-position-vertical-relative:margin" o:allowincell="f" fillcolor="silver" stroked="f">
          <v:fill opacity=".5"/>
          <v:textpath style="font-family:&quot;Trebuchet MS&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4480" w14:textId="25903B8B" w:rsidR="00593F09" w:rsidRPr="00A6755E" w:rsidRDefault="003E41E7" w:rsidP="00054BB0">
    <w:pPr>
      <w:pStyle w:val="Header"/>
      <w:tabs>
        <w:tab w:val="clear" w:pos="4680"/>
        <w:tab w:val="clear" w:pos="9360"/>
        <w:tab w:val="left" w:pos="8707"/>
        <w:tab w:val="right" w:pos="10440"/>
      </w:tabs>
    </w:pPr>
    <w:r>
      <w:rPr>
        <w:noProof/>
      </w:rPr>
      <w:pict w14:anchorId="024ED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0720" o:spid="_x0000_s14339" type="#_x0000_t136" style="position:absolute;margin-left:0;margin-top:0;width:561.15pt;height:187.05pt;rotation:315;z-index:-251653120;mso-position-horizontal:center;mso-position-horizontal-relative:margin;mso-position-vertical:center;mso-position-vertical-relative:margin" o:allowincell="f" fillcolor="silver" stroked="f">
          <v:fill opacity=".5"/>
          <v:textpath style="font-family:&quot;Trebuchet MS&quot;;font-size:1pt" string="SAMPLE"/>
        </v:shape>
      </w:pict>
    </w:r>
    <w:r w:rsidR="00593F09">
      <w:t xml:space="preserve">                                                                         </w:t>
    </w:r>
    <w:r w:rsidR="000A7078">
      <w:t>Flood Waters Driving through -</w:t>
    </w:r>
    <w:r w:rsidR="00593F09">
      <w:t xml:space="preserve"> Risk Assessment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F22C" w14:textId="57BD46C2" w:rsidR="00F51F9D" w:rsidRDefault="003E41E7" w:rsidP="00F51F9D">
    <w:pPr>
      <w:pStyle w:val="MainTitle"/>
      <w:tabs>
        <w:tab w:val="left" w:pos="4940"/>
        <w:tab w:val="right" w:pos="13824"/>
      </w:tabs>
      <w:ind w:left="1540" w:firstLine="3500"/>
      <w:jc w:val="left"/>
      <w:rPr>
        <w:b/>
        <w:szCs w:val="48"/>
      </w:rPr>
    </w:pPr>
    <w:r>
      <w:pict w14:anchorId="37E7E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0718" o:spid="_x0000_s14337" type="#_x0000_t136" style="position:absolute;left:0;text-align:left;margin-left:0;margin-top:0;width:561.15pt;height:187.05pt;rotation:315;z-index:-251657216;mso-position-horizontal:center;mso-position-horizontal-relative:margin;mso-position-vertical:center;mso-position-vertical-relative:margin" o:allowincell="f" fillcolor="silver" stroked="f">
          <v:fill opacity=".5"/>
          <v:textpath style="font-family:&quot;Trebuchet MS&quot;;font-size:1pt" string="SAMPLE"/>
        </v:shape>
      </w:pict>
    </w:r>
    <w:r w:rsidR="00F51F9D">
      <w:rPr>
        <w:b/>
        <w:szCs w:val="48"/>
      </w:rPr>
      <w:t xml:space="preserve">            </w:t>
    </w:r>
    <w:r w:rsidR="00932956">
      <w:rPr>
        <w:b/>
        <w:szCs w:val="48"/>
      </w:rPr>
      <w:t xml:space="preserve">   </w:t>
    </w:r>
    <w:r w:rsidR="00F51F9D">
      <w:rPr>
        <w:b/>
        <w:szCs w:val="48"/>
      </w:rPr>
      <w:t xml:space="preserve">Driving through Flood Waters </w:t>
    </w:r>
  </w:p>
  <w:p w14:paraId="7AD04483" w14:textId="5FFC1677" w:rsidR="00593F09" w:rsidRPr="00F05005" w:rsidRDefault="00F51F9D" w:rsidP="00F51F9D">
    <w:pPr>
      <w:pStyle w:val="MainTitle"/>
      <w:tabs>
        <w:tab w:val="left" w:pos="4940"/>
        <w:tab w:val="right" w:pos="13824"/>
      </w:tabs>
      <w:ind w:left="1440" w:firstLine="1440"/>
      <w:jc w:val="left"/>
      <w:rPr>
        <w:b/>
        <w:szCs w:val="48"/>
      </w:rPr>
    </w:pPr>
    <w:r>
      <w:rPr>
        <w:b/>
        <w:szCs w:val="48"/>
      </w:rPr>
      <w:tab/>
    </w:r>
    <w:r>
      <w:rPr>
        <w:b/>
        <w:szCs w:val="48"/>
      </w:rPr>
      <w:tab/>
    </w:r>
    <w:r w:rsidR="00F5323C">
      <w:rPr>
        <w:b/>
        <w:szCs w:val="48"/>
      </w:rPr>
      <w:t xml:space="preserve">Sample </w:t>
    </w:r>
    <w:r w:rsidR="00593F09">
      <w:rPr>
        <w:b/>
        <w:szCs w:val="48"/>
      </w:rPr>
      <w:t>Risk Assessment</w:t>
    </w:r>
    <w:r>
      <w:rPr>
        <w:b/>
        <w:szCs w:val="48"/>
      </w:rPr>
      <w:t xml:space="preserve"> Report</w:t>
    </w:r>
  </w:p>
  <w:p w14:paraId="66B3807A" w14:textId="191261C1" w:rsidR="00932956" w:rsidRDefault="00932956" w:rsidP="008B64E1">
    <w:pPr>
      <w:pStyle w:val="MainTitle"/>
      <w:rPr>
        <w:b/>
        <w:sz w:val="18"/>
        <w:szCs w:val="28"/>
      </w:rPr>
    </w:pPr>
  </w:p>
  <w:p w14:paraId="713CDEFC" w14:textId="77777777" w:rsidR="00932956" w:rsidRDefault="00932956" w:rsidP="008B64E1">
    <w:pPr>
      <w:pStyle w:val="MainTitle"/>
      <w:rPr>
        <w:b/>
        <w:sz w:val="1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5DD"/>
    <w:multiLevelType w:val="hybridMultilevel"/>
    <w:tmpl w:val="25582112"/>
    <w:lvl w:ilvl="0" w:tplc="7116CE4A">
      <w:start w:val="1"/>
      <w:numFmt w:val="bullet"/>
      <w:lvlText w:val="►"/>
      <w:lvlJc w:val="left"/>
      <w:pPr>
        <w:ind w:left="720" w:hanging="360"/>
      </w:pPr>
      <w:rPr>
        <w:rFonts w:ascii="Arial" w:hAnsi="Arial"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54429"/>
    <w:multiLevelType w:val="hybridMultilevel"/>
    <w:tmpl w:val="2A6C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0425"/>
    <w:multiLevelType w:val="hybridMultilevel"/>
    <w:tmpl w:val="0BBA5346"/>
    <w:lvl w:ilvl="0" w:tplc="FE5E0C74">
      <w:start w:val="6"/>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439D8"/>
    <w:multiLevelType w:val="hybridMultilevel"/>
    <w:tmpl w:val="EE3627E6"/>
    <w:lvl w:ilvl="0" w:tplc="0EAE6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70B5C"/>
    <w:multiLevelType w:val="multilevel"/>
    <w:tmpl w:val="8E9C5FEA"/>
    <w:lvl w:ilvl="0">
      <w:start w:val="1"/>
      <w:numFmt w:val="bullet"/>
      <w:lvlText w:val="►"/>
      <w:lvlJc w:val="left"/>
      <w:pPr>
        <w:ind w:left="720" w:hanging="360"/>
      </w:pPr>
      <w:rPr>
        <w:rFonts w:ascii="Arial" w:hAnsi="Arial" w:hint="default"/>
        <w:sz w:val="14"/>
      </w:rPr>
    </w:lvl>
    <w:lvl w:ilvl="1">
      <w:start w:val="1"/>
      <w:numFmt w:val="bullet"/>
      <w:lvlText w:val="►"/>
      <w:lvlJc w:val="left"/>
      <w:pPr>
        <w:ind w:left="1440" w:hanging="360"/>
      </w:pPr>
      <w:rPr>
        <w:rFonts w:ascii="Arial" w:hAnsi="Aria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A50222"/>
    <w:multiLevelType w:val="multilevel"/>
    <w:tmpl w:val="8E9C5FEA"/>
    <w:lvl w:ilvl="0">
      <w:start w:val="1"/>
      <w:numFmt w:val="bullet"/>
      <w:lvlText w:val="►"/>
      <w:lvlJc w:val="left"/>
      <w:pPr>
        <w:ind w:left="720" w:hanging="360"/>
      </w:pPr>
      <w:rPr>
        <w:rFonts w:ascii="Arial" w:hAnsi="Arial" w:hint="default"/>
        <w:sz w:val="14"/>
      </w:rPr>
    </w:lvl>
    <w:lvl w:ilvl="1">
      <w:start w:val="1"/>
      <w:numFmt w:val="bullet"/>
      <w:lvlText w:val="►"/>
      <w:lvlJc w:val="left"/>
      <w:pPr>
        <w:ind w:left="1440" w:hanging="360"/>
      </w:pPr>
      <w:rPr>
        <w:rFonts w:ascii="Arial" w:hAnsi="Aria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873641"/>
    <w:multiLevelType w:val="hybridMultilevel"/>
    <w:tmpl w:val="6B2C0218"/>
    <w:lvl w:ilvl="0" w:tplc="BFCA24A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C0EBD"/>
    <w:multiLevelType w:val="hybridMultilevel"/>
    <w:tmpl w:val="3532474C"/>
    <w:lvl w:ilvl="0" w:tplc="7116CE4A">
      <w:start w:val="1"/>
      <w:numFmt w:val="bullet"/>
      <w:lvlText w:val="►"/>
      <w:lvlJc w:val="left"/>
      <w:pPr>
        <w:ind w:left="720" w:hanging="360"/>
      </w:pPr>
      <w:rPr>
        <w:rFonts w:ascii="Arial" w:hAnsi="Aria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635"/>
    <w:multiLevelType w:val="hybridMultilevel"/>
    <w:tmpl w:val="224A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C59DB"/>
    <w:multiLevelType w:val="hybridMultilevel"/>
    <w:tmpl w:val="D7E400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252E82"/>
    <w:multiLevelType w:val="hybridMultilevel"/>
    <w:tmpl w:val="DD64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433BE"/>
    <w:multiLevelType w:val="hybridMultilevel"/>
    <w:tmpl w:val="1B9E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065CC"/>
    <w:multiLevelType w:val="hybridMultilevel"/>
    <w:tmpl w:val="CD643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596529"/>
    <w:multiLevelType w:val="hybridMultilevel"/>
    <w:tmpl w:val="BF4EBD7E"/>
    <w:lvl w:ilvl="0" w:tplc="0EAE6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34686"/>
    <w:multiLevelType w:val="hybridMultilevel"/>
    <w:tmpl w:val="BD363094"/>
    <w:lvl w:ilvl="0" w:tplc="0F80E506">
      <w:start w:val="1"/>
      <w:numFmt w:val="decimal"/>
      <w:lvlText w:val="%1."/>
      <w:lvlJc w:val="left"/>
      <w:pPr>
        <w:ind w:left="720" w:hanging="360"/>
      </w:pPr>
      <w:rPr>
        <w:rFonts w:ascii="Trebuchet MS" w:eastAsiaTheme="minorHAnsi" w:hAnsi="Trebuchet MS"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394410">
    <w:abstractNumId w:val="7"/>
  </w:num>
  <w:num w:numId="2" w16cid:durableId="1721324413">
    <w:abstractNumId w:val="0"/>
  </w:num>
  <w:num w:numId="3" w16cid:durableId="2121992680">
    <w:abstractNumId w:val="4"/>
  </w:num>
  <w:num w:numId="4" w16cid:durableId="2129732996">
    <w:abstractNumId w:val="5"/>
  </w:num>
  <w:num w:numId="5" w16cid:durableId="2078893601">
    <w:abstractNumId w:val="8"/>
  </w:num>
  <w:num w:numId="6" w16cid:durableId="1612544071">
    <w:abstractNumId w:val="6"/>
  </w:num>
  <w:num w:numId="7" w16cid:durableId="519049759">
    <w:abstractNumId w:val="1"/>
  </w:num>
  <w:num w:numId="8" w16cid:durableId="932321527">
    <w:abstractNumId w:val="11"/>
  </w:num>
  <w:num w:numId="9" w16cid:durableId="1336806080">
    <w:abstractNumId w:val="2"/>
  </w:num>
  <w:num w:numId="10" w16cid:durableId="2106995999">
    <w:abstractNumId w:val="12"/>
  </w:num>
  <w:num w:numId="11" w16cid:durableId="2055539365">
    <w:abstractNumId w:val="14"/>
  </w:num>
  <w:num w:numId="12" w16cid:durableId="445730785">
    <w:abstractNumId w:val="9"/>
  </w:num>
  <w:num w:numId="13" w16cid:durableId="1822187120">
    <w:abstractNumId w:val="10"/>
  </w:num>
  <w:num w:numId="14" w16cid:durableId="163515089">
    <w:abstractNumId w:val="13"/>
  </w:num>
  <w:num w:numId="15" w16cid:durableId="1968923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4340">
      <o:colormenu v:ext="edit" fillcolor="none" strokecolor="none"/>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C6"/>
    <w:rsid w:val="000056C4"/>
    <w:rsid w:val="0000632E"/>
    <w:rsid w:val="00017441"/>
    <w:rsid w:val="00025E1B"/>
    <w:rsid w:val="00054BB0"/>
    <w:rsid w:val="00061EB6"/>
    <w:rsid w:val="000737F7"/>
    <w:rsid w:val="00074A19"/>
    <w:rsid w:val="00075B54"/>
    <w:rsid w:val="000838B5"/>
    <w:rsid w:val="00084542"/>
    <w:rsid w:val="0009531E"/>
    <w:rsid w:val="000A628D"/>
    <w:rsid w:val="000A7078"/>
    <w:rsid w:val="000B4CFA"/>
    <w:rsid w:val="000C2ED4"/>
    <w:rsid w:val="000E063F"/>
    <w:rsid w:val="000F55AF"/>
    <w:rsid w:val="0010049A"/>
    <w:rsid w:val="00120793"/>
    <w:rsid w:val="001329B4"/>
    <w:rsid w:val="001427D1"/>
    <w:rsid w:val="00143125"/>
    <w:rsid w:val="00146518"/>
    <w:rsid w:val="001511FD"/>
    <w:rsid w:val="00180385"/>
    <w:rsid w:val="00183007"/>
    <w:rsid w:val="00191260"/>
    <w:rsid w:val="001B2C73"/>
    <w:rsid w:val="001F3B6B"/>
    <w:rsid w:val="001F73CB"/>
    <w:rsid w:val="00210BC8"/>
    <w:rsid w:val="00215473"/>
    <w:rsid w:val="00233FCC"/>
    <w:rsid w:val="002379CE"/>
    <w:rsid w:val="002722B2"/>
    <w:rsid w:val="00283FBC"/>
    <w:rsid w:val="0028492C"/>
    <w:rsid w:val="00291996"/>
    <w:rsid w:val="002944C3"/>
    <w:rsid w:val="002B227D"/>
    <w:rsid w:val="002D3EB1"/>
    <w:rsid w:val="002F7375"/>
    <w:rsid w:val="003026FA"/>
    <w:rsid w:val="0031002D"/>
    <w:rsid w:val="00324A54"/>
    <w:rsid w:val="0034776B"/>
    <w:rsid w:val="00353ED8"/>
    <w:rsid w:val="003574B7"/>
    <w:rsid w:val="00364CC6"/>
    <w:rsid w:val="003976C9"/>
    <w:rsid w:val="003A1BCE"/>
    <w:rsid w:val="003B07C3"/>
    <w:rsid w:val="003C49C0"/>
    <w:rsid w:val="003C747C"/>
    <w:rsid w:val="003E41E7"/>
    <w:rsid w:val="003F64D1"/>
    <w:rsid w:val="00402268"/>
    <w:rsid w:val="0040473B"/>
    <w:rsid w:val="00411675"/>
    <w:rsid w:val="004131C5"/>
    <w:rsid w:val="00417326"/>
    <w:rsid w:val="004207DB"/>
    <w:rsid w:val="00423783"/>
    <w:rsid w:val="00424DC3"/>
    <w:rsid w:val="00445357"/>
    <w:rsid w:val="00452B78"/>
    <w:rsid w:val="004535BC"/>
    <w:rsid w:val="0046173B"/>
    <w:rsid w:val="00464F88"/>
    <w:rsid w:val="00470F97"/>
    <w:rsid w:val="004963A9"/>
    <w:rsid w:val="004A3671"/>
    <w:rsid w:val="004A559B"/>
    <w:rsid w:val="004F578E"/>
    <w:rsid w:val="00507398"/>
    <w:rsid w:val="0053791C"/>
    <w:rsid w:val="00554CA1"/>
    <w:rsid w:val="005573EA"/>
    <w:rsid w:val="00560D22"/>
    <w:rsid w:val="00570A8A"/>
    <w:rsid w:val="005738CE"/>
    <w:rsid w:val="00576486"/>
    <w:rsid w:val="00576EA1"/>
    <w:rsid w:val="00582C27"/>
    <w:rsid w:val="00583B04"/>
    <w:rsid w:val="00593F09"/>
    <w:rsid w:val="005946D5"/>
    <w:rsid w:val="005A234F"/>
    <w:rsid w:val="005A32BD"/>
    <w:rsid w:val="005C4215"/>
    <w:rsid w:val="005E0DFE"/>
    <w:rsid w:val="005E514C"/>
    <w:rsid w:val="005F5252"/>
    <w:rsid w:val="00606C00"/>
    <w:rsid w:val="00610637"/>
    <w:rsid w:val="00617350"/>
    <w:rsid w:val="00626BDB"/>
    <w:rsid w:val="006307AC"/>
    <w:rsid w:val="00686812"/>
    <w:rsid w:val="0069608D"/>
    <w:rsid w:val="00696DD9"/>
    <w:rsid w:val="006A0772"/>
    <w:rsid w:val="006A0980"/>
    <w:rsid w:val="006B20E6"/>
    <w:rsid w:val="006C0FB7"/>
    <w:rsid w:val="006D243E"/>
    <w:rsid w:val="006E5ECA"/>
    <w:rsid w:val="006E642B"/>
    <w:rsid w:val="00700D15"/>
    <w:rsid w:val="00703605"/>
    <w:rsid w:val="0075708E"/>
    <w:rsid w:val="007757EF"/>
    <w:rsid w:val="00783F81"/>
    <w:rsid w:val="00784B0C"/>
    <w:rsid w:val="0079604F"/>
    <w:rsid w:val="007B0811"/>
    <w:rsid w:val="007B0A8B"/>
    <w:rsid w:val="007B1B45"/>
    <w:rsid w:val="007E3E03"/>
    <w:rsid w:val="007E56C6"/>
    <w:rsid w:val="00803C80"/>
    <w:rsid w:val="00804C96"/>
    <w:rsid w:val="00815E3A"/>
    <w:rsid w:val="0082591E"/>
    <w:rsid w:val="00825944"/>
    <w:rsid w:val="0082668A"/>
    <w:rsid w:val="008352C9"/>
    <w:rsid w:val="008478FA"/>
    <w:rsid w:val="00852656"/>
    <w:rsid w:val="00860158"/>
    <w:rsid w:val="00862CB4"/>
    <w:rsid w:val="00874FE1"/>
    <w:rsid w:val="00875B19"/>
    <w:rsid w:val="0088092D"/>
    <w:rsid w:val="008B64E1"/>
    <w:rsid w:val="008E7B26"/>
    <w:rsid w:val="0090054E"/>
    <w:rsid w:val="009154E5"/>
    <w:rsid w:val="00927E39"/>
    <w:rsid w:val="00932956"/>
    <w:rsid w:val="00942F88"/>
    <w:rsid w:val="0096438F"/>
    <w:rsid w:val="00966B17"/>
    <w:rsid w:val="0097416F"/>
    <w:rsid w:val="00987C17"/>
    <w:rsid w:val="009C4FE4"/>
    <w:rsid w:val="009C6A78"/>
    <w:rsid w:val="009D21B2"/>
    <w:rsid w:val="009D2EDE"/>
    <w:rsid w:val="009D67E0"/>
    <w:rsid w:val="009F2771"/>
    <w:rsid w:val="00A06572"/>
    <w:rsid w:val="00A276D9"/>
    <w:rsid w:val="00A336EF"/>
    <w:rsid w:val="00A34ED0"/>
    <w:rsid w:val="00A47C92"/>
    <w:rsid w:val="00A51CE7"/>
    <w:rsid w:val="00A64CA0"/>
    <w:rsid w:val="00A6755E"/>
    <w:rsid w:val="00A71B24"/>
    <w:rsid w:val="00A753D1"/>
    <w:rsid w:val="00A91644"/>
    <w:rsid w:val="00A94FA7"/>
    <w:rsid w:val="00A979DD"/>
    <w:rsid w:val="00AA280C"/>
    <w:rsid w:val="00AA4563"/>
    <w:rsid w:val="00AB1ADA"/>
    <w:rsid w:val="00AC1A98"/>
    <w:rsid w:val="00AC20B2"/>
    <w:rsid w:val="00AC23B0"/>
    <w:rsid w:val="00AE44B8"/>
    <w:rsid w:val="00B0264C"/>
    <w:rsid w:val="00B17DD2"/>
    <w:rsid w:val="00B27034"/>
    <w:rsid w:val="00B55FDA"/>
    <w:rsid w:val="00B64B0D"/>
    <w:rsid w:val="00B73321"/>
    <w:rsid w:val="00B738D0"/>
    <w:rsid w:val="00B928F5"/>
    <w:rsid w:val="00BA1338"/>
    <w:rsid w:val="00BB2517"/>
    <w:rsid w:val="00BC1A46"/>
    <w:rsid w:val="00BE54FE"/>
    <w:rsid w:val="00BF300C"/>
    <w:rsid w:val="00C01AB0"/>
    <w:rsid w:val="00C105B4"/>
    <w:rsid w:val="00C2368C"/>
    <w:rsid w:val="00C259FB"/>
    <w:rsid w:val="00C25AC9"/>
    <w:rsid w:val="00C3437F"/>
    <w:rsid w:val="00C570CC"/>
    <w:rsid w:val="00C62D46"/>
    <w:rsid w:val="00C6348D"/>
    <w:rsid w:val="00C65389"/>
    <w:rsid w:val="00C83720"/>
    <w:rsid w:val="00CA0137"/>
    <w:rsid w:val="00CA6217"/>
    <w:rsid w:val="00CC4D29"/>
    <w:rsid w:val="00CC73D3"/>
    <w:rsid w:val="00CD4E95"/>
    <w:rsid w:val="00CE60B7"/>
    <w:rsid w:val="00CF2A93"/>
    <w:rsid w:val="00CF3A7B"/>
    <w:rsid w:val="00D17FE6"/>
    <w:rsid w:val="00D21C6E"/>
    <w:rsid w:val="00D55D19"/>
    <w:rsid w:val="00D72B51"/>
    <w:rsid w:val="00D755C0"/>
    <w:rsid w:val="00D85366"/>
    <w:rsid w:val="00D91770"/>
    <w:rsid w:val="00DB334A"/>
    <w:rsid w:val="00DC43FE"/>
    <w:rsid w:val="00DC47D5"/>
    <w:rsid w:val="00DC5D91"/>
    <w:rsid w:val="00DD2514"/>
    <w:rsid w:val="00E0516A"/>
    <w:rsid w:val="00E3073B"/>
    <w:rsid w:val="00E31F92"/>
    <w:rsid w:val="00E4350F"/>
    <w:rsid w:val="00E5409E"/>
    <w:rsid w:val="00E622A4"/>
    <w:rsid w:val="00E75979"/>
    <w:rsid w:val="00EA7A73"/>
    <w:rsid w:val="00ED641D"/>
    <w:rsid w:val="00F05005"/>
    <w:rsid w:val="00F10465"/>
    <w:rsid w:val="00F175BF"/>
    <w:rsid w:val="00F21724"/>
    <w:rsid w:val="00F41E2E"/>
    <w:rsid w:val="00F46DFA"/>
    <w:rsid w:val="00F51F9D"/>
    <w:rsid w:val="00F5323C"/>
    <w:rsid w:val="00F744B9"/>
    <w:rsid w:val="00F75EF9"/>
    <w:rsid w:val="00F775CE"/>
    <w:rsid w:val="00FA223E"/>
    <w:rsid w:val="00FA3ADA"/>
    <w:rsid w:val="00FB6260"/>
    <w:rsid w:val="00FD3669"/>
    <w:rsid w:val="00F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colormenu v:ext="edit" fillcolor="none" strokecolor="none"/>
    </o:shapedefaults>
    <o:shapelayout v:ext="edit">
      <o:idmap v:ext="edit" data="1"/>
    </o:shapelayout>
  </w:shapeDefaults>
  <w:decimalSymbol w:val="."/>
  <w:listSeparator w:val=","/>
  <w14:docId w14:val="7AD04364"/>
  <w15:docId w15:val="{1CB73A5F-9384-4BB7-8C32-0023C7F9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F"/>
    <w:pPr>
      <w:spacing w:after="0" w:line="220" w:lineRule="exact"/>
    </w:pPr>
    <w:rPr>
      <w:rFonts w:ascii="Trebuchet MS" w:hAnsi="Trebuchet MS"/>
      <w:sz w:val="20"/>
      <w:lang w:bidi="ar-SA"/>
    </w:rPr>
  </w:style>
  <w:style w:type="paragraph" w:styleId="Heading1">
    <w:name w:val="heading 1"/>
    <w:basedOn w:val="Normal"/>
    <w:next w:val="Normal"/>
    <w:link w:val="Heading1Char"/>
    <w:uiPriority w:val="9"/>
    <w:qFormat/>
    <w:rsid w:val="00F775CE"/>
    <w:pPr>
      <w:tabs>
        <w:tab w:val="right" w:pos="10440"/>
      </w:tabs>
      <w:contextualSpacing/>
      <w:outlineLvl w:val="0"/>
    </w:pPr>
    <w:rPr>
      <w:rFonts w:eastAsiaTheme="majorEastAsia" w:cstheme="majorBidi"/>
      <w:b/>
      <w:bCs/>
      <w:caps/>
      <w:sz w:val="24"/>
      <w:szCs w:val="28"/>
      <w:u w:val="single"/>
    </w:rPr>
  </w:style>
  <w:style w:type="paragraph" w:styleId="Heading2">
    <w:name w:val="heading 2"/>
    <w:basedOn w:val="Normal"/>
    <w:next w:val="Normal"/>
    <w:link w:val="Heading2Char"/>
    <w:uiPriority w:val="9"/>
    <w:semiHidden/>
    <w:unhideWhenUsed/>
    <w:rsid w:val="00A71B2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71B2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71B2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rsid w:val="00A71B2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rsid w:val="00A71B2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71B2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71B24"/>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A71B24"/>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5CE"/>
    <w:rPr>
      <w:rFonts w:ascii="Trebuchet MS" w:eastAsiaTheme="majorEastAsia" w:hAnsi="Trebuchet MS" w:cstheme="majorBidi"/>
      <w:b/>
      <w:bCs/>
      <w:caps/>
      <w:sz w:val="24"/>
      <w:szCs w:val="28"/>
      <w:u w:val="single"/>
    </w:rPr>
  </w:style>
  <w:style w:type="character" w:customStyle="1" w:styleId="Heading2Char">
    <w:name w:val="Heading 2 Char"/>
    <w:basedOn w:val="DefaultParagraphFont"/>
    <w:link w:val="Heading2"/>
    <w:uiPriority w:val="9"/>
    <w:semiHidden/>
    <w:rsid w:val="00A71B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71B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71B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71B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71B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71B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71B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71B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A71B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71B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A71B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71B24"/>
    <w:rPr>
      <w:rFonts w:asciiTheme="majorHAnsi" w:eastAsiaTheme="majorEastAsia" w:hAnsiTheme="majorHAnsi" w:cstheme="majorBidi"/>
      <w:i/>
      <w:iCs/>
      <w:spacing w:val="13"/>
      <w:sz w:val="24"/>
      <w:szCs w:val="24"/>
    </w:rPr>
  </w:style>
  <w:style w:type="character" w:styleId="Strong">
    <w:name w:val="Strong"/>
    <w:uiPriority w:val="22"/>
    <w:rsid w:val="00A71B24"/>
    <w:rPr>
      <w:b/>
      <w:bCs/>
    </w:rPr>
  </w:style>
  <w:style w:type="character" w:styleId="Emphasis">
    <w:name w:val="Emphasis"/>
    <w:uiPriority w:val="20"/>
    <w:rsid w:val="00A71B24"/>
    <w:rPr>
      <w:b/>
      <w:bCs/>
      <w:i/>
      <w:iCs/>
      <w:spacing w:val="10"/>
      <w:bdr w:val="none" w:sz="0" w:space="0" w:color="auto"/>
      <w:shd w:val="clear" w:color="auto" w:fill="auto"/>
    </w:rPr>
  </w:style>
  <w:style w:type="paragraph" w:styleId="ListParagraph">
    <w:name w:val="List Paragraph"/>
    <w:basedOn w:val="Normal"/>
    <w:uiPriority w:val="34"/>
    <w:qFormat/>
    <w:rsid w:val="00A71B24"/>
    <w:pPr>
      <w:ind w:left="720"/>
      <w:contextualSpacing/>
    </w:pPr>
  </w:style>
  <w:style w:type="paragraph" w:styleId="Quote">
    <w:name w:val="Quote"/>
    <w:basedOn w:val="Normal"/>
    <w:next w:val="Normal"/>
    <w:link w:val="QuoteChar"/>
    <w:uiPriority w:val="29"/>
    <w:rsid w:val="00A71B24"/>
    <w:pPr>
      <w:spacing w:before="200"/>
      <w:ind w:left="360" w:right="360"/>
    </w:pPr>
    <w:rPr>
      <w:i/>
      <w:iCs/>
    </w:rPr>
  </w:style>
  <w:style w:type="character" w:customStyle="1" w:styleId="QuoteChar">
    <w:name w:val="Quote Char"/>
    <w:basedOn w:val="DefaultParagraphFont"/>
    <w:link w:val="Quote"/>
    <w:uiPriority w:val="29"/>
    <w:rsid w:val="00A71B24"/>
    <w:rPr>
      <w:i/>
      <w:iCs/>
    </w:rPr>
  </w:style>
  <w:style w:type="paragraph" w:styleId="IntenseQuote">
    <w:name w:val="Intense Quote"/>
    <w:basedOn w:val="Normal"/>
    <w:next w:val="Normal"/>
    <w:link w:val="IntenseQuoteChar"/>
    <w:uiPriority w:val="30"/>
    <w:rsid w:val="00A71B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1B24"/>
    <w:rPr>
      <w:b/>
      <w:bCs/>
      <w:i/>
      <w:iCs/>
    </w:rPr>
  </w:style>
  <w:style w:type="character" w:styleId="SubtleEmphasis">
    <w:name w:val="Subtle Emphasis"/>
    <w:uiPriority w:val="19"/>
    <w:rsid w:val="00A71B24"/>
    <w:rPr>
      <w:i/>
      <w:iCs/>
    </w:rPr>
  </w:style>
  <w:style w:type="character" w:styleId="IntenseEmphasis">
    <w:name w:val="Intense Emphasis"/>
    <w:uiPriority w:val="21"/>
    <w:rsid w:val="00A71B24"/>
    <w:rPr>
      <w:b/>
      <w:bCs/>
    </w:rPr>
  </w:style>
  <w:style w:type="character" w:styleId="SubtleReference">
    <w:name w:val="Subtle Reference"/>
    <w:uiPriority w:val="31"/>
    <w:rsid w:val="00A71B24"/>
    <w:rPr>
      <w:smallCaps/>
    </w:rPr>
  </w:style>
  <w:style w:type="character" w:styleId="IntenseReference">
    <w:name w:val="Intense Reference"/>
    <w:uiPriority w:val="32"/>
    <w:rsid w:val="00A71B24"/>
    <w:rPr>
      <w:smallCaps/>
      <w:spacing w:val="5"/>
      <w:u w:val="single"/>
    </w:rPr>
  </w:style>
  <w:style w:type="character" w:styleId="BookTitle">
    <w:name w:val="Book Title"/>
    <w:uiPriority w:val="33"/>
    <w:rsid w:val="00A71B24"/>
    <w:rPr>
      <w:i/>
      <w:iCs/>
      <w:smallCaps/>
      <w:spacing w:val="5"/>
    </w:rPr>
  </w:style>
  <w:style w:type="paragraph" w:styleId="TOCHeading">
    <w:name w:val="TOC Heading"/>
    <w:basedOn w:val="Heading1"/>
    <w:next w:val="Normal"/>
    <w:uiPriority w:val="39"/>
    <w:semiHidden/>
    <w:unhideWhenUsed/>
    <w:qFormat/>
    <w:rsid w:val="00A71B24"/>
    <w:pPr>
      <w:outlineLvl w:val="9"/>
    </w:pPr>
  </w:style>
  <w:style w:type="paragraph" w:styleId="BalloonText">
    <w:name w:val="Balloon Text"/>
    <w:basedOn w:val="Normal"/>
    <w:link w:val="BalloonTextChar"/>
    <w:uiPriority w:val="99"/>
    <w:semiHidden/>
    <w:unhideWhenUsed/>
    <w:rsid w:val="0010049A"/>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10049A"/>
    <w:rPr>
      <w:rFonts w:ascii="Tahoma" w:hAnsi="Tahoma" w:cs="Tahoma"/>
      <w:sz w:val="16"/>
      <w:szCs w:val="16"/>
    </w:rPr>
  </w:style>
  <w:style w:type="paragraph" w:customStyle="1" w:styleId="BasicParagraph">
    <w:name w:val="[Basic Paragraph]"/>
    <w:basedOn w:val="Normal"/>
    <w:uiPriority w:val="99"/>
    <w:rsid w:val="0010049A"/>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2B78"/>
    <w:pPr>
      <w:tabs>
        <w:tab w:val="center" w:pos="4680"/>
        <w:tab w:val="right" w:pos="9360"/>
      </w:tabs>
      <w:spacing w:line="240" w:lineRule="auto"/>
    </w:pPr>
  </w:style>
  <w:style w:type="character" w:customStyle="1" w:styleId="HeaderChar">
    <w:name w:val="Header Char"/>
    <w:basedOn w:val="DefaultParagraphFont"/>
    <w:link w:val="Header"/>
    <w:uiPriority w:val="99"/>
    <w:rsid w:val="00452B78"/>
    <w:rPr>
      <w:rFonts w:ascii="PrivaOnePro" w:hAnsi="PrivaOnePro"/>
      <w:sz w:val="20"/>
    </w:rPr>
  </w:style>
  <w:style w:type="paragraph" w:styleId="Footer">
    <w:name w:val="footer"/>
    <w:basedOn w:val="Normal"/>
    <w:link w:val="FooterChar"/>
    <w:uiPriority w:val="99"/>
    <w:unhideWhenUsed/>
    <w:rsid w:val="00452B78"/>
    <w:pPr>
      <w:tabs>
        <w:tab w:val="center" w:pos="4680"/>
        <w:tab w:val="right" w:pos="9360"/>
      </w:tabs>
      <w:spacing w:line="240" w:lineRule="auto"/>
    </w:pPr>
  </w:style>
  <w:style w:type="character" w:customStyle="1" w:styleId="FooterChar">
    <w:name w:val="Footer Char"/>
    <w:basedOn w:val="DefaultParagraphFont"/>
    <w:link w:val="Footer"/>
    <w:uiPriority w:val="99"/>
    <w:rsid w:val="00452B78"/>
    <w:rPr>
      <w:rFonts w:ascii="PrivaOnePro" w:hAnsi="PrivaOnePro"/>
      <w:sz w:val="20"/>
    </w:rPr>
  </w:style>
  <w:style w:type="table" w:styleId="TableGrid">
    <w:name w:val="Table Grid"/>
    <w:basedOn w:val="TableNormal"/>
    <w:rsid w:val="00464F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Normal"/>
    <w:rsid w:val="00E5409E"/>
    <w:pPr>
      <w:spacing w:line="240" w:lineRule="auto"/>
      <w:ind w:left="283" w:hanging="283"/>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5409E"/>
    <w:pPr>
      <w:spacing w:after="120"/>
      <w:ind w:left="283"/>
    </w:pPr>
  </w:style>
  <w:style w:type="character" w:customStyle="1" w:styleId="BodyTextIndentChar">
    <w:name w:val="Body Text Indent Char"/>
    <w:basedOn w:val="DefaultParagraphFont"/>
    <w:link w:val="BodyTextIndent"/>
    <w:uiPriority w:val="99"/>
    <w:semiHidden/>
    <w:rsid w:val="00E5409E"/>
    <w:rPr>
      <w:rFonts w:ascii="PrivaOnePro" w:hAnsi="PrivaOnePro"/>
      <w:sz w:val="20"/>
    </w:rPr>
  </w:style>
  <w:style w:type="paragraph" w:styleId="BodyTextFirstIndent2">
    <w:name w:val="Body Text First Indent 2"/>
    <w:aliases w:val="Box"/>
    <w:basedOn w:val="BodyTextIndent"/>
    <w:link w:val="BodyTextFirstIndent2Char"/>
    <w:rsid w:val="00AA280C"/>
    <w:pPr>
      <w:spacing w:line="240" w:lineRule="auto"/>
      <w:ind w:left="360" w:firstLine="210"/>
    </w:pPr>
    <w:rPr>
      <w:rFonts w:ascii="Times New Roman" w:eastAsia="Times New Roman" w:hAnsi="Times New Roman" w:cs="Times New Roman"/>
      <w:sz w:val="28"/>
      <w:szCs w:val="24"/>
    </w:rPr>
  </w:style>
  <w:style w:type="character" w:customStyle="1" w:styleId="BodyTextFirstIndent2Char">
    <w:name w:val="Body Text First Indent 2 Char"/>
    <w:aliases w:val="Box Char"/>
    <w:basedOn w:val="BodyTextIndentChar"/>
    <w:link w:val="BodyTextFirstIndent2"/>
    <w:rsid w:val="00AA280C"/>
    <w:rPr>
      <w:rFonts w:ascii="Times New Roman" w:eastAsia="Times New Roman" w:hAnsi="Times New Roman" w:cs="Times New Roman"/>
      <w:sz w:val="28"/>
      <w:szCs w:val="24"/>
      <w:lang w:bidi="ar-SA"/>
    </w:rPr>
  </w:style>
  <w:style w:type="paragraph" w:customStyle="1" w:styleId="MainTitle">
    <w:name w:val="Main Title"/>
    <w:basedOn w:val="Normal"/>
    <w:autoRedefine/>
    <w:qFormat/>
    <w:rsid w:val="003976C9"/>
    <w:pPr>
      <w:tabs>
        <w:tab w:val="left" w:pos="1440"/>
      </w:tabs>
      <w:autoSpaceDE w:val="0"/>
      <w:autoSpaceDN w:val="0"/>
      <w:adjustRightInd w:val="0"/>
      <w:spacing w:line="240" w:lineRule="auto"/>
      <w:jc w:val="right"/>
      <w:textAlignment w:val="baseline"/>
    </w:pPr>
    <w:rPr>
      <w:noProof/>
      <w:sz w:val="48"/>
      <w:szCs w:val="18"/>
    </w:rPr>
  </w:style>
  <w:style w:type="paragraph" w:customStyle="1" w:styleId="SecondTitle">
    <w:name w:val="Second Title"/>
    <w:basedOn w:val="Normal"/>
    <w:autoRedefine/>
    <w:qFormat/>
    <w:rsid w:val="000E063F"/>
    <w:pPr>
      <w:tabs>
        <w:tab w:val="left" w:pos="1440"/>
      </w:tabs>
      <w:autoSpaceDE w:val="0"/>
      <w:autoSpaceDN w:val="0"/>
      <w:adjustRightInd w:val="0"/>
      <w:spacing w:line="280" w:lineRule="exact"/>
      <w:jc w:val="right"/>
      <w:textAlignment w:val="baseline"/>
    </w:pPr>
    <w:rPr>
      <w:rFonts w:cs="PrivaOnePro"/>
      <w:color w:val="000000"/>
      <w:spacing w:val="-7"/>
      <w:sz w:val="48"/>
      <w:szCs w:val="48"/>
    </w:rPr>
  </w:style>
  <w:style w:type="paragraph" w:customStyle="1" w:styleId="Formnumber">
    <w:name w:val="Form number"/>
    <w:basedOn w:val="Normal"/>
    <w:autoRedefine/>
    <w:qFormat/>
    <w:rsid w:val="003976C9"/>
    <w:pPr>
      <w:tabs>
        <w:tab w:val="left" w:pos="1440"/>
      </w:tabs>
      <w:autoSpaceDE w:val="0"/>
      <w:autoSpaceDN w:val="0"/>
      <w:adjustRightInd w:val="0"/>
      <w:spacing w:line="280" w:lineRule="exact"/>
      <w:jc w:val="right"/>
      <w:textAlignment w:val="baseline"/>
    </w:pPr>
    <w:rPr>
      <w:rFonts w:cs="PrivaOnePro"/>
      <w:color w:val="000000"/>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6c9c04d-5a1b-4550-bb10-6962c14bd118" ContentTypeId="0x010100BD6C2B6FAF524662BBC1CFDBA4525A8A48"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cffd504-13d3-4247-891e-f18a3a943829">
      <Value>27</Value>
      <Value>212</Value>
      <Value>57</Value>
    </TaxCatchAll>
    <lcf76f155ced4ddcb4097134ff3c332f xmlns="ea46944f-f25c-4df8-a708-e99e9e514eb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Props1.xml><?xml version="1.0" encoding="utf-8"?>
<ds:datastoreItem xmlns:ds="http://schemas.openxmlformats.org/officeDocument/2006/customXml" ds:itemID="{E29BE85F-A59D-4168-8F4F-98EE8D04E6BC}">
  <ds:schemaRefs>
    <ds:schemaRef ds:uri="Microsoft.SharePoint.Taxonomy.ContentTypeSync"/>
  </ds:schemaRefs>
</ds:datastoreItem>
</file>

<file path=customXml/itemProps2.xml><?xml version="1.0" encoding="utf-8"?>
<ds:datastoreItem xmlns:ds="http://schemas.openxmlformats.org/officeDocument/2006/customXml" ds:itemID="{179DF317-10F0-477E-A9CD-31CF1DF45715}"/>
</file>

<file path=customXml/itemProps3.xml><?xml version="1.0" encoding="utf-8"?>
<ds:datastoreItem xmlns:ds="http://schemas.openxmlformats.org/officeDocument/2006/customXml" ds:itemID="{47995CC5-04B9-4991-8444-C71BFE8A3BC1}">
  <ds:schemaRefs>
    <ds:schemaRef ds:uri="http://schemas.openxmlformats.org/officeDocument/2006/bibliography"/>
  </ds:schemaRefs>
</ds:datastoreItem>
</file>

<file path=customXml/itemProps4.xml><?xml version="1.0" encoding="utf-8"?>
<ds:datastoreItem xmlns:ds="http://schemas.openxmlformats.org/officeDocument/2006/customXml" ds:itemID="{630CE5B3-1FDF-4A8E-955C-28BC814F8298}">
  <ds:schemaRefs>
    <ds:schemaRef ds:uri="http://schemas.microsoft.com/office/2006/metadata/properties"/>
    <ds:schemaRef ds:uri="http://purl.org/dc/terms/"/>
    <ds:schemaRef ds:uri="http://schemas.microsoft.com/office/2006/documentManagement/types"/>
    <ds:schemaRef ds:uri="http://purl.org/dc/dcmitype/"/>
    <ds:schemaRef ds:uri="890e0c78-7c3d-47cd-b340-0fa88b56459d"/>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843F085-8CCF-42C1-9EB2-9E4371B1F212}">
  <ds:schemaRefs>
    <ds:schemaRef ds:uri="http://schemas.microsoft.com/sharepoint/v3/contenttype/forms"/>
  </ds:schemaRefs>
</ds:datastoreItem>
</file>

<file path=customXml/itemProps6.xml><?xml version="1.0" encoding="utf-8"?>
<ds:datastoreItem xmlns:ds="http://schemas.openxmlformats.org/officeDocument/2006/customXml" ds:itemID="{F5D794D5-9841-4B42-AD7F-FAD7ECEF18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Respirator User Record Form</vt:lpstr>
    </vt:vector>
  </TitlesOfParts>
  <Company>City of Kelowna</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 User Record Form</dc:title>
  <dc:subject>Respirator User Record</dc:subject>
  <dc:creator>Jo-Ann Sandberg</dc:creator>
  <cp:keywords>Respirator</cp:keywords>
  <dc:description/>
  <cp:lastModifiedBy>Drew Rassers</cp:lastModifiedBy>
  <cp:revision>4</cp:revision>
  <cp:lastPrinted>2014-05-02T20:50:00Z</cp:lastPrinted>
  <dcterms:created xsi:type="dcterms:W3CDTF">2024-01-11T19:37:00Z</dcterms:created>
  <dcterms:modified xsi:type="dcterms:W3CDTF">2024-01-11T19:38:00Z</dcterms:modified>
  <cp:category>H &amp; 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y fmtid="{D5CDD505-2E9C-101B-9397-08002B2CF9AE}" pid="3" name="_dlc_DocIdItemGuid">
    <vt:lpwstr>892f3dde-9bf0-4f1b-a21c-636047cd8130</vt:lpwstr>
  </property>
  <property fmtid="{D5CDD505-2E9C-101B-9397-08002B2CF9AE}" pid="4" name="RIM_MainCorpKeyword">
    <vt:lpwstr>27;#Safety|056d5fa5-4fe5-45aa-8b6a-42ae7e69bf24</vt:lpwstr>
  </property>
  <property fmtid="{D5CDD505-2E9C-101B-9397-08002B2CF9AE}" pid="5" name="RIM_DepartmentTags">
    <vt:lpwstr/>
  </property>
  <property fmtid="{D5CDD505-2E9C-101B-9397-08002B2CF9AE}" pid="6" name="RIM_MainDepartmentKeyword">
    <vt:lpwstr>212;#Template|8c98f112-6fd7-4f5b-9a9e-b182a4b19bb7</vt:lpwstr>
  </property>
  <property fmtid="{D5CDD505-2E9C-101B-9397-08002B2CF9AE}" pid="7" name="RIM_CorpKeywords">
    <vt:lpwstr/>
  </property>
  <property fmtid="{D5CDD505-2E9C-101B-9397-08002B2CF9AE}" pid="8" name="RIM_Classification">
    <vt:lpwstr>57;#0100-11 - TEMPLATES|055adf56-92b0-4a77-b8e4-34e872de61cc</vt:lpwstr>
  </property>
  <property fmtid="{D5CDD505-2E9C-101B-9397-08002B2CF9AE}" pid="9" name="SPPCopyMoveEvent">
    <vt:lpwstr>1</vt:lpwstr>
  </property>
  <property fmtid="{D5CDD505-2E9C-101B-9397-08002B2CF9AE}" pid="10" name="RIM_SecondaryDepartmentKeyword">
    <vt:lpwstr/>
  </property>
  <property fmtid="{D5CDD505-2E9C-101B-9397-08002B2CF9AE}" pid="11" name="RIM_MainCorpKeywordTaxHTField0">
    <vt:lpwstr>Safety|056d5fa5-4fe5-45aa-8b6a-42ae7e69bf24</vt:lpwstr>
  </property>
</Properties>
</file>