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tblBorders>
        <w:shd w:val="pct15" w:color="auto" w:fill="auto"/>
        <w:tblLook w:val="01E0"/>
      </w:tblPr>
      <w:tblGrid>
        <w:gridCol w:w="1630"/>
        <w:gridCol w:w="1898"/>
        <w:gridCol w:w="3101"/>
        <w:gridCol w:w="2947"/>
      </w:tblGrid>
      <w:tr w:rsidR="0099062D" w:rsidRPr="008E1CBE" w:rsidTr="0099062D">
        <w:trPr>
          <w:trHeight w:val="337"/>
        </w:trPr>
        <w:tc>
          <w:tcPr>
            <w:tcW w:w="1630" w:type="dxa"/>
            <w:shd w:val="pct15" w:color="auto" w:fill="auto"/>
            <w:vAlign w:val="center"/>
          </w:tcPr>
          <w:p w:rsidR="0099062D" w:rsidRPr="0099062D" w:rsidRDefault="0099062D" w:rsidP="005E080E">
            <w:pPr>
              <w:pStyle w:val="Header"/>
              <w:rPr>
                <w:rFonts w:ascii="Arial" w:hAnsi="Arial" w:cs="Arial"/>
                <w:b/>
              </w:rPr>
            </w:pPr>
            <w:r w:rsidRPr="0099062D">
              <w:rPr>
                <w:rFonts w:ascii="Arial" w:hAnsi="Arial" w:cs="Arial"/>
                <w:b/>
              </w:rPr>
              <w:t>Department:</w:t>
            </w:r>
          </w:p>
        </w:tc>
        <w:tc>
          <w:tcPr>
            <w:tcW w:w="1898" w:type="dxa"/>
            <w:tcBorders>
              <w:right w:val="single" w:sz="4" w:space="0" w:color="auto"/>
            </w:tcBorders>
            <w:shd w:val="pct15" w:color="auto" w:fill="auto"/>
            <w:vAlign w:val="center"/>
          </w:tcPr>
          <w:p w:rsidR="0099062D" w:rsidRPr="0099062D" w:rsidRDefault="0099062D" w:rsidP="005E080E">
            <w:pPr>
              <w:pStyle w:val="Header"/>
              <w:rPr>
                <w:rFonts w:ascii="Arial" w:hAnsi="Arial" w:cs="Arial"/>
                <w:b/>
              </w:rPr>
            </w:pPr>
            <w:r w:rsidRPr="0099062D">
              <w:rPr>
                <w:rFonts w:ascii="Arial" w:hAnsi="Arial" w:cs="Arial"/>
                <w:b/>
              </w:rPr>
              <w:t>Public Works</w:t>
            </w:r>
          </w:p>
        </w:tc>
        <w:tc>
          <w:tcPr>
            <w:tcW w:w="3101" w:type="dxa"/>
            <w:tcBorders>
              <w:right w:val="single" w:sz="4" w:space="0" w:color="auto"/>
            </w:tcBorders>
            <w:shd w:val="pct15" w:color="auto" w:fill="auto"/>
            <w:vAlign w:val="center"/>
          </w:tcPr>
          <w:p w:rsidR="0099062D" w:rsidRPr="0099062D" w:rsidRDefault="0099062D" w:rsidP="0099062D">
            <w:pPr>
              <w:pStyle w:val="Header"/>
              <w:jc w:val="center"/>
              <w:rPr>
                <w:rFonts w:ascii="Arial" w:hAnsi="Arial" w:cs="Arial"/>
                <w:b/>
              </w:rPr>
            </w:pPr>
            <w:r w:rsidRPr="0099062D">
              <w:rPr>
                <w:rFonts w:ascii="Arial" w:hAnsi="Arial" w:cs="Arial"/>
                <w:b/>
              </w:rPr>
              <w:t>Safework Procedure</w:t>
            </w:r>
          </w:p>
        </w:tc>
        <w:tc>
          <w:tcPr>
            <w:tcW w:w="2947" w:type="dxa"/>
            <w:vMerge w:val="restart"/>
            <w:tcBorders>
              <w:left w:val="single" w:sz="4" w:space="0" w:color="auto"/>
            </w:tcBorders>
            <w:shd w:val="pct15" w:color="auto" w:fill="auto"/>
            <w:vAlign w:val="center"/>
          </w:tcPr>
          <w:p w:rsidR="0099062D" w:rsidRPr="008E1CBE" w:rsidRDefault="0099062D" w:rsidP="005E080E">
            <w:pPr>
              <w:pStyle w:val="Header"/>
              <w:rPr>
                <w:b/>
              </w:rPr>
            </w:pPr>
            <w:r>
              <w:rPr>
                <w:b/>
                <w:noProof/>
              </w:rPr>
              <w:drawing>
                <wp:inline distT="0" distB="0" distL="0" distR="0">
                  <wp:extent cx="1619250" cy="3810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19250" cy="381000"/>
                          </a:xfrm>
                          <a:prstGeom prst="rect">
                            <a:avLst/>
                          </a:prstGeom>
                          <a:noFill/>
                          <a:ln w="9525">
                            <a:noFill/>
                            <a:miter lim="800000"/>
                            <a:headEnd/>
                            <a:tailEnd/>
                          </a:ln>
                        </pic:spPr>
                      </pic:pic>
                    </a:graphicData>
                  </a:graphic>
                </wp:inline>
              </w:drawing>
            </w:r>
          </w:p>
        </w:tc>
      </w:tr>
      <w:tr w:rsidR="0099062D" w:rsidRPr="008E1CBE" w:rsidTr="005E080E">
        <w:trPr>
          <w:trHeight w:val="346"/>
        </w:trPr>
        <w:tc>
          <w:tcPr>
            <w:tcW w:w="1630" w:type="dxa"/>
            <w:shd w:val="pct15" w:color="auto" w:fill="auto"/>
            <w:vAlign w:val="center"/>
          </w:tcPr>
          <w:p w:rsidR="0099062D" w:rsidRPr="0099062D" w:rsidRDefault="0099062D" w:rsidP="005E080E">
            <w:pPr>
              <w:pStyle w:val="Header"/>
              <w:rPr>
                <w:rFonts w:ascii="Arial" w:hAnsi="Arial" w:cs="Arial"/>
                <w:b/>
              </w:rPr>
            </w:pPr>
            <w:r w:rsidRPr="0099062D">
              <w:rPr>
                <w:rFonts w:ascii="Arial" w:hAnsi="Arial" w:cs="Arial"/>
                <w:b/>
              </w:rPr>
              <w:t>Subject:</w:t>
            </w:r>
          </w:p>
        </w:tc>
        <w:tc>
          <w:tcPr>
            <w:tcW w:w="4999" w:type="dxa"/>
            <w:gridSpan w:val="2"/>
            <w:tcBorders>
              <w:right w:val="single" w:sz="4" w:space="0" w:color="auto"/>
            </w:tcBorders>
            <w:shd w:val="pct15" w:color="auto" w:fill="auto"/>
            <w:vAlign w:val="center"/>
          </w:tcPr>
          <w:p w:rsidR="0099062D" w:rsidRPr="0099062D" w:rsidRDefault="0099062D" w:rsidP="005E080E">
            <w:pPr>
              <w:pStyle w:val="Header"/>
              <w:rPr>
                <w:rFonts w:ascii="Arial" w:hAnsi="Arial" w:cs="Arial"/>
                <w:b/>
              </w:rPr>
            </w:pPr>
            <w:r w:rsidRPr="0099062D">
              <w:rPr>
                <w:rFonts w:ascii="Arial" w:hAnsi="Arial" w:cs="Arial"/>
                <w:b/>
              </w:rPr>
              <w:t>Cable Machine (</w:t>
            </w:r>
            <w:proofErr w:type="spellStart"/>
            <w:r w:rsidRPr="0099062D">
              <w:rPr>
                <w:rFonts w:ascii="Arial" w:hAnsi="Arial" w:cs="Arial"/>
                <w:b/>
              </w:rPr>
              <w:t>Rootcutter</w:t>
            </w:r>
            <w:proofErr w:type="spellEnd"/>
            <w:r w:rsidRPr="0099062D">
              <w:rPr>
                <w:rFonts w:ascii="Arial" w:hAnsi="Arial" w:cs="Arial"/>
                <w:b/>
              </w:rPr>
              <w:t>)</w:t>
            </w:r>
          </w:p>
        </w:tc>
        <w:tc>
          <w:tcPr>
            <w:tcW w:w="2947" w:type="dxa"/>
            <w:vMerge/>
            <w:tcBorders>
              <w:left w:val="single" w:sz="4" w:space="0" w:color="auto"/>
            </w:tcBorders>
            <w:shd w:val="pct15" w:color="auto" w:fill="auto"/>
            <w:vAlign w:val="center"/>
          </w:tcPr>
          <w:p w:rsidR="0099062D" w:rsidRPr="008E1CBE" w:rsidRDefault="0099062D" w:rsidP="005E080E">
            <w:pPr>
              <w:pStyle w:val="Header"/>
              <w:rPr>
                <w:b/>
              </w:rPr>
            </w:pPr>
          </w:p>
        </w:tc>
      </w:tr>
    </w:tbl>
    <w:p w:rsidR="0099062D" w:rsidRDefault="0099062D" w:rsidP="00C06EE0">
      <w:pPr>
        <w:jc w:val="center"/>
        <w:rPr>
          <w:rFonts w:ascii="Arial" w:hAnsi="Arial" w:cs="Arial"/>
          <w:b/>
          <w:bCs/>
          <w:sz w:val="22"/>
          <w:szCs w:val="22"/>
          <w:u w:val="single"/>
        </w:rPr>
      </w:pPr>
    </w:p>
    <w:p w:rsidR="00444C80" w:rsidRPr="00C44340" w:rsidRDefault="00C44340" w:rsidP="00C06EE0">
      <w:pPr>
        <w:jc w:val="center"/>
        <w:rPr>
          <w:rFonts w:ascii="Arial" w:hAnsi="Arial" w:cs="Arial"/>
          <w:bCs/>
          <w:sz w:val="22"/>
          <w:szCs w:val="22"/>
        </w:rPr>
      </w:pPr>
      <w:r w:rsidRPr="00C44340">
        <w:rPr>
          <w:rFonts w:ascii="Arial" w:hAnsi="Arial" w:cs="Arial"/>
          <w:b/>
          <w:bCs/>
          <w:sz w:val="22"/>
          <w:szCs w:val="22"/>
          <w:u w:val="single"/>
        </w:rPr>
        <w:t>CABLE MACHINE (ROOTCUTTER)</w:t>
      </w:r>
    </w:p>
    <w:p w:rsidR="00014010" w:rsidRPr="00C44340" w:rsidRDefault="00014010" w:rsidP="00014010">
      <w:pPr>
        <w:rPr>
          <w:rFonts w:ascii="Arial" w:hAnsi="Arial" w:cs="Arial"/>
          <w:bCs/>
          <w:sz w:val="22"/>
          <w:szCs w:val="22"/>
        </w:rPr>
      </w:pPr>
    </w:p>
    <w:p w:rsidR="00675C19" w:rsidRPr="00C44340" w:rsidRDefault="00B41223" w:rsidP="00014010">
      <w:pPr>
        <w:rPr>
          <w:rFonts w:ascii="Arial" w:hAnsi="Arial" w:cs="Arial"/>
          <w:b/>
          <w:bCs/>
          <w:sz w:val="22"/>
          <w:szCs w:val="22"/>
          <w:u w:val="single"/>
        </w:rPr>
      </w:pPr>
      <w:r w:rsidRPr="00C44340">
        <w:rPr>
          <w:rFonts w:ascii="Arial" w:hAnsi="Arial" w:cs="Arial"/>
          <w:b/>
          <w:bCs/>
          <w:sz w:val="22"/>
          <w:szCs w:val="22"/>
          <w:u w:val="single"/>
        </w:rPr>
        <w:t>PURPOSE:</w:t>
      </w:r>
    </w:p>
    <w:p w:rsidR="00B41223" w:rsidRPr="00C44340" w:rsidRDefault="007B599D" w:rsidP="00014010">
      <w:pPr>
        <w:rPr>
          <w:rFonts w:ascii="Arial" w:hAnsi="Arial" w:cs="Arial"/>
          <w:bCs/>
          <w:sz w:val="22"/>
          <w:szCs w:val="22"/>
        </w:rPr>
      </w:pPr>
      <w:r w:rsidRPr="00C44340">
        <w:rPr>
          <w:rFonts w:ascii="Arial" w:hAnsi="Arial" w:cs="Arial"/>
          <w:bCs/>
          <w:sz w:val="22"/>
          <w:szCs w:val="22"/>
        </w:rPr>
        <w:t>The cable machine is a portable mechanical means of removing roots and/or grease from small diameter sewer lines.  The cutting heads are interchangeable and are effective in removing heavy root/grease build-up where water jetting may not be.</w:t>
      </w:r>
      <w:r w:rsidR="00E33D3B" w:rsidRPr="00C44340">
        <w:rPr>
          <w:rFonts w:ascii="Arial" w:hAnsi="Arial" w:cs="Arial"/>
          <w:bCs/>
          <w:sz w:val="22"/>
          <w:szCs w:val="22"/>
        </w:rPr>
        <w:t xml:space="preserve"> </w:t>
      </w:r>
    </w:p>
    <w:p w:rsidR="007E1C8A" w:rsidRPr="00C44340" w:rsidRDefault="007E1C8A" w:rsidP="00014010">
      <w:pPr>
        <w:rPr>
          <w:rFonts w:ascii="Arial" w:hAnsi="Arial" w:cs="Arial"/>
          <w:bCs/>
          <w:sz w:val="22"/>
          <w:szCs w:val="22"/>
        </w:rPr>
      </w:pPr>
    </w:p>
    <w:p w:rsidR="007E1C8A" w:rsidRPr="00C44340" w:rsidRDefault="007E1C8A" w:rsidP="00014010">
      <w:pPr>
        <w:rPr>
          <w:rFonts w:ascii="Arial" w:hAnsi="Arial" w:cs="Arial"/>
          <w:b/>
          <w:bCs/>
          <w:sz w:val="22"/>
          <w:szCs w:val="22"/>
          <w:u w:val="single"/>
        </w:rPr>
      </w:pPr>
      <w:r w:rsidRPr="00C44340">
        <w:rPr>
          <w:rFonts w:ascii="Arial" w:hAnsi="Arial" w:cs="Arial"/>
          <w:b/>
          <w:bCs/>
          <w:sz w:val="22"/>
          <w:szCs w:val="22"/>
          <w:u w:val="single"/>
        </w:rPr>
        <w:t>HAZARDS: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4950"/>
        <w:gridCol w:w="2448"/>
      </w:tblGrid>
      <w:tr w:rsidR="00C44340" w:rsidRPr="00C44340" w:rsidTr="00C44340">
        <w:tc>
          <w:tcPr>
            <w:tcW w:w="2178" w:type="dxa"/>
          </w:tcPr>
          <w:p w:rsidR="00C44340" w:rsidRPr="00C44340" w:rsidRDefault="00C44340" w:rsidP="00C44340">
            <w:pPr>
              <w:pStyle w:val="ListParagraph"/>
              <w:numPr>
                <w:ilvl w:val="0"/>
                <w:numId w:val="34"/>
              </w:numPr>
              <w:ind w:left="180" w:hanging="180"/>
              <w:rPr>
                <w:rFonts w:ascii="Arial" w:hAnsi="Arial" w:cs="Arial"/>
                <w:bCs/>
                <w:sz w:val="22"/>
                <w:szCs w:val="22"/>
              </w:rPr>
            </w:pPr>
            <w:r w:rsidRPr="00C44340">
              <w:rPr>
                <w:rFonts w:ascii="Arial" w:hAnsi="Arial" w:cs="Arial"/>
                <w:bCs/>
                <w:sz w:val="22"/>
                <w:szCs w:val="22"/>
              </w:rPr>
              <w:t>Electric shock</w:t>
            </w:r>
          </w:p>
        </w:tc>
        <w:tc>
          <w:tcPr>
            <w:tcW w:w="4950" w:type="dxa"/>
          </w:tcPr>
          <w:p w:rsidR="00C44340" w:rsidRPr="00C44340" w:rsidRDefault="00C44340" w:rsidP="00C44340">
            <w:pPr>
              <w:pStyle w:val="ListParagraph"/>
              <w:numPr>
                <w:ilvl w:val="0"/>
                <w:numId w:val="34"/>
              </w:numPr>
              <w:ind w:left="180" w:hanging="180"/>
              <w:rPr>
                <w:rFonts w:ascii="Arial" w:hAnsi="Arial" w:cs="Arial"/>
                <w:bCs/>
                <w:sz w:val="22"/>
                <w:szCs w:val="22"/>
              </w:rPr>
            </w:pPr>
            <w:r>
              <w:rPr>
                <w:rFonts w:ascii="Arial" w:hAnsi="Arial" w:cs="Arial"/>
                <w:bCs/>
                <w:sz w:val="22"/>
                <w:szCs w:val="22"/>
              </w:rPr>
              <w:t>W</w:t>
            </w:r>
            <w:r w:rsidRPr="00C44340">
              <w:rPr>
                <w:rFonts w:ascii="Arial" w:hAnsi="Arial" w:cs="Arial"/>
                <w:bCs/>
                <w:sz w:val="22"/>
                <w:szCs w:val="22"/>
              </w:rPr>
              <w:t>orking around traffic and mobile equipment</w:t>
            </w:r>
          </w:p>
        </w:tc>
        <w:tc>
          <w:tcPr>
            <w:tcW w:w="2448" w:type="dxa"/>
          </w:tcPr>
          <w:p w:rsidR="00C44340" w:rsidRPr="00C44340" w:rsidRDefault="00C44340" w:rsidP="00C44340">
            <w:pPr>
              <w:pStyle w:val="ListParagraph"/>
              <w:numPr>
                <w:ilvl w:val="0"/>
                <w:numId w:val="34"/>
              </w:numPr>
              <w:ind w:left="180" w:hanging="180"/>
              <w:rPr>
                <w:rFonts w:ascii="Arial" w:hAnsi="Arial" w:cs="Arial"/>
                <w:bCs/>
                <w:sz w:val="22"/>
                <w:szCs w:val="22"/>
              </w:rPr>
            </w:pPr>
            <w:r>
              <w:rPr>
                <w:rFonts w:ascii="Arial" w:hAnsi="Arial" w:cs="Arial"/>
                <w:bCs/>
                <w:sz w:val="22"/>
                <w:szCs w:val="22"/>
              </w:rPr>
              <w:t>F</w:t>
            </w:r>
            <w:r w:rsidRPr="00C44340">
              <w:rPr>
                <w:rFonts w:ascii="Arial" w:hAnsi="Arial" w:cs="Arial"/>
                <w:bCs/>
                <w:sz w:val="22"/>
                <w:szCs w:val="22"/>
              </w:rPr>
              <w:t xml:space="preserve">lying debris </w:t>
            </w:r>
          </w:p>
        </w:tc>
      </w:tr>
      <w:tr w:rsidR="00C44340" w:rsidRPr="00C44340" w:rsidTr="00C44340">
        <w:tc>
          <w:tcPr>
            <w:tcW w:w="2178" w:type="dxa"/>
          </w:tcPr>
          <w:p w:rsidR="00C44340" w:rsidRPr="00C44340" w:rsidRDefault="00C44340" w:rsidP="00C44340">
            <w:pPr>
              <w:pStyle w:val="ListParagraph"/>
              <w:numPr>
                <w:ilvl w:val="0"/>
                <w:numId w:val="34"/>
              </w:numPr>
              <w:ind w:left="180" w:hanging="180"/>
              <w:rPr>
                <w:rFonts w:ascii="Arial" w:hAnsi="Arial" w:cs="Arial"/>
                <w:bCs/>
                <w:sz w:val="22"/>
                <w:szCs w:val="22"/>
              </w:rPr>
            </w:pPr>
            <w:r>
              <w:rPr>
                <w:rFonts w:ascii="Arial" w:hAnsi="Arial" w:cs="Arial"/>
                <w:bCs/>
                <w:sz w:val="22"/>
                <w:szCs w:val="22"/>
              </w:rPr>
              <w:t>M</w:t>
            </w:r>
            <w:r w:rsidRPr="00C44340">
              <w:rPr>
                <w:rFonts w:ascii="Arial" w:hAnsi="Arial" w:cs="Arial"/>
                <w:bCs/>
                <w:sz w:val="22"/>
                <w:szCs w:val="22"/>
              </w:rPr>
              <w:t xml:space="preserve">oving parts </w:t>
            </w:r>
          </w:p>
        </w:tc>
        <w:tc>
          <w:tcPr>
            <w:tcW w:w="4950" w:type="dxa"/>
          </w:tcPr>
          <w:p w:rsidR="00C44340" w:rsidRPr="00C44340" w:rsidRDefault="00C44340" w:rsidP="00C44340">
            <w:pPr>
              <w:pStyle w:val="ListParagraph"/>
              <w:numPr>
                <w:ilvl w:val="0"/>
                <w:numId w:val="34"/>
              </w:numPr>
              <w:ind w:left="180" w:hanging="180"/>
              <w:rPr>
                <w:rFonts w:ascii="Arial" w:hAnsi="Arial" w:cs="Arial"/>
                <w:bCs/>
                <w:sz w:val="22"/>
                <w:szCs w:val="22"/>
              </w:rPr>
            </w:pPr>
            <w:r>
              <w:rPr>
                <w:rFonts w:ascii="Arial" w:hAnsi="Arial" w:cs="Arial"/>
                <w:bCs/>
                <w:sz w:val="22"/>
                <w:szCs w:val="22"/>
              </w:rPr>
              <w:t>C</w:t>
            </w:r>
            <w:r w:rsidRPr="00C44340">
              <w:rPr>
                <w:rFonts w:ascii="Arial" w:hAnsi="Arial" w:cs="Arial"/>
                <w:bCs/>
                <w:sz w:val="22"/>
                <w:szCs w:val="22"/>
              </w:rPr>
              <w:t>ontamination from bio-hazards</w:t>
            </w:r>
          </w:p>
        </w:tc>
        <w:tc>
          <w:tcPr>
            <w:tcW w:w="2448" w:type="dxa"/>
          </w:tcPr>
          <w:p w:rsidR="00C44340" w:rsidRPr="00C44340" w:rsidRDefault="00C44340" w:rsidP="00C44340">
            <w:pPr>
              <w:rPr>
                <w:rFonts w:ascii="Arial" w:hAnsi="Arial" w:cs="Arial"/>
                <w:bCs/>
                <w:sz w:val="22"/>
                <w:szCs w:val="22"/>
              </w:rPr>
            </w:pPr>
          </w:p>
        </w:tc>
      </w:tr>
    </w:tbl>
    <w:p w:rsidR="00C44340" w:rsidRDefault="00C44340" w:rsidP="00014010">
      <w:pPr>
        <w:rPr>
          <w:rFonts w:ascii="Arial" w:hAnsi="Arial" w:cs="Arial"/>
          <w:b/>
          <w:bCs/>
          <w:sz w:val="22"/>
          <w:szCs w:val="22"/>
          <w:u w:val="single"/>
        </w:rPr>
      </w:pPr>
    </w:p>
    <w:p w:rsidR="002E7868" w:rsidRPr="00C44340" w:rsidRDefault="002E7868" w:rsidP="00014010">
      <w:pPr>
        <w:rPr>
          <w:rFonts w:ascii="Arial" w:hAnsi="Arial" w:cs="Arial"/>
          <w:b/>
          <w:bCs/>
          <w:sz w:val="22"/>
          <w:szCs w:val="22"/>
          <w:u w:val="single"/>
        </w:rPr>
      </w:pPr>
      <w:r w:rsidRPr="00C44340">
        <w:rPr>
          <w:rFonts w:ascii="Arial" w:hAnsi="Arial" w:cs="Arial"/>
          <w:b/>
          <w:bCs/>
          <w:sz w:val="22"/>
          <w:szCs w:val="22"/>
          <w:u w:val="single"/>
        </w:rPr>
        <w:t>PPE: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1800"/>
        <w:gridCol w:w="2127"/>
        <w:gridCol w:w="3813"/>
      </w:tblGrid>
      <w:tr w:rsidR="00C44340" w:rsidRPr="00C44340" w:rsidTr="00C44340">
        <w:tc>
          <w:tcPr>
            <w:tcW w:w="1818" w:type="dxa"/>
          </w:tcPr>
          <w:p w:rsidR="00C44340" w:rsidRPr="00C44340" w:rsidRDefault="00C44340" w:rsidP="00C44340">
            <w:pPr>
              <w:pStyle w:val="ListParagraph"/>
              <w:numPr>
                <w:ilvl w:val="0"/>
                <w:numId w:val="34"/>
              </w:numPr>
              <w:ind w:left="180" w:hanging="180"/>
              <w:rPr>
                <w:rFonts w:ascii="Arial" w:hAnsi="Arial" w:cs="Arial"/>
                <w:bCs/>
                <w:sz w:val="22"/>
                <w:szCs w:val="22"/>
              </w:rPr>
            </w:pPr>
            <w:r w:rsidRPr="00C44340">
              <w:rPr>
                <w:rFonts w:ascii="Arial" w:hAnsi="Arial" w:cs="Arial"/>
                <w:bCs/>
                <w:sz w:val="22"/>
                <w:szCs w:val="22"/>
              </w:rPr>
              <w:t>Rubber gloves</w:t>
            </w:r>
          </w:p>
        </w:tc>
        <w:tc>
          <w:tcPr>
            <w:tcW w:w="1800" w:type="dxa"/>
          </w:tcPr>
          <w:p w:rsidR="00C44340" w:rsidRPr="00C44340" w:rsidRDefault="00C44340" w:rsidP="00C44340">
            <w:pPr>
              <w:pStyle w:val="ListParagraph"/>
              <w:numPr>
                <w:ilvl w:val="0"/>
                <w:numId w:val="34"/>
              </w:numPr>
              <w:ind w:left="180" w:hanging="180"/>
              <w:rPr>
                <w:rFonts w:ascii="Arial" w:hAnsi="Arial" w:cs="Arial"/>
                <w:bCs/>
                <w:sz w:val="22"/>
                <w:szCs w:val="22"/>
              </w:rPr>
            </w:pPr>
            <w:r w:rsidRPr="00C44340">
              <w:rPr>
                <w:rFonts w:ascii="Arial" w:hAnsi="Arial" w:cs="Arial"/>
                <w:bCs/>
                <w:sz w:val="22"/>
                <w:szCs w:val="22"/>
              </w:rPr>
              <w:t>eye protection</w:t>
            </w:r>
          </w:p>
        </w:tc>
        <w:tc>
          <w:tcPr>
            <w:tcW w:w="2127" w:type="dxa"/>
          </w:tcPr>
          <w:p w:rsidR="00C44340" w:rsidRPr="00C44340" w:rsidRDefault="00C44340" w:rsidP="00C44340">
            <w:pPr>
              <w:pStyle w:val="ListParagraph"/>
              <w:numPr>
                <w:ilvl w:val="0"/>
                <w:numId w:val="34"/>
              </w:numPr>
              <w:ind w:left="180" w:hanging="180"/>
              <w:rPr>
                <w:rFonts w:ascii="Arial" w:hAnsi="Arial" w:cs="Arial"/>
                <w:bCs/>
                <w:sz w:val="22"/>
                <w:szCs w:val="22"/>
              </w:rPr>
            </w:pPr>
            <w:r w:rsidRPr="00C44340">
              <w:rPr>
                <w:rFonts w:ascii="Arial" w:hAnsi="Arial" w:cs="Arial"/>
                <w:bCs/>
                <w:sz w:val="22"/>
                <w:szCs w:val="22"/>
              </w:rPr>
              <w:t>safety boots</w:t>
            </w:r>
          </w:p>
        </w:tc>
        <w:tc>
          <w:tcPr>
            <w:tcW w:w="3813" w:type="dxa"/>
          </w:tcPr>
          <w:p w:rsidR="00C44340" w:rsidRPr="00C44340" w:rsidRDefault="00C44340" w:rsidP="00C44340">
            <w:pPr>
              <w:pStyle w:val="ListParagraph"/>
              <w:numPr>
                <w:ilvl w:val="0"/>
                <w:numId w:val="34"/>
              </w:numPr>
              <w:ind w:left="180" w:hanging="180"/>
              <w:rPr>
                <w:rFonts w:ascii="Arial" w:hAnsi="Arial" w:cs="Arial"/>
                <w:bCs/>
                <w:sz w:val="22"/>
                <w:szCs w:val="22"/>
              </w:rPr>
            </w:pPr>
            <w:r w:rsidRPr="00C44340">
              <w:rPr>
                <w:rFonts w:ascii="Arial" w:hAnsi="Arial" w:cs="Arial"/>
                <w:bCs/>
                <w:sz w:val="22"/>
                <w:szCs w:val="22"/>
              </w:rPr>
              <w:t>high -visibility vest or coveralls</w:t>
            </w:r>
          </w:p>
        </w:tc>
      </w:tr>
    </w:tbl>
    <w:p w:rsidR="002E7868" w:rsidRPr="00C44340" w:rsidRDefault="002E7868" w:rsidP="00014010">
      <w:pPr>
        <w:rPr>
          <w:rFonts w:ascii="Arial" w:hAnsi="Arial" w:cs="Arial"/>
          <w:bCs/>
          <w:sz w:val="22"/>
          <w:szCs w:val="22"/>
        </w:rPr>
      </w:pPr>
    </w:p>
    <w:p w:rsidR="002E7868" w:rsidRPr="0099062D" w:rsidRDefault="0099062D" w:rsidP="0099062D">
      <w:pPr>
        <w:rPr>
          <w:rFonts w:ascii="Arial" w:hAnsi="Arial" w:cs="Arial"/>
          <w:b/>
          <w:bCs/>
          <w:sz w:val="22"/>
          <w:szCs w:val="22"/>
        </w:rPr>
      </w:pPr>
      <w:r w:rsidRPr="0099062D">
        <w:rPr>
          <w:rFonts w:ascii="Arial" w:hAnsi="Arial" w:cs="Arial"/>
          <w:b/>
          <w:bCs/>
          <w:sz w:val="22"/>
          <w:szCs w:val="22"/>
        </w:rPr>
        <w:t>Pre-Setup</w:t>
      </w:r>
    </w:p>
    <w:p w:rsidR="008E4B69" w:rsidRPr="00C44340" w:rsidRDefault="008E4B69" w:rsidP="0099062D">
      <w:pPr>
        <w:numPr>
          <w:ilvl w:val="0"/>
          <w:numId w:val="23"/>
        </w:numPr>
        <w:ind w:left="360"/>
        <w:rPr>
          <w:rFonts w:ascii="Arial" w:hAnsi="Arial" w:cs="Arial"/>
          <w:bCs/>
          <w:sz w:val="22"/>
          <w:szCs w:val="22"/>
        </w:rPr>
      </w:pPr>
      <w:r w:rsidRPr="00C44340">
        <w:rPr>
          <w:rFonts w:ascii="Arial" w:hAnsi="Arial" w:cs="Arial"/>
          <w:bCs/>
          <w:sz w:val="22"/>
          <w:szCs w:val="22"/>
        </w:rPr>
        <w:t>Hook up trailer to vehicle</w:t>
      </w:r>
    </w:p>
    <w:p w:rsidR="002E7868" w:rsidRPr="00C44340" w:rsidRDefault="008E4B69" w:rsidP="0099062D">
      <w:pPr>
        <w:numPr>
          <w:ilvl w:val="0"/>
          <w:numId w:val="23"/>
        </w:numPr>
        <w:ind w:left="360"/>
        <w:rPr>
          <w:rFonts w:ascii="Arial" w:hAnsi="Arial" w:cs="Arial"/>
          <w:bCs/>
          <w:sz w:val="22"/>
          <w:szCs w:val="22"/>
        </w:rPr>
      </w:pPr>
      <w:r w:rsidRPr="00C44340">
        <w:rPr>
          <w:rFonts w:ascii="Arial" w:hAnsi="Arial" w:cs="Arial"/>
          <w:bCs/>
          <w:sz w:val="22"/>
          <w:szCs w:val="22"/>
        </w:rPr>
        <w:t>Make sure hitch is secure and locked on ball.</w:t>
      </w:r>
    </w:p>
    <w:p w:rsidR="008E4B69" w:rsidRPr="00C44340" w:rsidRDefault="00C660EA" w:rsidP="0099062D">
      <w:pPr>
        <w:numPr>
          <w:ilvl w:val="0"/>
          <w:numId w:val="23"/>
        </w:numPr>
        <w:ind w:left="360"/>
        <w:rPr>
          <w:rFonts w:ascii="Arial" w:hAnsi="Arial" w:cs="Arial"/>
          <w:bCs/>
          <w:sz w:val="22"/>
          <w:szCs w:val="22"/>
        </w:rPr>
      </w:pPr>
      <w:r w:rsidRPr="00C44340">
        <w:rPr>
          <w:rFonts w:ascii="Arial" w:hAnsi="Arial" w:cs="Arial"/>
          <w:bCs/>
          <w:sz w:val="22"/>
          <w:szCs w:val="22"/>
        </w:rPr>
        <w:t>Secure safety chain</w:t>
      </w:r>
    </w:p>
    <w:p w:rsidR="00C660EA" w:rsidRPr="00C44340" w:rsidRDefault="00C660EA" w:rsidP="0099062D">
      <w:pPr>
        <w:numPr>
          <w:ilvl w:val="0"/>
          <w:numId w:val="23"/>
        </w:numPr>
        <w:ind w:left="360"/>
        <w:rPr>
          <w:rFonts w:ascii="Arial" w:hAnsi="Arial" w:cs="Arial"/>
          <w:bCs/>
          <w:sz w:val="22"/>
          <w:szCs w:val="22"/>
        </w:rPr>
      </w:pPr>
      <w:r w:rsidRPr="00C44340">
        <w:rPr>
          <w:rFonts w:ascii="Arial" w:hAnsi="Arial" w:cs="Arial"/>
          <w:bCs/>
          <w:sz w:val="22"/>
          <w:szCs w:val="22"/>
        </w:rPr>
        <w:t>Connect plug</w:t>
      </w:r>
      <w:r w:rsidR="007B599D" w:rsidRPr="00C44340">
        <w:rPr>
          <w:rFonts w:ascii="Arial" w:hAnsi="Arial" w:cs="Arial"/>
          <w:bCs/>
          <w:sz w:val="22"/>
          <w:szCs w:val="22"/>
        </w:rPr>
        <w:t xml:space="preserve"> for trailer lights and check lights.</w:t>
      </w:r>
    </w:p>
    <w:p w:rsidR="00C660EA" w:rsidRPr="00C44340" w:rsidRDefault="007B599D" w:rsidP="0099062D">
      <w:pPr>
        <w:numPr>
          <w:ilvl w:val="0"/>
          <w:numId w:val="23"/>
        </w:numPr>
        <w:ind w:left="360"/>
        <w:rPr>
          <w:rFonts w:ascii="Arial" w:hAnsi="Arial" w:cs="Arial"/>
          <w:bCs/>
          <w:sz w:val="22"/>
          <w:szCs w:val="22"/>
        </w:rPr>
      </w:pPr>
      <w:r w:rsidRPr="00C44340">
        <w:rPr>
          <w:rFonts w:ascii="Arial" w:hAnsi="Arial" w:cs="Arial"/>
          <w:bCs/>
          <w:sz w:val="22"/>
          <w:szCs w:val="22"/>
        </w:rPr>
        <w:t>Make sure cable machine is secured to trailer</w:t>
      </w:r>
    </w:p>
    <w:p w:rsidR="00C660EA" w:rsidRPr="00C44340" w:rsidRDefault="00C660EA" w:rsidP="00C660EA">
      <w:pPr>
        <w:ind w:left="1080"/>
        <w:rPr>
          <w:rFonts w:ascii="Arial" w:hAnsi="Arial" w:cs="Arial"/>
          <w:bCs/>
          <w:sz w:val="22"/>
          <w:szCs w:val="22"/>
        </w:rPr>
      </w:pPr>
    </w:p>
    <w:p w:rsidR="00C660EA" w:rsidRPr="0099062D" w:rsidRDefault="0099062D" w:rsidP="0099062D">
      <w:pPr>
        <w:rPr>
          <w:rFonts w:ascii="Arial" w:hAnsi="Arial" w:cs="Arial"/>
          <w:b/>
          <w:bCs/>
          <w:sz w:val="22"/>
          <w:szCs w:val="22"/>
        </w:rPr>
      </w:pPr>
      <w:r w:rsidRPr="0099062D">
        <w:rPr>
          <w:rFonts w:ascii="Arial" w:hAnsi="Arial" w:cs="Arial"/>
          <w:b/>
          <w:bCs/>
          <w:sz w:val="22"/>
          <w:szCs w:val="22"/>
        </w:rPr>
        <w:t>Setup</w:t>
      </w:r>
      <w:r>
        <w:rPr>
          <w:rFonts w:ascii="Arial" w:hAnsi="Arial" w:cs="Arial"/>
          <w:b/>
          <w:bCs/>
          <w:sz w:val="22"/>
          <w:szCs w:val="22"/>
        </w:rPr>
        <w:t>:</w:t>
      </w:r>
    </w:p>
    <w:p w:rsidR="00C660EA" w:rsidRPr="00C44340" w:rsidRDefault="007B599D" w:rsidP="0099062D">
      <w:pPr>
        <w:numPr>
          <w:ilvl w:val="0"/>
          <w:numId w:val="23"/>
        </w:numPr>
        <w:ind w:left="360"/>
        <w:rPr>
          <w:rFonts w:ascii="Arial" w:hAnsi="Arial" w:cs="Arial"/>
          <w:bCs/>
          <w:sz w:val="22"/>
          <w:szCs w:val="22"/>
        </w:rPr>
      </w:pPr>
      <w:r w:rsidRPr="00C44340">
        <w:rPr>
          <w:rFonts w:ascii="Arial" w:hAnsi="Arial" w:cs="Arial"/>
          <w:bCs/>
          <w:sz w:val="22"/>
          <w:szCs w:val="22"/>
        </w:rPr>
        <w:t>Remove cable machine from trailer</w:t>
      </w:r>
    </w:p>
    <w:p w:rsidR="00C660EA" w:rsidRPr="00C44340" w:rsidRDefault="007B599D" w:rsidP="0099062D">
      <w:pPr>
        <w:numPr>
          <w:ilvl w:val="0"/>
          <w:numId w:val="23"/>
        </w:numPr>
        <w:ind w:left="360"/>
        <w:rPr>
          <w:rFonts w:ascii="Arial" w:hAnsi="Arial" w:cs="Arial"/>
          <w:bCs/>
          <w:sz w:val="22"/>
          <w:szCs w:val="22"/>
        </w:rPr>
      </w:pPr>
      <w:r w:rsidRPr="00C44340">
        <w:rPr>
          <w:rFonts w:ascii="Arial" w:hAnsi="Arial" w:cs="Arial"/>
          <w:bCs/>
          <w:sz w:val="22"/>
          <w:szCs w:val="22"/>
        </w:rPr>
        <w:t>Set-up cable machine in an area free of obstructi</w:t>
      </w:r>
      <w:r w:rsidR="00DF3737" w:rsidRPr="00C44340">
        <w:rPr>
          <w:rFonts w:ascii="Arial" w:hAnsi="Arial" w:cs="Arial"/>
          <w:bCs/>
          <w:sz w:val="22"/>
          <w:szCs w:val="22"/>
        </w:rPr>
        <w:t>o</w:t>
      </w:r>
      <w:r w:rsidRPr="00C44340">
        <w:rPr>
          <w:rFonts w:ascii="Arial" w:hAnsi="Arial" w:cs="Arial"/>
          <w:bCs/>
          <w:sz w:val="22"/>
          <w:szCs w:val="22"/>
        </w:rPr>
        <w:t>n with room to work</w:t>
      </w:r>
    </w:p>
    <w:p w:rsidR="00C660EA" w:rsidRPr="00C44340" w:rsidRDefault="00DF3737" w:rsidP="0099062D">
      <w:pPr>
        <w:numPr>
          <w:ilvl w:val="0"/>
          <w:numId w:val="23"/>
        </w:numPr>
        <w:ind w:left="360"/>
        <w:rPr>
          <w:rFonts w:ascii="Arial" w:hAnsi="Arial" w:cs="Arial"/>
          <w:bCs/>
          <w:sz w:val="22"/>
          <w:szCs w:val="22"/>
        </w:rPr>
      </w:pPr>
      <w:r w:rsidRPr="00C44340">
        <w:rPr>
          <w:rFonts w:ascii="Arial" w:hAnsi="Arial" w:cs="Arial"/>
          <w:bCs/>
          <w:sz w:val="22"/>
          <w:szCs w:val="22"/>
        </w:rPr>
        <w:t>Keep the machine within one meter of pipe opening</w:t>
      </w:r>
      <w:r w:rsidR="001256CA" w:rsidRPr="00C44340">
        <w:rPr>
          <w:rFonts w:ascii="Arial" w:hAnsi="Arial" w:cs="Arial"/>
          <w:bCs/>
          <w:sz w:val="22"/>
          <w:szCs w:val="22"/>
        </w:rPr>
        <w:t xml:space="preserve"> </w:t>
      </w:r>
      <w:r w:rsidRPr="00C44340">
        <w:rPr>
          <w:rFonts w:ascii="Arial" w:hAnsi="Arial" w:cs="Arial"/>
          <w:bCs/>
          <w:sz w:val="22"/>
          <w:szCs w:val="22"/>
        </w:rPr>
        <w:t>- this prevents cable “looping” in high torque situations</w:t>
      </w:r>
    </w:p>
    <w:p w:rsidR="00C93C76" w:rsidRPr="00C44340" w:rsidRDefault="00C93C76" w:rsidP="00100D49">
      <w:pPr>
        <w:ind w:left="720"/>
        <w:rPr>
          <w:rFonts w:ascii="Arial" w:hAnsi="Arial" w:cs="Arial"/>
          <w:bCs/>
          <w:sz w:val="22"/>
          <w:szCs w:val="22"/>
        </w:rPr>
      </w:pPr>
    </w:p>
    <w:p w:rsidR="002E7868" w:rsidRPr="0099062D" w:rsidRDefault="0099062D" w:rsidP="0099062D">
      <w:pPr>
        <w:rPr>
          <w:rFonts w:ascii="Arial" w:hAnsi="Arial" w:cs="Arial"/>
          <w:b/>
          <w:bCs/>
          <w:sz w:val="22"/>
          <w:szCs w:val="22"/>
        </w:rPr>
      </w:pPr>
      <w:r w:rsidRPr="0099062D">
        <w:rPr>
          <w:rFonts w:ascii="Arial" w:hAnsi="Arial" w:cs="Arial"/>
          <w:b/>
          <w:bCs/>
          <w:sz w:val="22"/>
          <w:szCs w:val="22"/>
        </w:rPr>
        <w:t>Procedure</w:t>
      </w:r>
      <w:r>
        <w:rPr>
          <w:rFonts w:ascii="Arial" w:hAnsi="Arial" w:cs="Arial"/>
          <w:b/>
          <w:bCs/>
          <w:sz w:val="22"/>
          <w:szCs w:val="22"/>
        </w:rPr>
        <w:t>:</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Make sure switch is in the “Off” position before plugging in</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Put power</w:t>
      </w:r>
      <w:r w:rsidR="00AF5EAB" w:rsidRPr="00C44340">
        <w:rPr>
          <w:rFonts w:ascii="Arial" w:hAnsi="Arial" w:cs="Arial"/>
          <w:bCs/>
          <w:sz w:val="22"/>
          <w:szCs w:val="22"/>
        </w:rPr>
        <w:t xml:space="preserve"> </w:t>
      </w:r>
      <w:r w:rsidRPr="00C44340">
        <w:rPr>
          <w:rFonts w:ascii="Arial" w:hAnsi="Arial" w:cs="Arial"/>
          <w:bCs/>
          <w:sz w:val="22"/>
          <w:szCs w:val="22"/>
        </w:rPr>
        <w:t>feed lever into neutral position</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 xml:space="preserve">Manually feed end of cable into the drain/sewer 6-12 inches before turning machine on </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Position yourself to one side of operating end of machine</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With two hands on cable, depress foot switch and manually feed cable up pipe while drum and cable are rotating.</w:t>
      </w:r>
    </w:p>
    <w:p w:rsidR="001E27EA" w:rsidRPr="00C44340" w:rsidRDefault="001E27EA" w:rsidP="0099062D">
      <w:pPr>
        <w:numPr>
          <w:ilvl w:val="0"/>
          <w:numId w:val="23"/>
        </w:numPr>
        <w:ind w:left="360"/>
        <w:rPr>
          <w:rFonts w:ascii="Arial" w:hAnsi="Arial" w:cs="Arial"/>
          <w:bCs/>
          <w:sz w:val="22"/>
          <w:szCs w:val="22"/>
        </w:rPr>
      </w:pPr>
      <w:r w:rsidRPr="00C44340">
        <w:rPr>
          <w:rFonts w:ascii="Arial" w:hAnsi="Arial" w:cs="Arial"/>
          <w:bCs/>
          <w:sz w:val="22"/>
          <w:szCs w:val="22"/>
        </w:rPr>
        <w:t>As the cutting blade makes contact with an obstruction, it stops the blade from turning and builds torque in the cable.  Don’t allow blade to be hun</w:t>
      </w:r>
      <w:r w:rsidR="00AF5EAB" w:rsidRPr="00C44340">
        <w:rPr>
          <w:rFonts w:ascii="Arial" w:hAnsi="Arial" w:cs="Arial"/>
          <w:bCs/>
          <w:sz w:val="22"/>
          <w:szCs w:val="22"/>
        </w:rPr>
        <w:t>g</w:t>
      </w:r>
      <w:r w:rsidRPr="00C44340">
        <w:rPr>
          <w:rFonts w:ascii="Arial" w:hAnsi="Arial" w:cs="Arial"/>
          <w:bCs/>
          <w:sz w:val="22"/>
          <w:szCs w:val="22"/>
        </w:rPr>
        <w:t>-up for more than three seconds, torque build-up can be both helpful and dangerous</w:t>
      </w:r>
      <w:r w:rsidR="00AF5EAB" w:rsidRPr="00C44340">
        <w:rPr>
          <w:rFonts w:ascii="Arial" w:hAnsi="Arial" w:cs="Arial"/>
          <w:bCs/>
          <w:sz w:val="22"/>
          <w:szCs w:val="22"/>
        </w:rPr>
        <w:t xml:space="preserve">.  </w:t>
      </w:r>
      <w:r w:rsidR="001256CA" w:rsidRPr="00C44340">
        <w:rPr>
          <w:rFonts w:ascii="Arial" w:hAnsi="Arial" w:cs="Arial"/>
          <w:bCs/>
          <w:sz w:val="22"/>
          <w:szCs w:val="22"/>
        </w:rPr>
        <w:t xml:space="preserve"> It is dangerous because excess torque can cause looping over the cable. </w:t>
      </w:r>
      <w:r w:rsidR="00AF5EAB" w:rsidRPr="00C44340">
        <w:rPr>
          <w:rFonts w:ascii="Arial" w:hAnsi="Arial" w:cs="Arial"/>
          <w:bCs/>
          <w:sz w:val="22"/>
          <w:szCs w:val="22"/>
        </w:rPr>
        <w:t>W</w:t>
      </w:r>
      <w:r w:rsidRPr="00C44340">
        <w:rPr>
          <w:rFonts w:ascii="Arial" w:hAnsi="Arial" w:cs="Arial"/>
          <w:bCs/>
          <w:sz w:val="22"/>
          <w:szCs w:val="22"/>
        </w:rPr>
        <w:t>hen ca</w:t>
      </w:r>
      <w:r w:rsidR="00AF5EAB" w:rsidRPr="00C44340">
        <w:rPr>
          <w:rFonts w:ascii="Arial" w:hAnsi="Arial" w:cs="Arial"/>
          <w:bCs/>
          <w:sz w:val="22"/>
          <w:szCs w:val="22"/>
        </w:rPr>
        <w:t>b</w:t>
      </w:r>
      <w:r w:rsidRPr="00C44340">
        <w:rPr>
          <w:rFonts w:ascii="Arial" w:hAnsi="Arial" w:cs="Arial"/>
          <w:bCs/>
          <w:sz w:val="22"/>
          <w:szCs w:val="22"/>
        </w:rPr>
        <w:t>le is pulled back from obstruction t</w:t>
      </w:r>
      <w:r w:rsidR="00AF5EAB" w:rsidRPr="00C44340">
        <w:rPr>
          <w:rFonts w:ascii="Arial" w:hAnsi="Arial" w:cs="Arial"/>
          <w:bCs/>
          <w:sz w:val="22"/>
          <w:szCs w:val="22"/>
        </w:rPr>
        <w:t>o</w:t>
      </w:r>
      <w:r w:rsidRPr="00C44340">
        <w:rPr>
          <w:rFonts w:ascii="Arial" w:hAnsi="Arial" w:cs="Arial"/>
          <w:bCs/>
          <w:sz w:val="22"/>
          <w:szCs w:val="22"/>
        </w:rPr>
        <w:t>rque releases and blade turns quickly</w:t>
      </w:r>
      <w:r w:rsidR="00AF5EAB" w:rsidRPr="00C44340">
        <w:rPr>
          <w:rFonts w:ascii="Arial" w:hAnsi="Arial" w:cs="Arial"/>
          <w:bCs/>
          <w:sz w:val="22"/>
          <w:szCs w:val="22"/>
        </w:rPr>
        <w:t>,</w:t>
      </w:r>
      <w:r w:rsidRPr="00C44340">
        <w:rPr>
          <w:rFonts w:ascii="Arial" w:hAnsi="Arial" w:cs="Arial"/>
          <w:bCs/>
          <w:sz w:val="22"/>
          <w:szCs w:val="22"/>
        </w:rPr>
        <w:t xml:space="preserve"> </w:t>
      </w:r>
      <w:r w:rsidR="00AF5EAB" w:rsidRPr="00C44340">
        <w:rPr>
          <w:rFonts w:ascii="Arial" w:hAnsi="Arial" w:cs="Arial"/>
          <w:bCs/>
          <w:sz w:val="22"/>
          <w:szCs w:val="22"/>
        </w:rPr>
        <w:t xml:space="preserve">this improves function.  When blade is free, feed it back into obstruction making use of built up power to clean the line.  Serious injury to fingers and hands is possible unless these precautions are observed. </w:t>
      </w:r>
    </w:p>
    <w:p w:rsidR="00AF5EAB" w:rsidRPr="00C44340" w:rsidRDefault="00AF5EAB" w:rsidP="0099062D">
      <w:pPr>
        <w:numPr>
          <w:ilvl w:val="0"/>
          <w:numId w:val="23"/>
        </w:numPr>
        <w:ind w:left="360"/>
        <w:rPr>
          <w:rFonts w:ascii="Arial" w:hAnsi="Arial" w:cs="Arial"/>
          <w:bCs/>
          <w:sz w:val="22"/>
          <w:szCs w:val="22"/>
        </w:rPr>
      </w:pPr>
      <w:r w:rsidRPr="00C44340">
        <w:rPr>
          <w:rFonts w:ascii="Arial" w:hAnsi="Arial" w:cs="Arial"/>
          <w:bCs/>
          <w:sz w:val="22"/>
          <w:szCs w:val="22"/>
        </w:rPr>
        <w:t>When the machine is positioned for overhead</w:t>
      </w:r>
      <w:r w:rsidR="006B1657" w:rsidRPr="00C44340">
        <w:rPr>
          <w:rFonts w:ascii="Arial" w:hAnsi="Arial" w:cs="Arial"/>
          <w:bCs/>
          <w:sz w:val="22"/>
          <w:szCs w:val="22"/>
        </w:rPr>
        <w:t>,</w:t>
      </w:r>
      <w:r w:rsidRPr="00C44340">
        <w:rPr>
          <w:rFonts w:ascii="Arial" w:hAnsi="Arial" w:cs="Arial"/>
          <w:bCs/>
          <w:sz w:val="22"/>
          <w:szCs w:val="22"/>
        </w:rPr>
        <w:t xml:space="preserve"> or if it isn’t possible to position the machine within one meter of the pipe opening, additional safety precautions are necessary.  Place the cable inside an extra piece of pipe</w:t>
      </w:r>
      <w:r w:rsidR="006B1657" w:rsidRPr="00C44340">
        <w:rPr>
          <w:rFonts w:ascii="Arial" w:hAnsi="Arial" w:cs="Arial"/>
          <w:bCs/>
          <w:sz w:val="22"/>
          <w:szCs w:val="22"/>
        </w:rPr>
        <w:t>,</w:t>
      </w:r>
      <w:r w:rsidRPr="00C44340">
        <w:rPr>
          <w:rFonts w:ascii="Arial" w:hAnsi="Arial" w:cs="Arial"/>
          <w:bCs/>
          <w:sz w:val="22"/>
          <w:szCs w:val="22"/>
        </w:rPr>
        <w:t xml:space="preserve"> (approximately the size of the pipe being cleaned)</w:t>
      </w:r>
      <w:r w:rsidR="006B1657" w:rsidRPr="00C44340">
        <w:rPr>
          <w:rFonts w:ascii="Arial" w:hAnsi="Arial" w:cs="Arial"/>
          <w:bCs/>
          <w:sz w:val="22"/>
          <w:szCs w:val="22"/>
        </w:rPr>
        <w:t>, the distance between the machine and the opening of the pipe.</w:t>
      </w:r>
    </w:p>
    <w:p w:rsidR="006B1657" w:rsidRPr="00C44340" w:rsidRDefault="006B1657" w:rsidP="0099062D">
      <w:pPr>
        <w:numPr>
          <w:ilvl w:val="0"/>
          <w:numId w:val="23"/>
        </w:numPr>
        <w:ind w:left="360"/>
        <w:rPr>
          <w:rFonts w:ascii="Arial" w:hAnsi="Arial" w:cs="Arial"/>
          <w:bCs/>
          <w:sz w:val="22"/>
          <w:szCs w:val="22"/>
        </w:rPr>
      </w:pPr>
      <w:r w:rsidRPr="00C44340">
        <w:rPr>
          <w:rFonts w:ascii="Arial" w:hAnsi="Arial" w:cs="Arial"/>
          <w:bCs/>
          <w:sz w:val="22"/>
          <w:szCs w:val="22"/>
        </w:rPr>
        <w:t xml:space="preserve">When retrieving cable from pipe, feed cable into machine until blade is close to pipe opening.  Release foot switch and hand feed cable into drum once it has stopped turning.  </w:t>
      </w:r>
    </w:p>
    <w:p w:rsidR="006B1657" w:rsidRPr="00C44340" w:rsidRDefault="006B1657" w:rsidP="0099062D">
      <w:pPr>
        <w:numPr>
          <w:ilvl w:val="0"/>
          <w:numId w:val="23"/>
        </w:numPr>
        <w:ind w:left="360"/>
        <w:rPr>
          <w:rFonts w:ascii="Arial" w:hAnsi="Arial" w:cs="Arial"/>
          <w:bCs/>
          <w:sz w:val="22"/>
          <w:szCs w:val="22"/>
        </w:rPr>
      </w:pPr>
      <w:r w:rsidRPr="00C44340">
        <w:rPr>
          <w:rFonts w:ascii="Arial" w:hAnsi="Arial" w:cs="Arial"/>
          <w:bCs/>
          <w:sz w:val="22"/>
          <w:szCs w:val="22"/>
        </w:rPr>
        <w:t>You can use power feed lever in reverse to retrieve cable from long distances to ease strain.</w:t>
      </w:r>
    </w:p>
    <w:p w:rsidR="00633FE4" w:rsidRDefault="00633FE4" w:rsidP="0099062D">
      <w:pPr>
        <w:rPr>
          <w:rFonts w:ascii="Arial" w:hAnsi="Arial" w:cs="Arial"/>
          <w:bCs/>
          <w:sz w:val="22"/>
          <w:szCs w:val="22"/>
        </w:rPr>
      </w:pPr>
    </w:p>
    <w:p w:rsidR="0099062D" w:rsidRPr="00C44340" w:rsidRDefault="0099062D" w:rsidP="0099062D">
      <w:pPr>
        <w:rPr>
          <w:rFonts w:ascii="Arial" w:hAnsi="Arial" w:cs="Arial"/>
          <w:bCs/>
          <w:sz w:val="22"/>
          <w:szCs w:val="22"/>
        </w:rPr>
      </w:pPr>
    </w:p>
    <w:p w:rsidR="00B170EF" w:rsidRPr="00C44340" w:rsidRDefault="00B170EF" w:rsidP="00B170EF">
      <w:pPr>
        <w:ind w:left="1440"/>
        <w:rPr>
          <w:rFonts w:ascii="Arial" w:hAnsi="Arial" w:cs="Arial"/>
          <w:bCs/>
          <w:sz w:val="22"/>
          <w:szCs w:val="22"/>
        </w:rPr>
      </w:pPr>
    </w:p>
    <w:p w:rsidR="00B170EF" w:rsidRPr="0099062D" w:rsidRDefault="00B170EF" w:rsidP="0099062D">
      <w:pPr>
        <w:rPr>
          <w:rFonts w:ascii="Arial" w:hAnsi="Arial" w:cs="Arial"/>
          <w:b/>
          <w:bCs/>
          <w:sz w:val="22"/>
          <w:szCs w:val="22"/>
        </w:rPr>
      </w:pPr>
      <w:r w:rsidRPr="0099062D">
        <w:rPr>
          <w:rFonts w:ascii="Arial" w:hAnsi="Arial" w:cs="Arial"/>
          <w:b/>
          <w:bCs/>
          <w:sz w:val="22"/>
          <w:szCs w:val="22"/>
        </w:rPr>
        <w:lastRenderedPageBreak/>
        <w:t>SUMMARY</w:t>
      </w:r>
    </w:p>
    <w:p w:rsidR="00B170EF" w:rsidRPr="00C44340" w:rsidRDefault="006B1657" w:rsidP="0099062D">
      <w:pPr>
        <w:pStyle w:val="ListParagraph"/>
        <w:numPr>
          <w:ilvl w:val="0"/>
          <w:numId w:val="30"/>
        </w:numPr>
        <w:ind w:left="360"/>
        <w:rPr>
          <w:rFonts w:ascii="Arial" w:hAnsi="Arial" w:cs="Arial"/>
          <w:bCs/>
          <w:sz w:val="22"/>
          <w:szCs w:val="22"/>
        </w:rPr>
      </w:pPr>
      <w:r w:rsidRPr="00C44340">
        <w:rPr>
          <w:rFonts w:ascii="Arial" w:hAnsi="Arial" w:cs="Arial"/>
          <w:b/>
          <w:bCs/>
          <w:sz w:val="22"/>
          <w:szCs w:val="22"/>
          <w:u w:val="single"/>
        </w:rPr>
        <w:t>Always</w:t>
      </w:r>
      <w:r w:rsidR="006C03A0" w:rsidRPr="00C44340">
        <w:rPr>
          <w:rFonts w:ascii="Arial" w:hAnsi="Arial" w:cs="Arial"/>
          <w:bCs/>
          <w:sz w:val="22"/>
          <w:szCs w:val="22"/>
        </w:rPr>
        <w:t xml:space="preserve"> use </w:t>
      </w:r>
      <w:proofErr w:type="spellStart"/>
      <w:r w:rsidR="006C03A0" w:rsidRPr="00C44340">
        <w:rPr>
          <w:rFonts w:ascii="Arial" w:hAnsi="Arial" w:cs="Arial"/>
          <w:bCs/>
          <w:sz w:val="22"/>
          <w:szCs w:val="22"/>
        </w:rPr>
        <w:t>genset</w:t>
      </w:r>
      <w:proofErr w:type="spellEnd"/>
      <w:r w:rsidR="006C03A0" w:rsidRPr="00C44340">
        <w:rPr>
          <w:rFonts w:ascii="Arial" w:hAnsi="Arial" w:cs="Arial"/>
          <w:bCs/>
          <w:sz w:val="22"/>
          <w:szCs w:val="22"/>
        </w:rPr>
        <w:t xml:space="preserve"> with </w:t>
      </w:r>
      <w:r w:rsidR="009F08CD" w:rsidRPr="00C44340">
        <w:rPr>
          <w:rFonts w:ascii="Arial" w:hAnsi="Arial" w:cs="Arial"/>
          <w:bCs/>
          <w:sz w:val="22"/>
          <w:szCs w:val="22"/>
        </w:rPr>
        <w:t>ground fault</w:t>
      </w:r>
      <w:r w:rsidR="006C03A0" w:rsidRPr="00C44340">
        <w:rPr>
          <w:rFonts w:ascii="Arial" w:hAnsi="Arial" w:cs="Arial"/>
          <w:bCs/>
          <w:sz w:val="22"/>
          <w:szCs w:val="22"/>
        </w:rPr>
        <w:t xml:space="preserve"> interrupter </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Cs/>
          <w:sz w:val="22"/>
          <w:szCs w:val="22"/>
        </w:rPr>
        <w:t>Inspect footswitch for air leaks</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Cs/>
          <w:sz w:val="22"/>
          <w:szCs w:val="22"/>
        </w:rPr>
        <w:t>Wear rubber boots in wet conditions</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
          <w:bCs/>
          <w:sz w:val="22"/>
          <w:szCs w:val="22"/>
          <w:u w:val="single"/>
        </w:rPr>
        <w:t>Always</w:t>
      </w:r>
      <w:r w:rsidRPr="00C44340">
        <w:rPr>
          <w:rFonts w:ascii="Arial" w:hAnsi="Arial" w:cs="Arial"/>
          <w:bCs/>
          <w:sz w:val="22"/>
          <w:szCs w:val="22"/>
        </w:rPr>
        <w:t xml:space="preserve"> wear rubber gloves to prevent binding to cable (lubricate with pipe soap)</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Cs/>
          <w:sz w:val="22"/>
          <w:szCs w:val="22"/>
        </w:rPr>
        <w:t>Never stand directly in front of working end of machine – cable could “shoot out” causing injury</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Cs/>
          <w:sz w:val="22"/>
          <w:szCs w:val="22"/>
        </w:rPr>
        <w:t>Two trained operators are recommended while operating cable machine</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Cs/>
          <w:sz w:val="22"/>
          <w:szCs w:val="22"/>
        </w:rPr>
        <w:t>Make sure bystanders are clear</w:t>
      </w:r>
    </w:p>
    <w:p w:rsidR="006C03A0" w:rsidRPr="00C44340" w:rsidRDefault="006C03A0" w:rsidP="0099062D">
      <w:pPr>
        <w:pStyle w:val="ListParagraph"/>
        <w:numPr>
          <w:ilvl w:val="0"/>
          <w:numId w:val="30"/>
        </w:numPr>
        <w:ind w:left="360"/>
        <w:rPr>
          <w:rFonts w:ascii="Arial" w:hAnsi="Arial" w:cs="Arial"/>
          <w:bCs/>
          <w:sz w:val="22"/>
          <w:szCs w:val="22"/>
        </w:rPr>
      </w:pPr>
      <w:r w:rsidRPr="00C44340">
        <w:rPr>
          <w:rFonts w:ascii="Arial" w:hAnsi="Arial" w:cs="Arial"/>
          <w:b/>
          <w:bCs/>
          <w:sz w:val="22"/>
          <w:szCs w:val="22"/>
          <w:u w:val="single"/>
        </w:rPr>
        <w:t>Always</w:t>
      </w:r>
      <w:r w:rsidRPr="00C44340">
        <w:rPr>
          <w:rFonts w:ascii="Arial" w:hAnsi="Arial" w:cs="Arial"/>
          <w:bCs/>
          <w:sz w:val="22"/>
          <w:szCs w:val="22"/>
        </w:rPr>
        <w:t xml:space="preserve"> were eye protection</w:t>
      </w:r>
    </w:p>
    <w:p w:rsidR="009F08CD" w:rsidRPr="00C44340" w:rsidRDefault="009F08CD" w:rsidP="0099062D">
      <w:pPr>
        <w:pStyle w:val="ListParagraph"/>
        <w:numPr>
          <w:ilvl w:val="0"/>
          <w:numId w:val="30"/>
        </w:numPr>
        <w:ind w:left="360"/>
        <w:rPr>
          <w:rFonts w:ascii="Arial" w:hAnsi="Arial" w:cs="Arial"/>
          <w:bCs/>
          <w:sz w:val="22"/>
          <w:szCs w:val="22"/>
        </w:rPr>
      </w:pPr>
      <w:r w:rsidRPr="00C44340">
        <w:rPr>
          <w:rFonts w:ascii="Arial" w:hAnsi="Arial" w:cs="Arial"/>
          <w:b/>
          <w:bCs/>
          <w:sz w:val="22"/>
          <w:szCs w:val="22"/>
        </w:rPr>
        <w:t>Do Not</w:t>
      </w:r>
      <w:r w:rsidRPr="00C44340">
        <w:rPr>
          <w:rFonts w:ascii="Arial" w:hAnsi="Arial" w:cs="Arial"/>
          <w:bCs/>
          <w:sz w:val="22"/>
          <w:szCs w:val="22"/>
        </w:rPr>
        <w:t xml:space="preserve"> wear loose fitting clothes</w:t>
      </w:r>
    </w:p>
    <w:p w:rsidR="006C03A0" w:rsidRPr="00C44340" w:rsidRDefault="006C03A0" w:rsidP="009F08CD">
      <w:pPr>
        <w:ind w:left="720"/>
        <w:rPr>
          <w:rFonts w:ascii="Arial" w:hAnsi="Arial" w:cs="Arial"/>
          <w:bCs/>
          <w:sz w:val="22"/>
          <w:szCs w:val="22"/>
        </w:rPr>
      </w:pPr>
    </w:p>
    <w:p w:rsidR="00B170EF" w:rsidRPr="00C44340" w:rsidRDefault="00B170EF" w:rsidP="00E26600">
      <w:pPr>
        <w:ind w:left="720"/>
        <w:rPr>
          <w:rFonts w:ascii="Arial" w:hAnsi="Arial" w:cs="Arial"/>
          <w:bCs/>
          <w:sz w:val="22"/>
          <w:szCs w:val="22"/>
        </w:rPr>
      </w:pPr>
    </w:p>
    <w:p w:rsidR="00971770" w:rsidRPr="00C44340" w:rsidRDefault="00971770" w:rsidP="00971770">
      <w:pPr>
        <w:ind w:left="1080"/>
        <w:rPr>
          <w:rFonts w:ascii="Arial" w:hAnsi="Arial" w:cs="Arial"/>
          <w:bCs/>
          <w:sz w:val="22"/>
          <w:szCs w:val="22"/>
        </w:rPr>
      </w:pPr>
    </w:p>
    <w:p w:rsidR="00B170EF" w:rsidRPr="00C44340" w:rsidRDefault="00B170EF" w:rsidP="00971770">
      <w:pPr>
        <w:ind w:left="1080"/>
        <w:rPr>
          <w:rFonts w:ascii="Arial" w:hAnsi="Arial" w:cs="Arial"/>
          <w:bCs/>
          <w:sz w:val="22"/>
          <w:szCs w:val="22"/>
        </w:rPr>
      </w:pPr>
    </w:p>
    <w:p w:rsidR="004B0E28" w:rsidRPr="00C44340" w:rsidRDefault="004B0E28" w:rsidP="004B0E28">
      <w:pPr>
        <w:ind w:left="1080"/>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tblBorders>
        <w:shd w:val="pct10" w:color="auto" w:fill="auto"/>
        <w:tblLook w:val="04A0"/>
      </w:tblPr>
      <w:tblGrid>
        <w:gridCol w:w="4788"/>
        <w:gridCol w:w="4788"/>
      </w:tblGrid>
      <w:tr w:rsidR="0099062D" w:rsidRPr="00952661" w:rsidTr="005E080E">
        <w:tc>
          <w:tcPr>
            <w:tcW w:w="4788" w:type="dxa"/>
            <w:shd w:val="pct10" w:color="auto" w:fill="auto"/>
            <w:vAlign w:val="center"/>
          </w:tcPr>
          <w:p w:rsidR="0099062D" w:rsidRPr="00B0388B" w:rsidRDefault="0099062D" w:rsidP="005E080E">
            <w:pPr>
              <w:pStyle w:val="Footer"/>
              <w:rPr>
                <w:rFonts w:ascii="Arial" w:hAnsi="Arial" w:cs="Arial"/>
                <w:sz w:val="20"/>
                <w:szCs w:val="20"/>
              </w:rPr>
            </w:pPr>
            <w:r w:rsidRPr="00B0388B">
              <w:rPr>
                <w:rFonts w:ascii="Arial" w:hAnsi="Arial" w:cs="Arial"/>
                <w:sz w:val="20"/>
                <w:szCs w:val="20"/>
              </w:rPr>
              <w:t>Date written:  2010-Mar-30</w:t>
            </w:r>
          </w:p>
          <w:p w:rsidR="0099062D" w:rsidRPr="00B0388B" w:rsidRDefault="0099062D" w:rsidP="005E080E">
            <w:pPr>
              <w:pStyle w:val="Footer"/>
              <w:rPr>
                <w:rFonts w:ascii="Arial" w:hAnsi="Arial" w:cs="Arial"/>
                <w:sz w:val="20"/>
                <w:szCs w:val="20"/>
              </w:rPr>
            </w:pPr>
            <w:r w:rsidRPr="00B0388B">
              <w:rPr>
                <w:rFonts w:ascii="Arial" w:hAnsi="Arial" w:cs="Arial"/>
                <w:sz w:val="20"/>
                <w:szCs w:val="20"/>
              </w:rPr>
              <w:t>Revision Date</w:t>
            </w:r>
          </w:p>
        </w:tc>
        <w:tc>
          <w:tcPr>
            <w:tcW w:w="4788" w:type="dxa"/>
            <w:shd w:val="pct10" w:color="auto" w:fill="auto"/>
          </w:tcPr>
          <w:p w:rsidR="0099062D" w:rsidRPr="00B0388B" w:rsidRDefault="0099062D" w:rsidP="005E080E">
            <w:pPr>
              <w:pStyle w:val="Footer"/>
              <w:jc w:val="right"/>
              <w:rPr>
                <w:rFonts w:ascii="Arial" w:hAnsi="Arial" w:cs="Arial"/>
                <w:sz w:val="20"/>
                <w:szCs w:val="20"/>
              </w:rPr>
            </w:pPr>
            <w:r w:rsidRPr="00B0388B">
              <w:rPr>
                <w:rFonts w:ascii="Arial" w:hAnsi="Arial" w:cs="Arial"/>
                <w:sz w:val="20"/>
                <w:szCs w:val="20"/>
              </w:rPr>
              <w:t>Written by: Riley St. Luke</w:t>
            </w:r>
          </w:p>
          <w:p w:rsidR="0099062D" w:rsidRPr="00B0388B" w:rsidRDefault="0099062D" w:rsidP="005E080E">
            <w:pPr>
              <w:pStyle w:val="Footer"/>
              <w:jc w:val="right"/>
              <w:rPr>
                <w:rFonts w:ascii="Arial" w:hAnsi="Arial" w:cs="Arial"/>
                <w:sz w:val="20"/>
                <w:szCs w:val="20"/>
              </w:rPr>
            </w:pPr>
            <w:r w:rsidRPr="00B0388B">
              <w:rPr>
                <w:rFonts w:ascii="Arial" w:hAnsi="Arial" w:cs="Arial"/>
                <w:sz w:val="20"/>
                <w:szCs w:val="20"/>
              </w:rPr>
              <w:t>Approved by:</w:t>
            </w:r>
            <w:r w:rsidR="00073695">
              <w:rPr>
                <w:rFonts w:ascii="Arial" w:hAnsi="Arial" w:cs="Arial"/>
                <w:sz w:val="20"/>
                <w:szCs w:val="20"/>
              </w:rPr>
              <w:t xml:space="preserve"> John Elliot</w:t>
            </w:r>
            <w:r w:rsidRPr="00B0388B">
              <w:rPr>
                <w:rFonts w:ascii="Arial" w:hAnsi="Arial" w:cs="Arial"/>
                <w:sz w:val="20"/>
                <w:szCs w:val="20"/>
              </w:rPr>
              <w:t xml:space="preserve">   </w:t>
            </w:r>
          </w:p>
        </w:tc>
      </w:tr>
    </w:tbl>
    <w:p w:rsidR="0099062D" w:rsidRDefault="006A29AD" w:rsidP="0099062D">
      <w:pPr>
        <w:pStyle w:val="Footer"/>
      </w:pPr>
      <w:r>
        <w:fldChar w:fldCharType="begin"/>
      </w:r>
      <w:r w:rsidR="0099062D">
        <w:instrText xml:space="preserve"> FILENAME  \* Lower \p  \* MERGEFORMAT </w:instrText>
      </w:r>
      <w:r>
        <w:fldChar w:fldCharType="separate"/>
      </w:r>
    </w:p>
    <w:p w:rsidR="0099062D" w:rsidRPr="00C44340" w:rsidRDefault="0099062D" w:rsidP="0099062D">
      <w:pPr>
        <w:pStyle w:val="Footer"/>
        <w:rPr>
          <w:rFonts w:ascii="Arial" w:hAnsi="Arial" w:cs="Arial"/>
          <w:sz w:val="16"/>
          <w:szCs w:val="16"/>
        </w:rPr>
      </w:pPr>
      <w:r w:rsidRPr="00483412">
        <w:rPr>
          <w:rFonts w:ascii="Arial" w:hAnsi="Arial" w:cs="Arial"/>
          <w:noProof/>
          <w:sz w:val="16"/>
          <w:szCs w:val="16"/>
        </w:rPr>
        <w:t>g:\administration\safety\oh&amp;s subcommittee pw\safework procedures</w:t>
      </w:r>
      <w:r>
        <w:rPr>
          <w:noProof/>
        </w:rPr>
        <w:t>\unit cable machine rootcutter.docx</w:t>
      </w:r>
      <w:r w:rsidR="006A29AD">
        <w:fldChar w:fldCharType="end"/>
      </w:r>
    </w:p>
    <w:p w:rsidR="009611DF" w:rsidRPr="00C44340" w:rsidRDefault="009611DF" w:rsidP="009611DF">
      <w:pPr>
        <w:rPr>
          <w:rFonts w:ascii="Arial" w:hAnsi="Arial" w:cs="Arial"/>
          <w:bCs/>
          <w:sz w:val="22"/>
          <w:szCs w:val="22"/>
        </w:rPr>
      </w:pPr>
    </w:p>
    <w:sectPr w:rsidR="009611DF" w:rsidRPr="00C44340" w:rsidSect="0099062D">
      <w:headerReference w:type="default" r:id="rId9"/>
      <w:footerReference w:type="first" r:id="rId10"/>
      <w:pgSz w:w="12240" w:h="15840"/>
      <w:pgMar w:top="720" w:right="1296" w:bottom="576" w:left="1296" w:header="850" w:footer="6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CA" w:rsidRDefault="001256CA">
      <w:r>
        <w:separator/>
      </w:r>
    </w:p>
  </w:endnote>
  <w:endnote w:type="continuationSeparator" w:id="0">
    <w:p w:rsidR="001256CA" w:rsidRDefault="001256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40" w:rsidRPr="00C44340" w:rsidRDefault="00C44340" w:rsidP="00C44340">
    <w:pPr>
      <w:pStyle w:val="Footer"/>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CA" w:rsidRDefault="001256CA">
      <w:r>
        <w:separator/>
      </w:r>
    </w:p>
  </w:footnote>
  <w:footnote w:type="continuationSeparator" w:id="0">
    <w:p w:rsidR="001256CA" w:rsidRDefault="00125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CA" w:rsidRDefault="001256CA" w:rsidP="00444C80">
    <w:pPr>
      <w:pStyle w:val="Header"/>
      <w:tabs>
        <w:tab w:val="clear" w:pos="4320"/>
        <w:tab w:val="clear" w:pos="8640"/>
      </w:tabs>
      <w:rPr>
        <w:rFonts w:ascii="Arial" w:hAnsi="Arial" w:cs="Arial"/>
        <w:b/>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6D"/>
    <w:multiLevelType w:val="hybridMultilevel"/>
    <w:tmpl w:val="950ED338"/>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
    <w:nsid w:val="04FF5AE3"/>
    <w:multiLevelType w:val="hybridMultilevel"/>
    <w:tmpl w:val="FE1E74C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055B27DE"/>
    <w:multiLevelType w:val="hybridMultilevel"/>
    <w:tmpl w:val="4926AAA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56B7B16"/>
    <w:multiLevelType w:val="hybridMultilevel"/>
    <w:tmpl w:val="A9BCF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507E8"/>
    <w:multiLevelType w:val="multilevel"/>
    <w:tmpl w:val="5922F110"/>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35109F"/>
    <w:multiLevelType w:val="hybridMultilevel"/>
    <w:tmpl w:val="D16C9484"/>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B1275A7"/>
    <w:multiLevelType w:val="hybridMultilevel"/>
    <w:tmpl w:val="BF7A4AE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0B28294F"/>
    <w:multiLevelType w:val="hybridMultilevel"/>
    <w:tmpl w:val="E718050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F049F4"/>
    <w:multiLevelType w:val="hybridMultilevel"/>
    <w:tmpl w:val="F29038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0F170759"/>
    <w:multiLevelType w:val="hybridMultilevel"/>
    <w:tmpl w:val="126C4130"/>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D1013CC"/>
    <w:multiLevelType w:val="hybridMultilevel"/>
    <w:tmpl w:val="3C9ED2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1C965C2"/>
    <w:multiLevelType w:val="hybridMultilevel"/>
    <w:tmpl w:val="19E0E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FC55DD"/>
    <w:multiLevelType w:val="hybridMultilevel"/>
    <w:tmpl w:val="87EE483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6B8A0638">
      <w:start w:val="1"/>
      <w:numFmt w:val="decimal"/>
      <w:lvlText w:val="(%2)"/>
      <w:lvlJc w:val="left"/>
      <w:pPr>
        <w:tabs>
          <w:tab w:val="num" w:pos="1800"/>
        </w:tabs>
        <w:ind w:left="1800" w:hanging="360"/>
      </w:pPr>
      <w:rPr>
        <w:rFonts w:hint="default"/>
        <w:b w:val="0"/>
        <w:i w:val="0"/>
        <w:caps w:val="0"/>
        <w:strike w:val="0"/>
        <w:dstrike w:val="0"/>
        <w:outline w:val="0"/>
        <w:shadow w:val="0"/>
        <w:emboss w:val="0"/>
        <w:imprint w:val="0"/>
        <w:vanish w:val="0"/>
        <w:kern w:val="0"/>
        <w:sz w:val="24"/>
        <w:szCs w:val="24"/>
        <w:effect w:val="none"/>
        <w:vertAlign w:val="baseli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5BF4083"/>
    <w:multiLevelType w:val="hybridMultilevel"/>
    <w:tmpl w:val="2B7CA2D2"/>
    <w:lvl w:ilvl="0" w:tplc="EF3C5D42">
      <w:start w:val="1"/>
      <w:numFmt w:val="bullet"/>
      <w:pStyle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F2055E"/>
    <w:multiLevelType w:val="hybridMultilevel"/>
    <w:tmpl w:val="1FF42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8FC1527"/>
    <w:multiLevelType w:val="hybridMultilevel"/>
    <w:tmpl w:val="63427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9416ACD"/>
    <w:multiLevelType w:val="hybridMultilevel"/>
    <w:tmpl w:val="0E3451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7706F3"/>
    <w:multiLevelType w:val="hybridMultilevel"/>
    <w:tmpl w:val="AC54C564"/>
    <w:lvl w:ilvl="0" w:tplc="0409000F">
      <w:start w:val="1"/>
      <w:numFmt w:val="decimal"/>
      <w:lvlText w:val="%1."/>
      <w:lvlJc w:val="left"/>
      <w:pPr>
        <w:tabs>
          <w:tab w:val="num" w:pos="360"/>
        </w:tabs>
        <w:ind w:left="360" w:hanging="360"/>
      </w:pPr>
      <w:rPr>
        <w:rFonts w:hint="default"/>
      </w:rPr>
    </w:lvl>
    <w:lvl w:ilvl="1" w:tplc="EF5A0F5A">
      <w:start w:val="5"/>
      <w:numFmt w:val="lowerLetter"/>
      <w:lvlText w:val="%2)"/>
      <w:lvlJc w:val="left"/>
      <w:pPr>
        <w:tabs>
          <w:tab w:val="num" w:pos="1440"/>
        </w:tabs>
        <w:ind w:left="1440" w:hanging="360"/>
      </w:pPr>
      <w:rPr>
        <w:rFonts w:ascii="Arial" w:hAnsi="Aria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7D699C"/>
    <w:multiLevelType w:val="hybridMultilevel"/>
    <w:tmpl w:val="80D620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34EE4FE0"/>
    <w:multiLevelType w:val="hybridMultilevel"/>
    <w:tmpl w:val="258E3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1A2877"/>
    <w:multiLevelType w:val="hybridMultilevel"/>
    <w:tmpl w:val="8C147EA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71E2DE1"/>
    <w:multiLevelType w:val="hybridMultilevel"/>
    <w:tmpl w:val="811E0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7FA3095"/>
    <w:multiLevelType w:val="hybridMultilevel"/>
    <w:tmpl w:val="02FE15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3B392D15"/>
    <w:multiLevelType w:val="hybridMultilevel"/>
    <w:tmpl w:val="86B2E466"/>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8D6CF7"/>
    <w:multiLevelType w:val="hybridMultilevel"/>
    <w:tmpl w:val="0A189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CA076E"/>
    <w:multiLevelType w:val="hybridMultilevel"/>
    <w:tmpl w:val="2828F406"/>
    <w:lvl w:ilvl="0" w:tplc="00121B0C">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897DFC"/>
    <w:multiLevelType w:val="hybridMultilevel"/>
    <w:tmpl w:val="DF2671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7">
    <w:nsid w:val="4FB476BF"/>
    <w:multiLevelType w:val="hybridMultilevel"/>
    <w:tmpl w:val="477480C0"/>
    <w:lvl w:ilvl="0" w:tplc="B568C52C">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51F54B5"/>
    <w:multiLevelType w:val="hybridMultilevel"/>
    <w:tmpl w:val="F6084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55A2EE4"/>
    <w:multiLevelType w:val="hybridMultilevel"/>
    <w:tmpl w:val="254E66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nsid w:val="589B6817"/>
    <w:multiLevelType w:val="hybridMultilevel"/>
    <w:tmpl w:val="FACE4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FB30E0D"/>
    <w:multiLevelType w:val="hybridMultilevel"/>
    <w:tmpl w:val="9086D562"/>
    <w:lvl w:ilvl="0" w:tplc="EF3C5D42">
      <w:start w:val="1"/>
      <w:numFmt w:val="bullet"/>
      <w:lvlText w:val=""/>
      <w:lvlJc w:val="left"/>
      <w:pPr>
        <w:tabs>
          <w:tab w:val="num" w:pos="720"/>
        </w:tabs>
        <w:ind w:left="720" w:hanging="360"/>
      </w:pPr>
      <w:rPr>
        <w:rFonts w:ascii="Symbol" w:hAnsi="Symbol" w:hint="default"/>
        <w:b w:val="0"/>
        <w:i w:val="0"/>
        <w:position w:val="2"/>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94C4649"/>
    <w:multiLevelType w:val="hybridMultilevel"/>
    <w:tmpl w:val="4510E08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3">
    <w:nsid w:val="6E27238D"/>
    <w:multiLevelType w:val="hybridMultilevel"/>
    <w:tmpl w:val="36AE3F5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E3666CF"/>
    <w:multiLevelType w:val="hybridMultilevel"/>
    <w:tmpl w:val="AF52688C"/>
    <w:lvl w:ilvl="0" w:tplc="04090001">
      <w:start w:val="1"/>
      <w:numFmt w:val="bullet"/>
      <w:lvlText w:val=""/>
      <w:lvlJc w:val="left"/>
      <w:pPr>
        <w:tabs>
          <w:tab w:val="num" w:pos="1080"/>
        </w:tabs>
        <w:ind w:left="1080" w:hanging="360"/>
      </w:pPr>
      <w:rPr>
        <w:rFonts w:ascii="Symbol" w:hAnsi="Symbol" w:hint="default"/>
        <w:b w:val="0"/>
        <w:i w:val="0"/>
        <w:caps w:val="0"/>
        <w:strike w:val="0"/>
        <w:dstrike w:val="0"/>
        <w:outline w:val="0"/>
        <w:shadow w:val="0"/>
        <w:emboss w:val="0"/>
        <w:imprint w:val="0"/>
        <w:vanish w:val="0"/>
        <w:kern w:val="0"/>
        <w:sz w:val="24"/>
        <w:szCs w:val="24"/>
        <w:effect w:val="none"/>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30"/>
  </w:num>
  <w:num w:numId="3">
    <w:abstractNumId w:val="14"/>
  </w:num>
  <w:num w:numId="4">
    <w:abstractNumId w:val="21"/>
  </w:num>
  <w:num w:numId="5">
    <w:abstractNumId w:val="28"/>
  </w:num>
  <w:num w:numId="6">
    <w:abstractNumId w:val="33"/>
  </w:num>
  <w:num w:numId="7">
    <w:abstractNumId w:val="5"/>
  </w:num>
  <w:num w:numId="8">
    <w:abstractNumId w:val="7"/>
  </w:num>
  <w:num w:numId="9">
    <w:abstractNumId w:val="2"/>
  </w:num>
  <w:num w:numId="10">
    <w:abstractNumId w:val="9"/>
  </w:num>
  <w:num w:numId="11">
    <w:abstractNumId w:val="12"/>
  </w:num>
  <w:num w:numId="12">
    <w:abstractNumId w:val="23"/>
  </w:num>
  <w:num w:numId="13">
    <w:abstractNumId w:val="34"/>
  </w:num>
  <w:num w:numId="14">
    <w:abstractNumId w:val="27"/>
  </w:num>
  <w:num w:numId="15">
    <w:abstractNumId w:val="24"/>
  </w:num>
  <w:num w:numId="16">
    <w:abstractNumId w:val="15"/>
  </w:num>
  <w:num w:numId="17">
    <w:abstractNumId w:val="16"/>
  </w:num>
  <w:num w:numId="18">
    <w:abstractNumId w:val="25"/>
  </w:num>
  <w:num w:numId="19">
    <w:abstractNumId w:val="13"/>
  </w:num>
  <w:num w:numId="20">
    <w:abstractNumId w:val="31"/>
  </w:num>
  <w:num w:numId="21">
    <w:abstractNumId w:val="20"/>
  </w:num>
  <w:num w:numId="22">
    <w:abstractNumId w:val="4"/>
  </w:num>
  <w:num w:numId="23">
    <w:abstractNumId w:val="29"/>
  </w:num>
  <w:num w:numId="24">
    <w:abstractNumId w:val="18"/>
  </w:num>
  <w:num w:numId="25">
    <w:abstractNumId w:val="26"/>
  </w:num>
  <w:num w:numId="26">
    <w:abstractNumId w:val="8"/>
  </w:num>
  <w:num w:numId="27">
    <w:abstractNumId w:val="6"/>
  </w:num>
  <w:num w:numId="28">
    <w:abstractNumId w:val="32"/>
  </w:num>
  <w:num w:numId="29">
    <w:abstractNumId w:val="3"/>
  </w:num>
  <w:num w:numId="30">
    <w:abstractNumId w:val="1"/>
  </w:num>
  <w:num w:numId="31">
    <w:abstractNumId w:val="0"/>
  </w:num>
  <w:num w:numId="32">
    <w:abstractNumId w:val="10"/>
  </w:num>
  <w:num w:numId="33">
    <w:abstractNumId w:val="22"/>
  </w:num>
  <w:num w:numId="34">
    <w:abstractNumId w:val="11"/>
  </w:num>
  <w:num w:numId="35">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F01"/>
  <w:stylePaneSortMethod w:val="0000"/>
  <w:defaultTabStop w:val="14"/>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rsids>
    <w:rsidRoot w:val="0009724D"/>
    <w:rsid w:val="00014010"/>
    <w:rsid w:val="00015ECB"/>
    <w:rsid w:val="00060E5E"/>
    <w:rsid w:val="00073695"/>
    <w:rsid w:val="0009724D"/>
    <w:rsid w:val="000A1851"/>
    <w:rsid w:val="00100D49"/>
    <w:rsid w:val="00103A91"/>
    <w:rsid w:val="00103B69"/>
    <w:rsid w:val="001256CA"/>
    <w:rsid w:val="00132B5A"/>
    <w:rsid w:val="00145645"/>
    <w:rsid w:val="00154FD7"/>
    <w:rsid w:val="00156B63"/>
    <w:rsid w:val="00170772"/>
    <w:rsid w:val="00180C9B"/>
    <w:rsid w:val="001D2136"/>
    <w:rsid w:val="001E27EA"/>
    <w:rsid w:val="001F25FE"/>
    <w:rsid w:val="00210947"/>
    <w:rsid w:val="00262429"/>
    <w:rsid w:val="00263B99"/>
    <w:rsid w:val="0029582E"/>
    <w:rsid w:val="002B65A7"/>
    <w:rsid w:val="002B7779"/>
    <w:rsid w:val="002E7868"/>
    <w:rsid w:val="003132EE"/>
    <w:rsid w:val="00365F87"/>
    <w:rsid w:val="00384A60"/>
    <w:rsid w:val="003B662E"/>
    <w:rsid w:val="003D6F83"/>
    <w:rsid w:val="00410F30"/>
    <w:rsid w:val="00427BBF"/>
    <w:rsid w:val="00444C80"/>
    <w:rsid w:val="00454B28"/>
    <w:rsid w:val="00465A8F"/>
    <w:rsid w:val="00483412"/>
    <w:rsid w:val="004904CF"/>
    <w:rsid w:val="004B0E28"/>
    <w:rsid w:val="004C48D7"/>
    <w:rsid w:val="00545654"/>
    <w:rsid w:val="005919C4"/>
    <w:rsid w:val="005A4ADE"/>
    <w:rsid w:val="005A7C56"/>
    <w:rsid w:val="005C5398"/>
    <w:rsid w:val="005C7343"/>
    <w:rsid w:val="0060280F"/>
    <w:rsid w:val="00633FE4"/>
    <w:rsid w:val="00657F93"/>
    <w:rsid w:val="00675C19"/>
    <w:rsid w:val="00683EBA"/>
    <w:rsid w:val="006A29AD"/>
    <w:rsid w:val="006B1657"/>
    <w:rsid w:val="006C03A0"/>
    <w:rsid w:val="006C7E85"/>
    <w:rsid w:val="006D56D0"/>
    <w:rsid w:val="0070113D"/>
    <w:rsid w:val="00704122"/>
    <w:rsid w:val="00717DE9"/>
    <w:rsid w:val="007B599D"/>
    <w:rsid w:val="007C646F"/>
    <w:rsid w:val="007C7FDC"/>
    <w:rsid w:val="007E1C8A"/>
    <w:rsid w:val="007F1B76"/>
    <w:rsid w:val="0081416B"/>
    <w:rsid w:val="00815BA4"/>
    <w:rsid w:val="0085069D"/>
    <w:rsid w:val="008C16FE"/>
    <w:rsid w:val="008C63C1"/>
    <w:rsid w:val="008E1CBE"/>
    <w:rsid w:val="008E4B69"/>
    <w:rsid w:val="009611DF"/>
    <w:rsid w:val="00971770"/>
    <w:rsid w:val="00976FA0"/>
    <w:rsid w:val="00977244"/>
    <w:rsid w:val="0099062D"/>
    <w:rsid w:val="00991F39"/>
    <w:rsid w:val="009B1A98"/>
    <w:rsid w:val="009B7E94"/>
    <w:rsid w:val="009F08CD"/>
    <w:rsid w:val="00A03479"/>
    <w:rsid w:val="00A2454B"/>
    <w:rsid w:val="00A25E95"/>
    <w:rsid w:val="00A62CFF"/>
    <w:rsid w:val="00A666D0"/>
    <w:rsid w:val="00A710A5"/>
    <w:rsid w:val="00AA151B"/>
    <w:rsid w:val="00AE69E1"/>
    <w:rsid w:val="00AF5EAB"/>
    <w:rsid w:val="00B170EF"/>
    <w:rsid w:val="00B242BA"/>
    <w:rsid w:val="00B41223"/>
    <w:rsid w:val="00B612AA"/>
    <w:rsid w:val="00B876F6"/>
    <w:rsid w:val="00B90BE0"/>
    <w:rsid w:val="00BA447C"/>
    <w:rsid w:val="00BE2333"/>
    <w:rsid w:val="00C0304D"/>
    <w:rsid w:val="00C06EE0"/>
    <w:rsid w:val="00C22D16"/>
    <w:rsid w:val="00C4012F"/>
    <w:rsid w:val="00C406A1"/>
    <w:rsid w:val="00C44340"/>
    <w:rsid w:val="00C660EA"/>
    <w:rsid w:val="00C711AF"/>
    <w:rsid w:val="00C93C76"/>
    <w:rsid w:val="00D12278"/>
    <w:rsid w:val="00D430B4"/>
    <w:rsid w:val="00DB2A73"/>
    <w:rsid w:val="00DF3737"/>
    <w:rsid w:val="00DF588D"/>
    <w:rsid w:val="00E1671F"/>
    <w:rsid w:val="00E26600"/>
    <w:rsid w:val="00E33D3B"/>
    <w:rsid w:val="00E92E90"/>
    <w:rsid w:val="00EA4640"/>
    <w:rsid w:val="00EA6FE5"/>
    <w:rsid w:val="00ED46C9"/>
    <w:rsid w:val="00F03143"/>
    <w:rsid w:val="00F16DC1"/>
    <w:rsid w:val="00F54C02"/>
    <w:rsid w:val="00F557C6"/>
    <w:rsid w:val="00F62E0F"/>
    <w:rsid w:val="00F8106E"/>
    <w:rsid w:val="00FB05CC"/>
    <w:rsid w:val="00FD6C9F"/>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6DC1"/>
    <w:rPr>
      <w:sz w:val="24"/>
      <w:szCs w:val="24"/>
    </w:rPr>
  </w:style>
  <w:style w:type="paragraph" w:styleId="Heading6">
    <w:name w:val="heading 6"/>
    <w:basedOn w:val="Normal"/>
    <w:qFormat/>
    <w:rsid w:val="008310B9"/>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0EB0"/>
    <w:pPr>
      <w:tabs>
        <w:tab w:val="center" w:pos="4320"/>
        <w:tab w:val="right" w:pos="8640"/>
      </w:tabs>
    </w:pPr>
  </w:style>
  <w:style w:type="paragraph" w:styleId="Footer">
    <w:name w:val="footer"/>
    <w:basedOn w:val="Normal"/>
    <w:link w:val="FooterChar"/>
    <w:uiPriority w:val="99"/>
    <w:rsid w:val="00800EB0"/>
    <w:pPr>
      <w:tabs>
        <w:tab w:val="center" w:pos="4320"/>
        <w:tab w:val="right" w:pos="8640"/>
      </w:tabs>
    </w:pPr>
  </w:style>
  <w:style w:type="paragraph" w:styleId="NormalWeb">
    <w:name w:val="Normal (Web)"/>
    <w:basedOn w:val="Normal"/>
    <w:rsid w:val="008310B9"/>
    <w:pPr>
      <w:spacing w:before="100" w:beforeAutospacing="1" w:after="100" w:afterAutospacing="1"/>
    </w:pPr>
  </w:style>
  <w:style w:type="table" w:styleId="TableGrid">
    <w:name w:val="Table Grid"/>
    <w:basedOn w:val="TableNormal"/>
    <w:rsid w:val="00FC6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F16410"/>
    <w:pPr>
      <w:numPr>
        <w:numId w:val="19"/>
      </w:numPr>
    </w:pPr>
    <w:rPr>
      <w:lang w:val="en-US" w:eastAsia="en-US"/>
    </w:rPr>
  </w:style>
  <w:style w:type="character" w:customStyle="1" w:styleId="FooterChar">
    <w:name w:val="Footer Char"/>
    <w:basedOn w:val="DefaultParagraphFont"/>
    <w:link w:val="Footer"/>
    <w:uiPriority w:val="99"/>
    <w:rsid w:val="00D12278"/>
    <w:rPr>
      <w:sz w:val="24"/>
      <w:szCs w:val="24"/>
    </w:rPr>
  </w:style>
  <w:style w:type="paragraph" w:styleId="BalloonText">
    <w:name w:val="Balloon Text"/>
    <w:basedOn w:val="Normal"/>
    <w:link w:val="BalloonTextChar"/>
    <w:rsid w:val="00D12278"/>
    <w:rPr>
      <w:rFonts w:ascii="Tahoma" w:hAnsi="Tahoma" w:cs="Tahoma"/>
      <w:sz w:val="16"/>
      <w:szCs w:val="16"/>
    </w:rPr>
  </w:style>
  <w:style w:type="character" w:customStyle="1" w:styleId="BalloonTextChar">
    <w:name w:val="Balloon Text Char"/>
    <w:basedOn w:val="DefaultParagraphFont"/>
    <w:link w:val="BalloonText"/>
    <w:rsid w:val="00D12278"/>
    <w:rPr>
      <w:rFonts w:ascii="Tahoma" w:hAnsi="Tahoma" w:cs="Tahoma"/>
      <w:sz w:val="16"/>
      <w:szCs w:val="16"/>
    </w:rPr>
  </w:style>
  <w:style w:type="paragraph" w:styleId="ListParagraph">
    <w:name w:val="List Paragraph"/>
    <w:basedOn w:val="Normal"/>
    <w:uiPriority w:val="72"/>
    <w:qFormat/>
    <w:rsid w:val="00C93C76"/>
    <w:pPr>
      <w:ind w:left="720"/>
      <w:contextualSpacing/>
    </w:pPr>
  </w:style>
</w:styles>
</file>

<file path=word/webSettings.xml><?xml version="1.0" encoding="utf-8"?>
<w:webSettings xmlns:r="http://schemas.openxmlformats.org/officeDocument/2006/relationships" xmlns:w="http://schemas.openxmlformats.org/wordprocessingml/2006/main">
  <w:divs>
    <w:div w:id="203712304">
      <w:bodyDiv w:val="1"/>
      <w:marLeft w:val="0"/>
      <w:marRight w:val="0"/>
      <w:marTop w:val="0"/>
      <w:marBottom w:val="0"/>
      <w:divBdr>
        <w:top w:val="none" w:sz="0" w:space="0" w:color="auto"/>
        <w:left w:val="none" w:sz="0" w:space="0" w:color="auto"/>
        <w:bottom w:val="none" w:sz="0" w:space="0" w:color="auto"/>
        <w:right w:val="none" w:sz="0" w:space="0" w:color="auto"/>
      </w:divBdr>
    </w:div>
    <w:div w:id="19409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Desktop\070726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2AFB-4993-4F15-91EB-5FA2E10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070726_Template.dot</Template>
  <TotalTime>15</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POLICY</vt:lpstr>
    </vt:vector>
  </TitlesOfParts>
  <Company>Blueline Safety</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Scott Krompocker</dc:creator>
  <cp:keywords/>
  <dc:description/>
  <cp:lastModifiedBy>City of Nanaimo</cp:lastModifiedBy>
  <cp:revision>7</cp:revision>
  <cp:lastPrinted>2010-09-21T16:55:00Z</cp:lastPrinted>
  <dcterms:created xsi:type="dcterms:W3CDTF">2010-03-19T17:46:00Z</dcterms:created>
  <dcterms:modified xsi:type="dcterms:W3CDTF">2011-02-25T18:30:00Z</dcterms:modified>
</cp:coreProperties>
</file>