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1808"/>
        <w:gridCol w:w="3191"/>
        <w:gridCol w:w="2947"/>
      </w:tblGrid>
      <w:tr w:rsidR="001E4240" w:rsidRPr="001E4240" w:rsidTr="001E4240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1E4240" w:rsidRPr="001E4240" w:rsidRDefault="001E4240" w:rsidP="001E4240">
            <w:pPr>
              <w:pStyle w:val="Header"/>
              <w:rPr>
                <w:rFonts w:ascii="Arial" w:hAnsi="Arial" w:cs="Arial"/>
                <w:b/>
              </w:rPr>
            </w:pPr>
            <w:r w:rsidRPr="001E4240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1E4240" w:rsidRPr="001E4240" w:rsidRDefault="001E4240" w:rsidP="001E4240">
            <w:pPr>
              <w:pStyle w:val="Header"/>
              <w:rPr>
                <w:rFonts w:ascii="Arial" w:hAnsi="Arial" w:cs="Arial"/>
                <w:b/>
              </w:rPr>
            </w:pPr>
            <w:r w:rsidRPr="001E4240">
              <w:rPr>
                <w:rFonts w:ascii="Arial" w:hAnsi="Arial" w:cs="Arial"/>
                <w:b/>
              </w:rPr>
              <w:t>Public Works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1E4240" w:rsidRPr="001E4240" w:rsidRDefault="001E4240" w:rsidP="001E424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1E4240">
              <w:rPr>
                <w:rFonts w:ascii="Arial" w:hAnsi="Arial" w:cs="Arial"/>
                <w:b/>
              </w:rPr>
              <w:t>Safework Procedure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1E4240" w:rsidRPr="001E4240" w:rsidRDefault="001E4240" w:rsidP="001E4240">
            <w:pPr>
              <w:pStyle w:val="Header"/>
              <w:rPr>
                <w:rFonts w:ascii="Arial" w:hAnsi="Arial" w:cs="Arial"/>
                <w:b/>
              </w:rPr>
            </w:pPr>
            <w:r w:rsidRPr="001E4240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619250" cy="38100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240" w:rsidRPr="001E4240" w:rsidTr="001E4240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1E4240" w:rsidRPr="001E4240" w:rsidRDefault="001E4240" w:rsidP="001E4240">
            <w:pPr>
              <w:pStyle w:val="Header"/>
              <w:rPr>
                <w:rFonts w:ascii="Arial" w:hAnsi="Arial" w:cs="Arial"/>
                <w:b/>
              </w:rPr>
            </w:pPr>
            <w:r w:rsidRPr="001E4240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4999" w:type="dxa"/>
            <w:gridSpan w:val="2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1E4240" w:rsidRPr="001E4240" w:rsidRDefault="001E4240" w:rsidP="001E4240">
            <w:pPr>
              <w:pStyle w:val="Header"/>
              <w:rPr>
                <w:rFonts w:ascii="Arial" w:hAnsi="Arial" w:cs="Arial"/>
                <w:b/>
              </w:rPr>
            </w:pPr>
            <w:r w:rsidRPr="001E4240">
              <w:rPr>
                <w:rFonts w:ascii="Arial" w:hAnsi="Arial" w:cs="Arial"/>
                <w:b/>
              </w:rPr>
              <w:t>Crane Operation (Unit #411,416)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1E4240" w:rsidRPr="001E4240" w:rsidRDefault="001E4240" w:rsidP="001E4240">
            <w:pPr>
              <w:pStyle w:val="Header"/>
              <w:rPr>
                <w:rFonts w:ascii="Arial" w:hAnsi="Arial" w:cs="Arial"/>
                <w:b/>
              </w:rPr>
            </w:pPr>
          </w:p>
        </w:tc>
      </w:tr>
    </w:tbl>
    <w:p w:rsidR="001E4240" w:rsidRDefault="001E4240" w:rsidP="000140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4C80" w:rsidRPr="008465E9" w:rsidRDefault="008465E9" w:rsidP="00014010">
      <w:pPr>
        <w:jc w:val="center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/>
          <w:bCs/>
          <w:sz w:val="22"/>
          <w:szCs w:val="22"/>
          <w:u w:val="single"/>
        </w:rPr>
        <w:t>CRANE OPERATION (UNIT #</w:t>
      </w:r>
      <w:r w:rsidR="00CF6AF0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8465E9">
        <w:rPr>
          <w:rFonts w:ascii="Arial" w:hAnsi="Arial" w:cs="Arial"/>
          <w:b/>
          <w:bCs/>
          <w:sz w:val="22"/>
          <w:szCs w:val="22"/>
          <w:u w:val="single"/>
        </w:rPr>
        <w:t>11,416)</w:t>
      </w:r>
    </w:p>
    <w:p w:rsidR="00014010" w:rsidRPr="008465E9" w:rsidRDefault="00014010" w:rsidP="00014010">
      <w:pPr>
        <w:rPr>
          <w:rFonts w:ascii="Arial" w:hAnsi="Arial" w:cs="Arial"/>
          <w:bCs/>
          <w:sz w:val="22"/>
          <w:szCs w:val="22"/>
        </w:rPr>
      </w:pPr>
    </w:p>
    <w:p w:rsidR="00675C19" w:rsidRPr="008465E9" w:rsidRDefault="00B41223" w:rsidP="0001401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465E9">
        <w:rPr>
          <w:rFonts w:ascii="Arial" w:hAnsi="Arial" w:cs="Arial"/>
          <w:b/>
          <w:bCs/>
          <w:sz w:val="22"/>
          <w:szCs w:val="22"/>
          <w:u w:val="single"/>
        </w:rPr>
        <w:t>PURPOSE:</w:t>
      </w:r>
    </w:p>
    <w:p w:rsidR="00B41223" w:rsidRPr="008465E9" w:rsidRDefault="00A44CCE" w:rsidP="00014010">
      <w:pPr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City of Nanaimo Un</w:t>
      </w:r>
      <w:r w:rsidR="0080321A" w:rsidRPr="008465E9">
        <w:rPr>
          <w:rFonts w:ascii="Arial" w:hAnsi="Arial" w:cs="Arial"/>
          <w:bCs/>
          <w:sz w:val="22"/>
          <w:szCs w:val="22"/>
        </w:rPr>
        <w:t>i</w:t>
      </w:r>
      <w:r w:rsidRPr="008465E9">
        <w:rPr>
          <w:rFonts w:ascii="Arial" w:hAnsi="Arial" w:cs="Arial"/>
          <w:bCs/>
          <w:sz w:val="22"/>
          <w:szCs w:val="22"/>
        </w:rPr>
        <w:t>ts #</w:t>
      </w:r>
      <w:r w:rsidR="00CF6AF0">
        <w:rPr>
          <w:rFonts w:ascii="Arial" w:hAnsi="Arial" w:cs="Arial"/>
          <w:bCs/>
          <w:sz w:val="22"/>
          <w:szCs w:val="22"/>
        </w:rPr>
        <w:t>4</w:t>
      </w:r>
      <w:r w:rsidRPr="008465E9">
        <w:rPr>
          <w:rFonts w:ascii="Arial" w:hAnsi="Arial" w:cs="Arial"/>
          <w:bCs/>
          <w:sz w:val="22"/>
          <w:szCs w:val="22"/>
        </w:rPr>
        <w:t xml:space="preserve">11 and #416 are equipped with </w:t>
      </w:r>
      <w:proofErr w:type="spellStart"/>
      <w:r w:rsidRPr="008465E9">
        <w:rPr>
          <w:rFonts w:ascii="Arial" w:hAnsi="Arial" w:cs="Arial"/>
          <w:bCs/>
          <w:sz w:val="22"/>
          <w:szCs w:val="22"/>
        </w:rPr>
        <w:t>Autocrane</w:t>
      </w:r>
      <w:r w:rsidRPr="008465E9">
        <w:rPr>
          <w:rFonts w:ascii="Arial" w:hAnsi="Arial" w:cs="Arial"/>
          <w:bCs/>
          <w:sz w:val="22"/>
          <w:szCs w:val="22"/>
          <w:vertAlign w:val="subscript"/>
        </w:rPr>
        <w:t>TM</w:t>
      </w:r>
      <w:proofErr w:type="spellEnd"/>
      <w:r w:rsidR="00E33D3B" w:rsidRPr="008465E9">
        <w:rPr>
          <w:rFonts w:ascii="Arial" w:hAnsi="Arial" w:cs="Arial"/>
          <w:bCs/>
          <w:sz w:val="22"/>
          <w:szCs w:val="22"/>
          <w:vertAlign w:val="subscript"/>
        </w:rPr>
        <w:t xml:space="preserve"> </w:t>
      </w:r>
      <w:r w:rsidR="0080321A" w:rsidRPr="008465E9">
        <w:rPr>
          <w:rFonts w:ascii="Arial" w:hAnsi="Arial" w:cs="Arial"/>
          <w:bCs/>
          <w:sz w:val="22"/>
          <w:szCs w:val="22"/>
        </w:rPr>
        <w:t>Mobile Cranes.  These cranes are an effective means of</w:t>
      </w:r>
      <w:r w:rsidR="0080321A" w:rsidRPr="008465E9">
        <w:rPr>
          <w:rFonts w:ascii="Arial" w:hAnsi="Arial" w:cs="Arial"/>
          <w:bCs/>
          <w:sz w:val="22"/>
          <w:szCs w:val="22"/>
          <w:vertAlign w:val="subscript"/>
        </w:rPr>
        <w:t xml:space="preserve"> </w:t>
      </w:r>
      <w:r w:rsidR="0080321A" w:rsidRPr="008465E9">
        <w:rPr>
          <w:rFonts w:ascii="Arial" w:hAnsi="Arial" w:cs="Arial"/>
          <w:bCs/>
          <w:sz w:val="22"/>
          <w:szCs w:val="22"/>
        </w:rPr>
        <w:t>lifting a variety of objects in or around specific job sites.  The crane on Unit #</w:t>
      </w:r>
      <w:r w:rsidR="00CF6AF0">
        <w:rPr>
          <w:rFonts w:ascii="Arial" w:hAnsi="Arial" w:cs="Arial"/>
          <w:bCs/>
          <w:sz w:val="22"/>
          <w:szCs w:val="22"/>
        </w:rPr>
        <w:t>4</w:t>
      </w:r>
      <w:r w:rsidR="0080321A" w:rsidRPr="008465E9">
        <w:rPr>
          <w:rFonts w:ascii="Arial" w:hAnsi="Arial" w:cs="Arial"/>
          <w:bCs/>
          <w:sz w:val="22"/>
          <w:szCs w:val="22"/>
        </w:rPr>
        <w:t>11 is used primarily for removing and replacing submersible pumps from our sewer pump stations.</w:t>
      </w:r>
    </w:p>
    <w:p w:rsidR="007E1C8A" w:rsidRPr="008465E9" w:rsidRDefault="007E1C8A" w:rsidP="00014010">
      <w:pPr>
        <w:rPr>
          <w:rFonts w:ascii="Arial" w:hAnsi="Arial" w:cs="Arial"/>
          <w:bCs/>
          <w:sz w:val="22"/>
          <w:szCs w:val="22"/>
        </w:rPr>
      </w:pPr>
    </w:p>
    <w:p w:rsidR="007E1C8A" w:rsidRPr="008465E9" w:rsidRDefault="007E1C8A" w:rsidP="0001401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465E9">
        <w:rPr>
          <w:rFonts w:ascii="Arial" w:hAnsi="Arial" w:cs="Arial"/>
          <w:b/>
          <w:bCs/>
          <w:sz w:val="22"/>
          <w:szCs w:val="22"/>
          <w:u w:val="single"/>
        </w:rPr>
        <w:t>HAZARDS: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8465E9" w:rsidRPr="008465E9" w:rsidTr="008465E9">
        <w:tc>
          <w:tcPr>
            <w:tcW w:w="3192" w:type="dxa"/>
          </w:tcPr>
          <w:p w:rsidR="008465E9" w:rsidRPr="008465E9" w:rsidRDefault="008465E9" w:rsidP="008465E9">
            <w:pPr>
              <w:pStyle w:val="ListParagraph"/>
              <w:numPr>
                <w:ilvl w:val="0"/>
                <w:numId w:val="35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8465E9">
              <w:rPr>
                <w:rFonts w:ascii="Arial" w:hAnsi="Arial" w:cs="Arial"/>
                <w:bCs/>
                <w:sz w:val="22"/>
                <w:szCs w:val="22"/>
              </w:rPr>
              <w:t>Working around overhead hazards</w:t>
            </w:r>
          </w:p>
        </w:tc>
        <w:tc>
          <w:tcPr>
            <w:tcW w:w="3192" w:type="dxa"/>
          </w:tcPr>
          <w:p w:rsidR="008465E9" w:rsidRPr="008465E9" w:rsidRDefault="008465E9" w:rsidP="008465E9">
            <w:pPr>
              <w:pStyle w:val="ListParagraph"/>
              <w:numPr>
                <w:ilvl w:val="0"/>
                <w:numId w:val="35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8465E9">
              <w:rPr>
                <w:rFonts w:ascii="Arial" w:hAnsi="Arial" w:cs="Arial"/>
                <w:bCs/>
                <w:sz w:val="22"/>
                <w:szCs w:val="22"/>
              </w:rPr>
              <w:t>Working near energized equipment</w:t>
            </w:r>
          </w:p>
        </w:tc>
        <w:tc>
          <w:tcPr>
            <w:tcW w:w="3192" w:type="dxa"/>
          </w:tcPr>
          <w:p w:rsidR="008465E9" w:rsidRPr="008465E9" w:rsidRDefault="008465E9" w:rsidP="008465E9">
            <w:pPr>
              <w:pStyle w:val="ListParagraph"/>
              <w:numPr>
                <w:ilvl w:val="0"/>
                <w:numId w:val="35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8465E9">
              <w:rPr>
                <w:rFonts w:ascii="Arial" w:hAnsi="Arial" w:cs="Arial"/>
                <w:bCs/>
                <w:sz w:val="22"/>
                <w:szCs w:val="22"/>
              </w:rPr>
              <w:t xml:space="preserve">Working around traffic and mobile equipment.  </w:t>
            </w:r>
          </w:p>
        </w:tc>
      </w:tr>
      <w:tr w:rsidR="008465E9" w:rsidRPr="008465E9" w:rsidTr="008465E9">
        <w:tc>
          <w:tcPr>
            <w:tcW w:w="3192" w:type="dxa"/>
          </w:tcPr>
          <w:p w:rsidR="008465E9" w:rsidRPr="008465E9" w:rsidRDefault="008465E9" w:rsidP="008465E9">
            <w:pPr>
              <w:pStyle w:val="ListParagraph"/>
              <w:numPr>
                <w:ilvl w:val="0"/>
                <w:numId w:val="35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8465E9">
              <w:rPr>
                <w:rFonts w:ascii="Arial" w:hAnsi="Arial" w:cs="Arial"/>
                <w:bCs/>
                <w:sz w:val="22"/>
                <w:szCs w:val="22"/>
              </w:rPr>
              <w:t>Working around biohazards</w:t>
            </w:r>
          </w:p>
        </w:tc>
        <w:tc>
          <w:tcPr>
            <w:tcW w:w="3192" w:type="dxa"/>
          </w:tcPr>
          <w:p w:rsidR="008465E9" w:rsidRPr="008465E9" w:rsidRDefault="008465E9" w:rsidP="008465E9">
            <w:pPr>
              <w:pStyle w:val="ListParagraph"/>
              <w:numPr>
                <w:ilvl w:val="0"/>
                <w:numId w:val="35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8465E9">
              <w:rPr>
                <w:rFonts w:ascii="Arial" w:hAnsi="Arial" w:cs="Arial"/>
                <w:bCs/>
                <w:sz w:val="22"/>
                <w:szCs w:val="22"/>
              </w:rPr>
              <w:t>Working in a confined space</w:t>
            </w:r>
          </w:p>
        </w:tc>
        <w:tc>
          <w:tcPr>
            <w:tcW w:w="3192" w:type="dxa"/>
          </w:tcPr>
          <w:p w:rsidR="008465E9" w:rsidRPr="008465E9" w:rsidRDefault="008465E9" w:rsidP="008465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E0C5A" w:rsidRPr="008465E9" w:rsidRDefault="00FE0C5A" w:rsidP="0001401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E7868" w:rsidRPr="008465E9" w:rsidRDefault="002E7868" w:rsidP="0001401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465E9">
        <w:rPr>
          <w:rFonts w:ascii="Arial" w:hAnsi="Arial" w:cs="Arial"/>
          <w:b/>
          <w:bCs/>
          <w:sz w:val="22"/>
          <w:szCs w:val="22"/>
          <w:u w:val="single"/>
        </w:rPr>
        <w:t>PPE: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790"/>
        <w:gridCol w:w="4968"/>
      </w:tblGrid>
      <w:tr w:rsidR="008465E9" w:rsidRPr="008465E9" w:rsidTr="008465E9">
        <w:tc>
          <w:tcPr>
            <w:tcW w:w="1818" w:type="dxa"/>
          </w:tcPr>
          <w:p w:rsidR="008465E9" w:rsidRPr="008465E9" w:rsidRDefault="008465E9" w:rsidP="008465E9">
            <w:pPr>
              <w:pStyle w:val="ListParagraph"/>
              <w:numPr>
                <w:ilvl w:val="0"/>
                <w:numId w:val="35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8465E9">
              <w:rPr>
                <w:rFonts w:ascii="Arial" w:hAnsi="Arial" w:cs="Arial"/>
                <w:bCs/>
                <w:sz w:val="22"/>
                <w:szCs w:val="22"/>
              </w:rPr>
              <w:t>Hardhat</w:t>
            </w:r>
          </w:p>
        </w:tc>
        <w:tc>
          <w:tcPr>
            <w:tcW w:w="2790" w:type="dxa"/>
          </w:tcPr>
          <w:p w:rsidR="008465E9" w:rsidRPr="008465E9" w:rsidRDefault="008465E9" w:rsidP="008465E9">
            <w:pPr>
              <w:pStyle w:val="ListParagraph"/>
              <w:numPr>
                <w:ilvl w:val="0"/>
                <w:numId w:val="35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8465E9">
              <w:rPr>
                <w:rFonts w:ascii="Arial" w:hAnsi="Arial" w:cs="Arial"/>
                <w:bCs/>
                <w:sz w:val="22"/>
                <w:szCs w:val="22"/>
              </w:rPr>
              <w:t>ye protection</w:t>
            </w:r>
          </w:p>
        </w:tc>
        <w:tc>
          <w:tcPr>
            <w:tcW w:w="4968" w:type="dxa"/>
          </w:tcPr>
          <w:p w:rsidR="008465E9" w:rsidRPr="008465E9" w:rsidRDefault="008465E9" w:rsidP="008465E9">
            <w:pPr>
              <w:pStyle w:val="ListParagraph"/>
              <w:numPr>
                <w:ilvl w:val="0"/>
                <w:numId w:val="35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8465E9">
              <w:rPr>
                <w:rFonts w:ascii="Arial" w:hAnsi="Arial" w:cs="Arial"/>
                <w:bCs/>
                <w:sz w:val="22"/>
                <w:szCs w:val="22"/>
              </w:rPr>
              <w:t>earing protection (when required)</w:t>
            </w:r>
          </w:p>
        </w:tc>
      </w:tr>
      <w:tr w:rsidR="008465E9" w:rsidRPr="008465E9" w:rsidTr="008465E9">
        <w:tc>
          <w:tcPr>
            <w:tcW w:w="1818" w:type="dxa"/>
          </w:tcPr>
          <w:p w:rsidR="008465E9" w:rsidRPr="008465E9" w:rsidRDefault="008465E9" w:rsidP="008465E9">
            <w:pPr>
              <w:pStyle w:val="ListParagraph"/>
              <w:numPr>
                <w:ilvl w:val="0"/>
                <w:numId w:val="35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8465E9">
              <w:rPr>
                <w:rFonts w:ascii="Arial" w:hAnsi="Arial" w:cs="Arial"/>
                <w:bCs/>
                <w:sz w:val="22"/>
                <w:szCs w:val="22"/>
              </w:rPr>
              <w:t>loves</w:t>
            </w:r>
          </w:p>
        </w:tc>
        <w:tc>
          <w:tcPr>
            <w:tcW w:w="2790" w:type="dxa"/>
          </w:tcPr>
          <w:p w:rsidR="008465E9" w:rsidRPr="008465E9" w:rsidRDefault="008465E9" w:rsidP="008465E9">
            <w:pPr>
              <w:pStyle w:val="ListParagraph"/>
              <w:numPr>
                <w:ilvl w:val="0"/>
                <w:numId w:val="35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8465E9">
              <w:rPr>
                <w:rFonts w:ascii="Arial" w:hAnsi="Arial" w:cs="Arial"/>
                <w:bCs/>
                <w:sz w:val="22"/>
                <w:szCs w:val="22"/>
              </w:rPr>
              <w:t>afety boots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8465E9" w:rsidRPr="008465E9" w:rsidRDefault="008465E9" w:rsidP="008465E9">
            <w:pPr>
              <w:pStyle w:val="ListParagraph"/>
              <w:numPr>
                <w:ilvl w:val="0"/>
                <w:numId w:val="35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8465E9">
              <w:rPr>
                <w:rFonts w:ascii="Arial" w:hAnsi="Arial" w:cs="Arial"/>
                <w:bCs/>
                <w:sz w:val="22"/>
                <w:szCs w:val="22"/>
              </w:rPr>
              <w:t>igh -visibility vest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465E9">
              <w:rPr>
                <w:rFonts w:ascii="Arial" w:hAnsi="Arial" w:cs="Arial"/>
                <w:bCs/>
                <w:sz w:val="22"/>
                <w:szCs w:val="22"/>
              </w:rPr>
              <w:t>or coveralls</w:t>
            </w:r>
          </w:p>
        </w:tc>
      </w:tr>
    </w:tbl>
    <w:p w:rsidR="00D36B83" w:rsidRPr="008465E9" w:rsidRDefault="00D36B83" w:rsidP="00014010">
      <w:pPr>
        <w:rPr>
          <w:rFonts w:ascii="Arial" w:hAnsi="Arial" w:cs="Arial"/>
          <w:bCs/>
          <w:i/>
          <w:sz w:val="22"/>
          <w:szCs w:val="22"/>
        </w:rPr>
      </w:pPr>
      <w:r w:rsidRPr="008465E9">
        <w:rPr>
          <w:rFonts w:ascii="Arial" w:hAnsi="Arial" w:cs="Arial"/>
          <w:bCs/>
          <w:i/>
          <w:sz w:val="22"/>
          <w:szCs w:val="22"/>
        </w:rPr>
        <w:t xml:space="preserve">**Note:   Make sure that operating manual has been thoroughly read by all crane operation personnel and supervisors </w:t>
      </w:r>
    </w:p>
    <w:p w:rsidR="002E7868" w:rsidRPr="008465E9" w:rsidRDefault="002E7868" w:rsidP="00014010">
      <w:pPr>
        <w:rPr>
          <w:rFonts w:ascii="Arial" w:hAnsi="Arial" w:cs="Arial"/>
          <w:bCs/>
          <w:sz w:val="22"/>
          <w:szCs w:val="22"/>
        </w:rPr>
      </w:pPr>
    </w:p>
    <w:p w:rsidR="002E7868" w:rsidRPr="001E4240" w:rsidRDefault="001E4240" w:rsidP="001E4240">
      <w:pPr>
        <w:rPr>
          <w:rFonts w:ascii="Arial" w:hAnsi="Arial" w:cs="Arial"/>
          <w:b/>
          <w:bCs/>
          <w:sz w:val="22"/>
          <w:szCs w:val="22"/>
        </w:rPr>
      </w:pPr>
      <w:r w:rsidRPr="001E4240">
        <w:rPr>
          <w:rFonts w:ascii="Arial" w:hAnsi="Arial" w:cs="Arial"/>
          <w:b/>
          <w:bCs/>
          <w:sz w:val="22"/>
          <w:szCs w:val="22"/>
        </w:rPr>
        <w:t>Pre-Setup</w:t>
      </w:r>
      <w:r w:rsidR="003D4C95">
        <w:rPr>
          <w:rFonts w:ascii="Arial" w:hAnsi="Arial" w:cs="Arial"/>
          <w:b/>
          <w:bCs/>
          <w:sz w:val="22"/>
          <w:szCs w:val="22"/>
        </w:rPr>
        <w:t>:</w:t>
      </w:r>
    </w:p>
    <w:p w:rsidR="00D36B83" w:rsidRPr="008465E9" w:rsidRDefault="00D36B83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Set-up safe work zone</w:t>
      </w:r>
    </w:p>
    <w:p w:rsidR="002E7868" w:rsidRPr="008465E9" w:rsidRDefault="00D36B83" w:rsidP="003D4C95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Use traffic control when required</w:t>
      </w:r>
    </w:p>
    <w:p w:rsidR="00D36B83" w:rsidRPr="008465E9" w:rsidRDefault="008A7A60" w:rsidP="003D4C95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Park truck to allow safe and easy operation of crane</w:t>
      </w:r>
    </w:p>
    <w:p w:rsidR="008A7A60" w:rsidRPr="008465E9" w:rsidRDefault="008A7A60" w:rsidP="003D4C95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Install wheel chocks on rear wheels</w:t>
      </w:r>
    </w:p>
    <w:p w:rsidR="00C660EA" w:rsidRPr="008465E9" w:rsidRDefault="00C660EA" w:rsidP="00512718">
      <w:pPr>
        <w:tabs>
          <w:tab w:val="left" w:pos="900"/>
          <w:tab w:val="left" w:pos="1350"/>
        </w:tabs>
        <w:ind w:left="1080"/>
        <w:rPr>
          <w:rFonts w:ascii="Arial" w:hAnsi="Arial" w:cs="Arial"/>
          <w:bCs/>
          <w:sz w:val="22"/>
          <w:szCs w:val="22"/>
        </w:rPr>
      </w:pPr>
    </w:p>
    <w:p w:rsidR="00C660EA" w:rsidRPr="001E4240" w:rsidRDefault="003D4C95" w:rsidP="001E4240">
      <w:pPr>
        <w:rPr>
          <w:rFonts w:ascii="Arial" w:hAnsi="Arial" w:cs="Arial"/>
          <w:b/>
          <w:bCs/>
          <w:sz w:val="22"/>
          <w:szCs w:val="22"/>
        </w:rPr>
      </w:pPr>
      <w:r w:rsidRPr="001E4240">
        <w:rPr>
          <w:rFonts w:ascii="Arial" w:hAnsi="Arial" w:cs="Arial"/>
          <w:b/>
          <w:bCs/>
          <w:sz w:val="22"/>
          <w:szCs w:val="22"/>
        </w:rPr>
        <w:t>Setup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C93C76" w:rsidRPr="008465E9" w:rsidRDefault="008A7A60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With vehicle in park and emergency brake applied, engage P.T.O</w:t>
      </w:r>
    </w:p>
    <w:p w:rsidR="008A7A60" w:rsidRPr="008465E9" w:rsidRDefault="008A7A60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Lower stabilizers to steady and level truck (use stabilizer pads when required.)</w:t>
      </w:r>
    </w:p>
    <w:p w:rsidR="008A22F2" w:rsidRPr="008465E9" w:rsidRDefault="008A22F2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Be sure swing area around crane is clear of obstructions</w:t>
      </w:r>
    </w:p>
    <w:p w:rsidR="00C660EA" w:rsidRPr="008465E9" w:rsidRDefault="00C660EA" w:rsidP="00C660EA">
      <w:pPr>
        <w:rPr>
          <w:rFonts w:ascii="Arial" w:hAnsi="Arial" w:cs="Arial"/>
          <w:bCs/>
          <w:sz w:val="22"/>
          <w:szCs w:val="22"/>
        </w:rPr>
      </w:pPr>
    </w:p>
    <w:p w:rsidR="00555D7C" w:rsidRPr="001E4240" w:rsidRDefault="003D4C95" w:rsidP="001E4240">
      <w:pPr>
        <w:rPr>
          <w:rFonts w:ascii="Arial" w:hAnsi="Arial" w:cs="Arial"/>
          <w:b/>
          <w:bCs/>
          <w:sz w:val="22"/>
          <w:szCs w:val="22"/>
        </w:rPr>
      </w:pPr>
      <w:r w:rsidRPr="001E4240">
        <w:rPr>
          <w:rFonts w:ascii="Arial" w:hAnsi="Arial" w:cs="Arial"/>
          <w:b/>
          <w:bCs/>
          <w:sz w:val="22"/>
          <w:szCs w:val="22"/>
        </w:rPr>
        <w:t>Procedure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633FE4" w:rsidRPr="008465E9" w:rsidRDefault="00CF3AA1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Remove transmitter from cab or storage area and power transmitter on</w:t>
      </w:r>
    </w:p>
    <w:p w:rsidR="008A22F2" w:rsidRPr="008465E9" w:rsidRDefault="008A22F2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Open passenger side rear compartment and engage hydraulic lever for crane and stabilizer controls.</w:t>
      </w:r>
    </w:p>
    <w:p w:rsidR="00CF3AA1" w:rsidRPr="008465E9" w:rsidRDefault="00CF3AA1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 xml:space="preserve">Detach hook from </w:t>
      </w:r>
      <w:proofErr w:type="spellStart"/>
      <w:r w:rsidR="00512718" w:rsidRPr="008465E9">
        <w:rPr>
          <w:rFonts w:ascii="Arial" w:hAnsi="Arial" w:cs="Arial"/>
          <w:bCs/>
          <w:sz w:val="22"/>
          <w:szCs w:val="22"/>
        </w:rPr>
        <w:t>deadman</w:t>
      </w:r>
      <w:proofErr w:type="spellEnd"/>
      <w:r w:rsidR="007617F9" w:rsidRPr="008465E9">
        <w:rPr>
          <w:rFonts w:ascii="Arial" w:hAnsi="Arial" w:cs="Arial"/>
          <w:bCs/>
          <w:sz w:val="22"/>
          <w:szCs w:val="22"/>
        </w:rPr>
        <w:t>,</w:t>
      </w:r>
      <w:r w:rsidRPr="008465E9">
        <w:rPr>
          <w:rFonts w:ascii="Arial" w:hAnsi="Arial" w:cs="Arial"/>
          <w:bCs/>
          <w:sz w:val="22"/>
          <w:szCs w:val="22"/>
        </w:rPr>
        <w:t xml:space="preserve"> crane is now ready for operation.</w:t>
      </w:r>
    </w:p>
    <w:p w:rsidR="007617F9" w:rsidRPr="008465E9" w:rsidRDefault="007617F9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Always boom up before rotating so the boom will clear boom support</w:t>
      </w:r>
    </w:p>
    <w:p w:rsidR="007617F9" w:rsidRPr="008465E9" w:rsidRDefault="007617F9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Be sure to maintain clearance between boom crane and hoist hook when extending boom.</w:t>
      </w:r>
    </w:p>
    <w:p w:rsidR="007617F9" w:rsidRPr="008465E9" w:rsidRDefault="007617F9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Commence lifting operations</w:t>
      </w:r>
    </w:p>
    <w:p w:rsidR="008A7A60" w:rsidRPr="008465E9" w:rsidRDefault="00512718" w:rsidP="003D4C95">
      <w:pPr>
        <w:rPr>
          <w:rFonts w:ascii="Arial" w:hAnsi="Arial" w:cs="Arial"/>
          <w:bCs/>
          <w:i/>
          <w:sz w:val="22"/>
          <w:szCs w:val="22"/>
        </w:rPr>
      </w:pPr>
      <w:r w:rsidRPr="008465E9">
        <w:rPr>
          <w:rFonts w:ascii="Arial" w:hAnsi="Arial" w:cs="Arial"/>
          <w:bCs/>
          <w:i/>
          <w:sz w:val="22"/>
          <w:szCs w:val="22"/>
        </w:rPr>
        <w:t>**</w:t>
      </w:r>
      <w:r w:rsidR="00B971B1" w:rsidRPr="008465E9">
        <w:rPr>
          <w:rFonts w:ascii="Arial" w:hAnsi="Arial" w:cs="Arial"/>
          <w:bCs/>
          <w:i/>
          <w:sz w:val="22"/>
          <w:szCs w:val="22"/>
        </w:rPr>
        <w:t xml:space="preserve">Operate crane within specified load </w:t>
      </w:r>
      <w:r w:rsidR="00E22956" w:rsidRPr="008465E9">
        <w:rPr>
          <w:rFonts w:ascii="Arial" w:hAnsi="Arial" w:cs="Arial"/>
          <w:bCs/>
          <w:i/>
          <w:sz w:val="22"/>
          <w:szCs w:val="22"/>
        </w:rPr>
        <w:t>limits</w:t>
      </w:r>
      <w:r w:rsidR="00B971B1" w:rsidRPr="008465E9">
        <w:rPr>
          <w:rFonts w:ascii="Arial" w:hAnsi="Arial" w:cs="Arial"/>
          <w:bCs/>
          <w:i/>
          <w:sz w:val="22"/>
          <w:szCs w:val="22"/>
        </w:rPr>
        <w:t xml:space="preserve"> while watching for and maintaining required clearances for overhead hazards.</w:t>
      </w:r>
    </w:p>
    <w:p w:rsidR="007617F9" w:rsidRPr="008465E9" w:rsidRDefault="007617F9" w:rsidP="00BE2333">
      <w:pPr>
        <w:ind w:left="1080"/>
        <w:rPr>
          <w:rFonts w:ascii="Arial" w:hAnsi="Arial" w:cs="Arial"/>
          <w:bCs/>
          <w:sz w:val="22"/>
          <w:szCs w:val="22"/>
        </w:rPr>
      </w:pPr>
    </w:p>
    <w:p w:rsidR="00BE2333" w:rsidRPr="003D4C95" w:rsidRDefault="003D4C95" w:rsidP="001E4240">
      <w:pPr>
        <w:rPr>
          <w:rFonts w:ascii="Arial" w:hAnsi="Arial" w:cs="Arial"/>
          <w:bCs/>
          <w:sz w:val="22"/>
          <w:szCs w:val="22"/>
        </w:rPr>
      </w:pPr>
      <w:r w:rsidRPr="003D4C95">
        <w:rPr>
          <w:rFonts w:ascii="Arial" w:hAnsi="Arial" w:cs="Arial"/>
          <w:bCs/>
          <w:sz w:val="22"/>
          <w:szCs w:val="22"/>
        </w:rPr>
        <w:t>Submersible Pump Removal</w:t>
      </w:r>
      <w:r>
        <w:rPr>
          <w:rFonts w:ascii="Arial" w:hAnsi="Arial" w:cs="Arial"/>
          <w:bCs/>
          <w:sz w:val="22"/>
          <w:szCs w:val="22"/>
        </w:rPr>
        <w:t>:</w:t>
      </w:r>
    </w:p>
    <w:p w:rsidR="00BE2333" w:rsidRPr="008465E9" w:rsidRDefault="00512718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Refer to steps 1.0 through 3.0 for crane set-up and procedure</w:t>
      </w:r>
      <w:r w:rsidR="00BE2333" w:rsidRPr="008465E9">
        <w:rPr>
          <w:rFonts w:ascii="Arial" w:hAnsi="Arial" w:cs="Arial"/>
          <w:bCs/>
          <w:sz w:val="22"/>
          <w:szCs w:val="22"/>
        </w:rPr>
        <w:t xml:space="preserve"> </w:t>
      </w:r>
    </w:p>
    <w:p w:rsidR="008C16FE" w:rsidRPr="008465E9" w:rsidRDefault="00907D5F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Open appropriate pump well lid and do confined space air quality test</w:t>
      </w:r>
    </w:p>
    <w:p w:rsidR="00BE2333" w:rsidRPr="008465E9" w:rsidRDefault="00907D5F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Open kiosk and turn off  pump control</w:t>
      </w:r>
    </w:p>
    <w:p w:rsidR="008C16FE" w:rsidRPr="008465E9" w:rsidRDefault="00907D5F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De-energize pump isolation switch and lock-out with approved lock-out device</w:t>
      </w:r>
    </w:p>
    <w:p w:rsidR="00BE2333" w:rsidRPr="008465E9" w:rsidRDefault="00907D5F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Operate crane in accordance with crane operation guide to remove, repair and replace pump</w:t>
      </w:r>
      <w:r w:rsidR="005919C4" w:rsidRPr="008465E9">
        <w:rPr>
          <w:rFonts w:ascii="Arial" w:hAnsi="Arial" w:cs="Arial"/>
          <w:bCs/>
          <w:sz w:val="22"/>
          <w:szCs w:val="22"/>
        </w:rPr>
        <w:t xml:space="preserve"> </w:t>
      </w:r>
    </w:p>
    <w:p w:rsidR="008C16FE" w:rsidRPr="008465E9" w:rsidRDefault="00907D5F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Remove lock-out device and re-energize pump isolation switch</w:t>
      </w:r>
    </w:p>
    <w:p w:rsidR="005919C4" w:rsidRPr="008465E9" w:rsidRDefault="00907D5F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Return pump control to automatic position</w:t>
      </w:r>
    </w:p>
    <w:p w:rsidR="005919C4" w:rsidRPr="008465E9" w:rsidRDefault="00907D5F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Close and lock pump well</w:t>
      </w:r>
    </w:p>
    <w:p w:rsidR="00410F30" w:rsidRPr="008465E9" w:rsidRDefault="00410F30" w:rsidP="00410F30">
      <w:pPr>
        <w:ind w:left="1080"/>
        <w:rPr>
          <w:rFonts w:ascii="Arial" w:hAnsi="Arial" w:cs="Arial"/>
          <w:bCs/>
          <w:sz w:val="22"/>
          <w:szCs w:val="22"/>
        </w:rPr>
      </w:pPr>
    </w:p>
    <w:p w:rsidR="00410F30" w:rsidRPr="001E4240" w:rsidRDefault="003D4C95" w:rsidP="001E4240">
      <w:pPr>
        <w:rPr>
          <w:rFonts w:ascii="Arial" w:hAnsi="Arial" w:cs="Arial"/>
          <w:b/>
          <w:bCs/>
          <w:sz w:val="22"/>
          <w:szCs w:val="22"/>
        </w:rPr>
      </w:pPr>
      <w:r w:rsidRPr="001E4240">
        <w:rPr>
          <w:rFonts w:ascii="Arial" w:hAnsi="Arial" w:cs="Arial"/>
          <w:b/>
          <w:bCs/>
          <w:sz w:val="22"/>
          <w:szCs w:val="22"/>
        </w:rPr>
        <w:lastRenderedPageBreak/>
        <w:t>Post Set Up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410F30" w:rsidRPr="008465E9" w:rsidRDefault="00145645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 xml:space="preserve">Return </w:t>
      </w:r>
      <w:r w:rsidR="002A46FD" w:rsidRPr="008465E9">
        <w:rPr>
          <w:rFonts w:ascii="Arial" w:hAnsi="Arial" w:cs="Arial"/>
          <w:bCs/>
          <w:sz w:val="22"/>
          <w:szCs w:val="22"/>
        </w:rPr>
        <w:t>Crane and hook to travel position</w:t>
      </w:r>
      <w:r w:rsidR="00410F30" w:rsidRPr="008465E9">
        <w:rPr>
          <w:rFonts w:ascii="Arial" w:hAnsi="Arial" w:cs="Arial"/>
          <w:bCs/>
          <w:sz w:val="22"/>
          <w:szCs w:val="22"/>
        </w:rPr>
        <w:t xml:space="preserve"> </w:t>
      </w:r>
    </w:p>
    <w:p w:rsidR="00410F30" w:rsidRPr="008465E9" w:rsidRDefault="002A46FD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Return outriggers to travel position</w:t>
      </w:r>
    </w:p>
    <w:p w:rsidR="00410F30" w:rsidRPr="008465E9" w:rsidRDefault="002A46FD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Disengage P.T.O</w:t>
      </w:r>
      <w:r w:rsidR="00145645" w:rsidRPr="008465E9">
        <w:rPr>
          <w:rFonts w:ascii="Arial" w:hAnsi="Arial" w:cs="Arial"/>
          <w:bCs/>
          <w:sz w:val="22"/>
          <w:szCs w:val="22"/>
        </w:rPr>
        <w:t xml:space="preserve"> </w:t>
      </w:r>
    </w:p>
    <w:p w:rsidR="00145645" w:rsidRPr="008465E9" w:rsidRDefault="002A46FD" w:rsidP="003D4C9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Tear down safe work zone</w:t>
      </w:r>
    </w:p>
    <w:p w:rsidR="00B170EF" w:rsidRPr="008465E9" w:rsidRDefault="00B170EF" w:rsidP="00B170EF">
      <w:pPr>
        <w:ind w:left="1440"/>
        <w:rPr>
          <w:rFonts w:ascii="Arial" w:hAnsi="Arial" w:cs="Arial"/>
          <w:bCs/>
          <w:sz w:val="22"/>
          <w:szCs w:val="22"/>
        </w:rPr>
      </w:pPr>
    </w:p>
    <w:p w:rsidR="00B170EF" w:rsidRPr="001E4240" w:rsidRDefault="003D4C95" w:rsidP="001E4240">
      <w:pPr>
        <w:rPr>
          <w:rFonts w:ascii="Arial" w:hAnsi="Arial" w:cs="Arial"/>
          <w:b/>
          <w:bCs/>
          <w:sz w:val="22"/>
          <w:szCs w:val="22"/>
        </w:rPr>
      </w:pPr>
      <w:r w:rsidRPr="001E4240">
        <w:rPr>
          <w:rFonts w:ascii="Arial" w:hAnsi="Arial" w:cs="Arial"/>
          <w:b/>
          <w:bCs/>
          <w:sz w:val="22"/>
          <w:szCs w:val="22"/>
        </w:rPr>
        <w:t>Summary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B170EF" w:rsidRPr="008465E9" w:rsidRDefault="002A46FD" w:rsidP="003D4C95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Keep vehicle in as level position as possible while loading or unloading</w:t>
      </w:r>
    </w:p>
    <w:p w:rsidR="002A46FD" w:rsidRPr="008465E9" w:rsidRDefault="002A46FD" w:rsidP="003D4C95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/>
          <w:bCs/>
          <w:sz w:val="22"/>
          <w:szCs w:val="22"/>
          <w:u w:val="single"/>
        </w:rPr>
        <w:t>Always</w:t>
      </w:r>
      <w:r w:rsidRPr="008465E9">
        <w:rPr>
          <w:rFonts w:ascii="Arial" w:hAnsi="Arial" w:cs="Arial"/>
          <w:bCs/>
          <w:sz w:val="22"/>
          <w:szCs w:val="22"/>
        </w:rPr>
        <w:t xml:space="preserve"> set vehicle emergency brake before beginning crane operations</w:t>
      </w:r>
    </w:p>
    <w:p w:rsidR="00D05310" w:rsidRPr="008465E9" w:rsidRDefault="00D05310" w:rsidP="003D4C95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/>
          <w:bCs/>
          <w:sz w:val="22"/>
          <w:szCs w:val="22"/>
          <w:u w:val="single"/>
        </w:rPr>
        <w:t xml:space="preserve">Always </w:t>
      </w:r>
      <w:r w:rsidRPr="008465E9">
        <w:rPr>
          <w:rFonts w:ascii="Arial" w:hAnsi="Arial" w:cs="Arial"/>
          <w:bCs/>
          <w:sz w:val="22"/>
          <w:szCs w:val="22"/>
        </w:rPr>
        <w:t>use outriggers during crane operations</w:t>
      </w:r>
    </w:p>
    <w:p w:rsidR="002A46FD" w:rsidRPr="008465E9" w:rsidRDefault="002A46FD" w:rsidP="003D4C95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Keep objects and personnel clear of crane path during operation</w:t>
      </w:r>
    </w:p>
    <w:p w:rsidR="002A46FD" w:rsidRPr="008465E9" w:rsidRDefault="002A46FD" w:rsidP="003D4C95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Keep load as close to ground as possible</w:t>
      </w:r>
    </w:p>
    <w:p w:rsidR="002A46FD" w:rsidRPr="008465E9" w:rsidRDefault="002A46FD" w:rsidP="003D4C95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Cs/>
          <w:sz w:val="22"/>
          <w:szCs w:val="22"/>
        </w:rPr>
        <w:t>Crane and hook inspections should be done on a regular basis and recorded in inspection log</w:t>
      </w:r>
    </w:p>
    <w:p w:rsidR="002A46FD" w:rsidRPr="008465E9" w:rsidRDefault="002A46FD" w:rsidP="003D4C95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bCs/>
          <w:sz w:val="22"/>
          <w:szCs w:val="22"/>
        </w:rPr>
      </w:pPr>
      <w:r w:rsidRPr="008465E9">
        <w:rPr>
          <w:rFonts w:ascii="Arial" w:hAnsi="Arial" w:cs="Arial"/>
          <w:b/>
          <w:bCs/>
          <w:sz w:val="22"/>
          <w:szCs w:val="22"/>
          <w:u w:val="single"/>
        </w:rPr>
        <w:t>Never</w:t>
      </w:r>
      <w:r w:rsidRPr="008465E9">
        <w:rPr>
          <w:rFonts w:ascii="Arial" w:hAnsi="Arial" w:cs="Arial"/>
          <w:bCs/>
          <w:sz w:val="22"/>
          <w:szCs w:val="22"/>
        </w:rPr>
        <w:t xml:space="preserve"> exceed load capacities and always refer to rigging guide for awkward lifts.</w:t>
      </w:r>
    </w:p>
    <w:p w:rsidR="00971770" w:rsidRPr="008465E9" w:rsidRDefault="00971770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B170EF" w:rsidRDefault="00B170EF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Default="003D4C95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3D4C95" w:rsidRPr="008465E9" w:rsidRDefault="003D4C95" w:rsidP="003D4C95">
      <w:pPr>
        <w:rPr>
          <w:rFonts w:ascii="Arial" w:hAnsi="Arial" w:cs="Arial"/>
          <w:bCs/>
          <w:sz w:val="22"/>
          <w:szCs w:val="22"/>
        </w:rPr>
      </w:pPr>
    </w:p>
    <w:p w:rsidR="004B0E28" w:rsidRPr="008465E9" w:rsidRDefault="004B0E28" w:rsidP="004B0E28">
      <w:pPr>
        <w:ind w:left="108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4A0"/>
      </w:tblPr>
      <w:tblGrid>
        <w:gridCol w:w="4788"/>
        <w:gridCol w:w="4788"/>
      </w:tblGrid>
      <w:tr w:rsidR="001E4240" w:rsidRPr="00952661" w:rsidTr="001E4240">
        <w:tc>
          <w:tcPr>
            <w:tcW w:w="4788" w:type="dxa"/>
            <w:shd w:val="pct10" w:color="auto" w:fill="auto"/>
            <w:vAlign w:val="center"/>
          </w:tcPr>
          <w:p w:rsidR="001E4240" w:rsidRPr="00B0388B" w:rsidRDefault="001E4240" w:rsidP="001E424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B0388B">
              <w:rPr>
                <w:rFonts w:ascii="Arial" w:hAnsi="Arial" w:cs="Arial"/>
                <w:sz w:val="20"/>
                <w:szCs w:val="20"/>
              </w:rPr>
              <w:t>Date written:  2010-Mar-30</w:t>
            </w:r>
          </w:p>
          <w:p w:rsidR="001E4240" w:rsidRPr="00B0388B" w:rsidRDefault="001E4240" w:rsidP="001E424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B0388B">
              <w:rPr>
                <w:rFonts w:ascii="Arial" w:hAnsi="Arial" w:cs="Arial"/>
                <w:sz w:val="20"/>
                <w:szCs w:val="20"/>
              </w:rPr>
              <w:t>Revision Date</w:t>
            </w:r>
          </w:p>
        </w:tc>
        <w:tc>
          <w:tcPr>
            <w:tcW w:w="4788" w:type="dxa"/>
            <w:shd w:val="pct10" w:color="auto" w:fill="auto"/>
          </w:tcPr>
          <w:p w:rsidR="001E4240" w:rsidRPr="00B0388B" w:rsidRDefault="001E4240" w:rsidP="001E424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88B">
              <w:rPr>
                <w:rFonts w:ascii="Arial" w:hAnsi="Arial" w:cs="Arial"/>
                <w:sz w:val="20"/>
                <w:szCs w:val="20"/>
              </w:rPr>
              <w:t>Written by: Riley St. Luke</w:t>
            </w:r>
          </w:p>
          <w:p w:rsidR="001E4240" w:rsidRPr="00B0388B" w:rsidRDefault="001E4240" w:rsidP="001E424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88B">
              <w:rPr>
                <w:rFonts w:ascii="Arial" w:hAnsi="Arial" w:cs="Arial"/>
                <w:sz w:val="20"/>
                <w:szCs w:val="20"/>
              </w:rPr>
              <w:t xml:space="preserve">Manager’s Approval:   </w:t>
            </w:r>
            <w:r w:rsidR="00E417A0">
              <w:rPr>
                <w:rFonts w:ascii="Arial" w:hAnsi="Arial" w:cs="Arial"/>
                <w:sz w:val="20"/>
                <w:szCs w:val="20"/>
              </w:rPr>
              <w:t>John Elliot</w:t>
            </w:r>
          </w:p>
        </w:tc>
      </w:tr>
    </w:tbl>
    <w:p w:rsidR="003D4C95" w:rsidRDefault="003D4C95" w:rsidP="001E4240">
      <w:pPr>
        <w:pStyle w:val="Footer"/>
        <w:rPr>
          <w:rFonts w:ascii="Arial" w:hAnsi="Arial" w:cs="Arial"/>
          <w:sz w:val="16"/>
          <w:szCs w:val="16"/>
        </w:rPr>
      </w:pPr>
    </w:p>
    <w:p w:rsidR="003D4C95" w:rsidRDefault="003D4C95" w:rsidP="001E4240">
      <w:pPr>
        <w:pStyle w:val="Footer"/>
        <w:rPr>
          <w:rFonts w:ascii="Arial" w:hAnsi="Arial" w:cs="Arial"/>
          <w:sz w:val="16"/>
          <w:szCs w:val="16"/>
        </w:rPr>
      </w:pPr>
    </w:p>
    <w:p w:rsidR="001E4240" w:rsidRPr="003D4C95" w:rsidRDefault="00190909" w:rsidP="001E4240">
      <w:pPr>
        <w:pStyle w:val="Footer"/>
        <w:rPr>
          <w:rFonts w:ascii="Arial" w:hAnsi="Arial" w:cs="Arial"/>
          <w:sz w:val="16"/>
          <w:szCs w:val="16"/>
        </w:rPr>
      </w:pPr>
      <w:fldSimple w:instr=" FILENAME  \* Lower \p  \* MERGEFORMAT ">
        <w:r w:rsidR="001E4240" w:rsidRPr="003D4C95">
          <w:rPr>
            <w:rFonts w:ascii="Arial" w:hAnsi="Arial" w:cs="Arial"/>
            <w:noProof/>
            <w:sz w:val="16"/>
            <w:szCs w:val="16"/>
          </w:rPr>
          <w:t>g:\adminstration\safety\oh&amp;s subcommittee pw\safework procedures\unit crane operation (unit 411,416).docx</w:t>
        </w:r>
      </w:fldSimple>
    </w:p>
    <w:p w:rsidR="009611DF" w:rsidRPr="008465E9" w:rsidRDefault="009611DF" w:rsidP="009611DF">
      <w:pPr>
        <w:rPr>
          <w:rFonts w:ascii="Arial" w:hAnsi="Arial" w:cs="Arial"/>
          <w:bCs/>
          <w:sz w:val="22"/>
          <w:szCs w:val="22"/>
        </w:rPr>
      </w:pPr>
    </w:p>
    <w:sectPr w:rsidR="009611DF" w:rsidRPr="008465E9" w:rsidSect="003D4C95">
      <w:headerReference w:type="default" r:id="rId9"/>
      <w:footerReference w:type="first" r:id="rId10"/>
      <w:pgSz w:w="12240" w:h="15840"/>
      <w:pgMar w:top="720" w:right="1296" w:bottom="576" w:left="1296" w:header="850" w:footer="6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40" w:rsidRDefault="001E4240">
      <w:r>
        <w:separator/>
      </w:r>
    </w:p>
  </w:endnote>
  <w:endnote w:type="continuationSeparator" w:id="0">
    <w:p w:rsidR="001E4240" w:rsidRDefault="001E4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40" w:rsidRPr="00C02471" w:rsidRDefault="001E4240" w:rsidP="00C02471">
    <w:pPr>
      <w:pStyle w:val="Foo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40" w:rsidRDefault="001E4240">
      <w:r>
        <w:separator/>
      </w:r>
    </w:p>
  </w:footnote>
  <w:footnote w:type="continuationSeparator" w:id="0">
    <w:p w:rsidR="001E4240" w:rsidRDefault="001E4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40" w:rsidRPr="00FD2DDE" w:rsidRDefault="001E4240" w:rsidP="00444C80">
    <w:pPr>
      <w:pStyle w:val="Header"/>
      <w:tabs>
        <w:tab w:val="clear" w:pos="4320"/>
        <w:tab w:val="clear" w:pos="8640"/>
      </w:tabs>
      <w:rPr>
        <w:rFonts w:ascii="Arial" w:hAnsi="Arial" w:cs="Arial"/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6D"/>
    <w:multiLevelType w:val="hybridMultilevel"/>
    <w:tmpl w:val="950ED338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FF5AE3"/>
    <w:multiLevelType w:val="hybridMultilevel"/>
    <w:tmpl w:val="FE1E74C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6B7B16"/>
    <w:multiLevelType w:val="hybridMultilevel"/>
    <w:tmpl w:val="A9BCF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507E8"/>
    <w:multiLevelType w:val="multilevel"/>
    <w:tmpl w:val="5922F11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1275A7"/>
    <w:multiLevelType w:val="hybridMultilevel"/>
    <w:tmpl w:val="BF7A4A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F049F4"/>
    <w:multiLevelType w:val="hybridMultilevel"/>
    <w:tmpl w:val="F29038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1013CC"/>
    <w:multiLevelType w:val="hybridMultilevel"/>
    <w:tmpl w:val="3C9ED2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945EE"/>
    <w:multiLevelType w:val="hybridMultilevel"/>
    <w:tmpl w:val="EC8EA6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BF4083"/>
    <w:multiLevelType w:val="hybridMultilevel"/>
    <w:tmpl w:val="2B7CA2D2"/>
    <w:lvl w:ilvl="0" w:tplc="EF3C5D4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position w:val="2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FC1527"/>
    <w:multiLevelType w:val="hybridMultilevel"/>
    <w:tmpl w:val="63427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16ACD"/>
    <w:multiLevelType w:val="hybridMultilevel"/>
    <w:tmpl w:val="0E345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7D699C"/>
    <w:multiLevelType w:val="hybridMultilevel"/>
    <w:tmpl w:val="80D620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1A2877"/>
    <w:multiLevelType w:val="hybridMultilevel"/>
    <w:tmpl w:val="8C147EA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AA7D7A"/>
    <w:multiLevelType w:val="hybridMultilevel"/>
    <w:tmpl w:val="1A4AC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D6CF7"/>
    <w:multiLevelType w:val="hybridMultilevel"/>
    <w:tmpl w:val="0A18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A076E"/>
    <w:multiLevelType w:val="hybridMultilevel"/>
    <w:tmpl w:val="2828F406"/>
    <w:lvl w:ilvl="0" w:tplc="0012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897DFC"/>
    <w:multiLevelType w:val="hybridMultilevel"/>
    <w:tmpl w:val="DF2671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5A2EE4"/>
    <w:multiLevelType w:val="hybridMultilevel"/>
    <w:tmpl w:val="254E66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FB30E0D"/>
    <w:multiLevelType w:val="hybridMultilevel"/>
    <w:tmpl w:val="9086D562"/>
    <w:lvl w:ilvl="0" w:tplc="EF3C5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position w:val="2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39270F"/>
    <w:multiLevelType w:val="hybridMultilevel"/>
    <w:tmpl w:val="67EC47E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94C4649"/>
    <w:multiLevelType w:val="hybridMultilevel"/>
    <w:tmpl w:val="4510E08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9"/>
  </w:num>
  <w:num w:numId="3">
    <w:abstractNumId w:val="14"/>
  </w:num>
  <w:num w:numId="4">
    <w:abstractNumId w:val="20"/>
  </w:num>
  <w:num w:numId="5">
    <w:abstractNumId w:val="27"/>
  </w:num>
  <w:num w:numId="6">
    <w:abstractNumId w:val="33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21"/>
  </w:num>
  <w:num w:numId="13">
    <w:abstractNumId w:val="34"/>
  </w:num>
  <w:num w:numId="14">
    <w:abstractNumId w:val="26"/>
  </w:num>
  <w:num w:numId="15">
    <w:abstractNumId w:val="23"/>
  </w:num>
  <w:num w:numId="16">
    <w:abstractNumId w:val="15"/>
  </w:num>
  <w:num w:numId="17">
    <w:abstractNumId w:val="16"/>
  </w:num>
  <w:num w:numId="18">
    <w:abstractNumId w:val="24"/>
  </w:num>
  <w:num w:numId="19">
    <w:abstractNumId w:val="13"/>
  </w:num>
  <w:num w:numId="20">
    <w:abstractNumId w:val="30"/>
  </w:num>
  <w:num w:numId="21">
    <w:abstractNumId w:val="19"/>
  </w:num>
  <w:num w:numId="22">
    <w:abstractNumId w:val="4"/>
  </w:num>
  <w:num w:numId="23">
    <w:abstractNumId w:val="28"/>
  </w:num>
  <w:num w:numId="24">
    <w:abstractNumId w:val="18"/>
  </w:num>
  <w:num w:numId="25">
    <w:abstractNumId w:val="25"/>
  </w:num>
  <w:num w:numId="26">
    <w:abstractNumId w:val="8"/>
  </w:num>
  <w:num w:numId="27">
    <w:abstractNumId w:val="6"/>
  </w:num>
  <w:num w:numId="28">
    <w:abstractNumId w:val="32"/>
  </w:num>
  <w:num w:numId="29">
    <w:abstractNumId w:val="3"/>
  </w:num>
  <w:num w:numId="30">
    <w:abstractNumId w:val="1"/>
  </w:num>
  <w:num w:numId="31">
    <w:abstractNumId w:val="0"/>
  </w:num>
  <w:num w:numId="32">
    <w:abstractNumId w:val="10"/>
  </w:num>
  <w:num w:numId="33">
    <w:abstractNumId w:val="31"/>
  </w:num>
  <w:num w:numId="34">
    <w:abstractNumId w:val="11"/>
  </w:num>
  <w:num w:numId="35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stylePaneSortMethod w:val="0000"/>
  <w:defaultTabStop w:val="1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09724D"/>
    <w:rsid w:val="00014010"/>
    <w:rsid w:val="00015ECB"/>
    <w:rsid w:val="00060E5E"/>
    <w:rsid w:val="00096E60"/>
    <w:rsid w:val="0009724D"/>
    <w:rsid w:val="000C7FCE"/>
    <w:rsid w:val="001019F7"/>
    <w:rsid w:val="00103A91"/>
    <w:rsid w:val="00103B69"/>
    <w:rsid w:val="00132B5A"/>
    <w:rsid w:val="00145645"/>
    <w:rsid w:val="00154FD7"/>
    <w:rsid w:val="00156B63"/>
    <w:rsid w:val="00180C9B"/>
    <w:rsid w:val="00190909"/>
    <w:rsid w:val="001E2F1B"/>
    <w:rsid w:val="001E4240"/>
    <w:rsid w:val="001F25FE"/>
    <w:rsid w:val="00210947"/>
    <w:rsid w:val="00262429"/>
    <w:rsid w:val="0028468C"/>
    <w:rsid w:val="0029582E"/>
    <w:rsid w:val="002A46FD"/>
    <w:rsid w:val="002B7779"/>
    <w:rsid w:val="002E7868"/>
    <w:rsid w:val="002F4888"/>
    <w:rsid w:val="002F5E10"/>
    <w:rsid w:val="00310333"/>
    <w:rsid w:val="003132EE"/>
    <w:rsid w:val="00315FC6"/>
    <w:rsid w:val="00324FA5"/>
    <w:rsid w:val="00360B4A"/>
    <w:rsid w:val="00365F87"/>
    <w:rsid w:val="00373783"/>
    <w:rsid w:val="003B662E"/>
    <w:rsid w:val="003D4C95"/>
    <w:rsid w:val="003D6F83"/>
    <w:rsid w:val="00410F30"/>
    <w:rsid w:val="00412868"/>
    <w:rsid w:val="00427BBF"/>
    <w:rsid w:val="00444C80"/>
    <w:rsid w:val="00454B28"/>
    <w:rsid w:val="00465A8F"/>
    <w:rsid w:val="004B0E28"/>
    <w:rsid w:val="00512718"/>
    <w:rsid w:val="00545654"/>
    <w:rsid w:val="00555D7C"/>
    <w:rsid w:val="005916EF"/>
    <w:rsid w:val="005919C4"/>
    <w:rsid w:val="005A4ADE"/>
    <w:rsid w:val="005A7C56"/>
    <w:rsid w:val="005B4D83"/>
    <w:rsid w:val="005C5398"/>
    <w:rsid w:val="005C7343"/>
    <w:rsid w:val="0060280F"/>
    <w:rsid w:val="00633FE4"/>
    <w:rsid w:val="00657F93"/>
    <w:rsid w:val="00675AF4"/>
    <w:rsid w:val="00675C19"/>
    <w:rsid w:val="00683EBA"/>
    <w:rsid w:val="006B16F3"/>
    <w:rsid w:val="006C7E85"/>
    <w:rsid w:val="006D56D0"/>
    <w:rsid w:val="006D6849"/>
    <w:rsid w:val="0070113D"/>
    <w:rsid w:val="00704122"/>
    <w:rsid w:val="00717DE9"/>
    <w:rsid w:val="00730735"/>
    <w:rsid w:val="007617F9"/>
    <w:rsid w:val="00770654"/>
    <w:rsid w:val="007C3436"/>
    <w:rsid w:val="007C646F"/>
    <w:rsid w:val="007C7FDC"/>
    <w:rsid w:val="007E0530"/>
    <w:rsid w:val="007E1C8A"/>
    <w:rsid w:val="007F1B76"/>
    <w:rsid w:val="0080321A"/>
    <w:rsid w:val="0081416B"/>
    <w:rsid w:val="00821F85"/>
    <w:rsid w:val="008465E9"/>
    <w:rsid w:val="0085069D"/>
    <w:rsid w:val="0086434C"/>
    <w:rsid w:val="008A22F2"/>
    <w:rsid w:val="008A7A60"/>
    <w:rsid w:val="008C16FE"/>
    <w:rsid w:val="008C63C1"/>
    <w:rsid w:val="008E1CBE"/>
    <w:rsid w:val="008E4B69"/>
    <w:rsid w:val="00907D5F"/>
    <w:rsid w:val="009611DF"/>
    <w:rsid w:val="00971770"/>
    <w:rsid w:val="00977244"/>
    <w:rsid w:val="00985862"/>
    <w:rsid w:val="00991F39"/>
    <w:rsid w:val="009928DC"/>
    <w:rsid w:val="009955C9"/>
    <w:rsid w:val="009B1A98"/>
    <w:rsid w:val="00A25E95"/>
    <w:rsid w:val="00A44CCE"/>
    <w:rsid w:val="00A62CFF"/>
    <w:rsid w:val="00A666D0"/>
    <w:rsid w:val="00A710A5"/>
    <w:rsid w:val="00AA151B"/>
    <w:rsid w:val="00AE69E1"/>
    <w:rsid w:val="00B170EF"/>
    <w:rsid w:val="00B242BA"/>
    <w:rsid w:val="00B35159"/>
    <w:rsid w:val="00B41223"/>
    <w:rsid w:val="00B612AA"/>
    <w:rsid w:val="00B6576E"/>
    <w:rsid w:val="00B876F6"/>
    <w:rsid w:val="00B90BE0"/>
    <w:rsid w:val="00B971B1"/>
    <w:rsid w:val="00BA1E87"/>
    <w:rsid w:val="00BA447C"/>
    <w:rsid w:val="00BE2333"/>
    <w:rsid w:val="00C02471"/>
    <w:rsid w:val="00C0304D"/>
    <w:rsid w:val="00C4012F"/>
    <w:rsid w:val="00C406A1"/>
    <w:rsid w:val="00C660EA"/>
    <w:rsid w:val="00C711AF"/>
    <w:rsid w:val="00C93C76"/>
    <w:rsid w:val="00CB093C"/>
    <w:rsid w:val="00CF3AA1"/>
    <w:rsid w:val="00CF6AF0"/>
    <w:rsid w:val="00D05310"/>
    <w:rsid w:val="00D12278"/>
    <w:rsid w:val="00D36B83"/>
    <w:rsid w:val="00D430B4"/>
    <w:rsid w:val="00DB2A73"/>
    <w:rsid w:val="00E1671F"/>
    <w:rsid w:val="00E22956"/>
    <w:rsid w:val="00E26600"/>
    <w:rsid w:val="00E33D3B"/>
    <w:rsid w:val="00E417A0"/>
    <w:rsid w:val="00E452A4"/>
    <w:rsid w:val="00E92E90"/>
    <w:rsid w:val="00EA4640"/>
    <w:rsid w:val="00EA6FE5"/>
    <w:rsid w:val="00ED46C9"/>
    <w:rsid w:val="00F03143"/>
    <w:rsid w:val="00F16DC1"/>
    <w:rsid w:val="00F54C02"/>
    <w:rsid w:val="00F62E0F"/>
    <w:rsid w:val="00F8106E"/>
    <w:rsid w:val="00FB05CC"/>
    <w:rsid w:val="00FD6C9F"/>
    <w:rsid w:val="00FE0C5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16DC1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F16410"/>
    <w:pPr>
      <w:numPr>
        <w:numId w:val="19"/>
      </w:numPr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2278"/>
    <w:rPr>
      <w:sz w:val="24"/>
      <w:szCs w:val="24"/>
    </w:rPr>
  </w:style>
  <w:style w:type="paragraph" w:styleId="BalloonText">
    <w:name w:val="Balloon Text"/>
    <w:basedOn w:val="Normal"/>
    <w:link w:val="BalloonTextChar"/>
    <w:rsid w:val="00D12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2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93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070726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7D19-B1C2-4415-A2FF-624966B6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070726_Template.dot</Template>
  <TotalTime>20</TotalTime>
  <Pages>2</Pages>
  <Words>499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Scott Krompocker</dc:creator>
  <cp:keywords/>
  <dc:description/>
  <cp:lastModifiedBy>City of Nanaimo</cp:lastModifiedBy>
  <cp:revision>11</cp:revision>
  <cp:lastPrinted>2010-04-13T15:12:00Z</cp:lastPrinted>
  <dcterms:created xsi:type="dcterms:W3CDTF">2010-03-19T17:47:00Z</dcterms:created>
  <dcterms:modified xsi:type="dcterms:W3CDTF">2011-02-25T18:47:00Z</dcterms:modified>
</cp:coreProperties>
</file>