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2DB21" w14:textId="3A07C40B" w:rsidR="008C0E52" w:rsidRPr="008C0E52" w:rsidRDefault="00112EAF" w:rsidP="008C0E52">
      <w:pPr>
        <w:tabs>
          <w:tab w:val="left" w:pos="1392"/>
        </w:tabs>
        <w:spacing w:after="40" w:line="288" w:lineRule="auto"/>
        <w:rPr>
          <w:rFonts w:asciiTheme="majorHAnsi" w:hAnsiTheme="majorHAnsi"/>
          <w:sz w:val="32"/>
          <w:szCs w:val="32"/>
        </w:rPr>
      </w:pPr>
      <w:r w:rsidRPr="008C0E52">
        <w:rPr>
          <w:rFonts w:asciiTheme="majorHAnsi" w:hAnsiTheme="majorHAnsi"/>
          <w:b/>
          <w:sz w:val="32"/>
          <w:szCs w:val="32"/>
        </w:rPr>
        <w:t>Pre-job Safety Topic</w:t>
      </w:r>
    </w:p>
    <w:p w14:paraId="15BAEA68" w14:textId="6ADBBD5F" w:rsidR="00112EAF" w:rsidRPr="008C0E52" w:rsidRDefault="00112EAF" w:rsidP="008C0E52">
      <w:pPr>
        <w:tabs>
          <w:tab w:val="left" w:pos="1392"/>
        </w:tabs>
        <w:spacing w:after="40" w:line="288" w:lineRule="auto"/>
        <w:rPr>
          <w:rFonts w:asciiTheme="majorHAnsi" w:hAnsiTheme="majorHAnsi"/>
          <w:b/>
          <w:sz w:val="26"/>
          <w:szCs w:val="26"/>
        </w:rPr>
      </w:pPr>
      <w:r w:rsidRPr="008C0E52">
        <w:rPr>
          <w:rFonts w:asciiTheme="majorHAnsi" w:hAnsiTheme="majorHAnsi"/>
          <w:b/>
          <w:sz w:val="26"/>
          <w:szCs w:val="26"/>
        </w:rPr>
        <w:t xml:space="preserve">Sun Safety – Solar Ultraviolet </w:t>
      </w:r>
      <w:r w:rsidR="008C0E52">
        <w:rPr>
          <w:rFonts w:asciiTheme="majorHAnsi" w:hAnsiTheme="majorHAnsi"/>
          <w:b/>
          <w:sz w:val="26"/>
          <w:szCs w:val="26"/>
        </w:rPr>
        <w:t>Radiation</w:t>
      </w:r>
      <w:r w:rsidRPr="008C0E52">
        <w:rPr>
          <w:rFonts w:asciiTheme="majorHAnsi" w:hAnsiTheme="majorHAnsi"/>
          <w:b/>
          <w:sz w:val="26"/>
          <w:szCs w:val="26"/>
        </w:rPr>
        <w:t xml:space="preserve"> (</w:t>
      </w:r>
      <w:r w:rsidR="00587E77">
        <w:rPr>
          <w:rFonts w:asciiTheme="majorHAnsi" w:hAnsiTheme="majorHAnsi"/>
          <w:b/>
          <w:sz w:val="26"/>
          <w:szCs w:val="26"/>
        </w:rPr>
        <w:t>safety talk</w:t>
      </w:r>
      <w:r w:rsidRPr="008C0E52">
        <w:rPr>
          <w:rFonts w:asciiTheme="majorHAnsi" w:hAnsiTheme="majorHAnsi"/>
          <w:b/>
          <w:sz w:val="26"/>
          <w:szCs w:val="26"/>
        </w:rPr>
        <w:t xml:space="preserve"> for a day with a high UV Index)</w:t>
      </w:r>
    </w:p>
    <w:p w14:paraId="3EBF4530" w14:textId="418E3E8F" w:rsidR="00112EAF" w:rsidRPr="008C0E52" w:rsidRDefault="00112EAF" w:rsidP="008C0E52">
      <w:pPr>
        <w:tabs>
          <w:tab w:val="left" w:pos="1392"/>
        </w:tabs>
        <w:spacing w:after="40" w:line="288" w:lineRule="auto"/>
        <w:rPr>
          <w:rFonts w:asciiTheme="majorHAnsi" w:hAnsiTheme="majorHAnsi"/>
          <w:b/>
          <w:sz w:val="26"/>
          <w:szCs w:val="26"/>
        </w:rPr>
      </w:pPr>
      <w:r w:rsidRPr="008C0E52">
        <w:rPr>
          <w:rFonts w:asciiTheme="majorHAnsi" w:hAnsiTheme="majorHAnsi"/>
          <w:b/>
          <w:sz w:val="26"/>
          <w:szCs w:val="26"/>
        </w:rPr>
        <w:t>Date:</w:t>
      </w:r>
      <w:r w:rsidR="008C0E52" w:rsidRPr="008C0E52">
        <w:rPr>
          <w:rFonts w:asciiTheme="majorHAnsi" w:hAnsiTheme="majorHAnsi"/>
          <w:b/>
          <w:sz w:val="26"/>
          <w:szCs w:val="26"/>
        </w:rPr>
        <w:t xml:space="preserve"> </w:t>
      </w:r>
      <w:r w:rsidRPr="008C0E52">
        <w:rPr>
          <w:rFonts w:asciiTheme="majorHAnsi" w:hAnsiTheme="majorHAnsi"/>
          <w:b/>
          <w:sz w:val="26"/>
          <w:szCs w:val="26"/>
        </w:rPr>
        <w:t>_________</w:t>
      </w:r>
      <w:r w:rsidRPr="008C0E52">
        <w:rPr>
          <w:rFonts w:asciiTheme="majorHAnsi" w:hAnsiTheme="majorHAnsi"/>
          <w:b/>
          <w:sz w:val="26"/>
          <w:szCs w:val="26"/>
        </w:rPr>
        <w:tab/>
        <w:t>Time:</w:t>
      </w:r>
      <w:r w:rsidRPr="008C0E52">
        <w:rPr>
          <w:rFonts w:asciiTheme="majorHAnsi" w:hAnsiTheme="majorHAnsi"/>
          <w:b/>
          <w:sz w:val="26"/>
          <w:szCs w:val="26"/>
        </w:rPr>
        <w:tab/>
      </w:r>
      <w:r w:rsidR="008C0E52" w:rsidRPr="008C0E52">
        <w:rPr>
          <w:rFonts w:asciiTheme="majorHAnsi" w:hAnsiTheme="majorHAnsi"/>
          <w:b/>
          <w:sz w:val="26"/>
          <w:szCs w:val="26"/>
        </w:rPr>
        <w:t>_________</w:t>
      </w:r>
      <w:r w:rsidRPr="008C0E52">
        <w:rPr>
          <w:rFonts w:asciiTheme="majorHAnsi" w:hAnsiTheme="majorHAnsi"/>
          <w:b/>
          <w:sz w:val="26"/>
          <w:szCs w:val="26"/>
        </w:rPr>
        <w:tab/>
        <w:t>Supervisor:</w:t>
      </w:r>
      <w:r w:rsidRPr="008C0E52">
        <w:rPr>
          <w:rFonts w:asciiTheme="majorHAnsi" w:hAnsiTheme="majorHAnsi"/>
          <w:b/>
          <w:sz w:val="26"/>
          <w:szCs w:val="26"/>
        </w:rPr>
        <w:tab/>
        <w:t>____________________</w:t>
      </w:r>
      <w:r w:rsidRPr="008C0E52">
        <w:rPr>
          <w:rFonts w:asciiTheme="majorHAnsi" w:hAnsiTheme="majorHAnsi"/>
          <w:b/>
          <w:sz w:val="26"/>
          <w:szCs w:val="26"/>
        </w:rPr>
        <w:tab/>
      </w:r>
    </w:p>
    <w:p w14:paraId="1E9C2478" w14:textId="77777777" w:rsidR="008C0E52" w:rsidRDefault="008C0E52" w:rsidP="008C0E52">
      <w:pPr>
        <w:tabs>
          <w:tab w:val="left" w:pos="1392"/>
        </w:tabs>
        <w:spacing w:after="40" w:line="288" w:lineRule="auto"/>
        <w:rPr>
          <w:rFonts w:asciiTheme="majorHAnsi" w:hAnsiTheme="majorHAnsi"/>
          <w:b/>
          <w:sz w:val="26"/>
          <w:szCs w:val="26"/>
        </w:rPr>
      </w:pPr>
    </w:p>
    <w:p w14:paraId="4ACE1F20" w14:textId="5022FF40" w:rsidR="00112EAF" w:rsidRPr="008C0E52" w:rsidRDefault="00112EAF" w:rsidP="008C0E52">
      <w:pPr>
        <w:tabs>
          <w:tab w:val="left" w:pos="1392"/>
        </w:tabs>
        <w:spacing w:after="40" w:line="288" w:lineRule="auto"/>
        <w:rPr>
          <w:rFonts w:asciiTheme="majorHAnsi" w:hAnsiTheme="majorHAnsi"/>
          <w:sz w:val="26"/>
          <w:szCs w:val="26"/>
        </w:rPr>
      </w:pPr>
      <w:r w:rsidRPr="008C0E52">
        <w:rPr>
          <w:rFonts w:asciiTheme="majorHAnsi" w:hAnsiTheme="majorHAnsi"/>
          <w:b/>
          <w:sz w:val="26"/>
          <w:szCs w:val="26"/>
        </w:rPr>
        <w:t>Attendance:</w:t>
      </w:r>
      <w:r w:rsidR="008C0E52" w:rsidRPr="008C0E52">
        <w:rPr>
          <w:rFonts w:asciiTheme="majorHAnsi" w:hAnsiTheme="majorHAnsi"/>
          <w:b/>
          <w:sz w:val="26"/>
          <w:szCs w:val="26"/>
        </w:rPr>
        <w:t xml:space="preserve"> </w:t>
      </w:r>
      <w:r w:rsidRPr="008C0E52">
        <w:rPr>
          <w:rFonts w:asciiTheme="majorHAnsi" w:hAnsiTheme="majorHAnsi"/>
          <w:b/>
          <w:sz w:val="26"/>
          <w:szCs w:val="26"/>
        </w:rPr>
        <w:t>________________________________________________________________________</w:t>
      </w:r>
      <w:r w:rsidR="008C0E52" w:rsidRPr="008C0E52">
        <w:rPr>
          <w:rFonts w:asciiTheme="majorHAnsi" w:hAnsiTheme="majorHAnsi"/>
          <w:b/>
          <w:sz w:val="26"/>
          <w:szCs w:val="26"/>
        </w:rPr>
        <w:t>_______________________________________________________________________</w:t>
      </w:r>
      <w:r w:rsidR="008C0E52">
        <w:rPr>
          <w:rFonts w:asciiTheme="majorHAnsi" w:hAnsiTheme="majorHAnsi"/>
          <w:b/>
          <w:sz w:val="26"/>
          <w:szCs w:val="26"/>
        </w:rPr>
        <w:t>_</w:t>
      </w:r>
    </w:p>
    <w:p w14:paraId="34CCE012" w14:textId="77777777" w:rsidR="008C0E52" w:rsidRDefault="008C0E52" w:rsidP="008C0E52">
      <w:pPr>
        <w:spacing w:after="40" w:line="288" w:lineRule="auto"/>
        <w:rPr>
          <w:rFonts w:asciiTheme="majorHAnsi" w:hAnsiTheme="majorHAnsi"/>
          <w:b/>
        </w:rPr>
      </w:pPr>
    </w:p>
    <w:p w14:paraId="608CDC8C" w14:textId="77777777" w:rsidR="00112EAF" w:rsidRPr="008C0E52" w:rsidRDefault="00112EAF" w:rsidP="008C0E52">
      <w:pPr>
        <w:spacing w:after="40" w:line="288" w:lineRule="auto"/>
        <w:rPr>
          <w:rFonts w:asciiTheme="majorHAnsi" w:hAnsiTheme="majorHAnsi"/>
          <w:b/>
        </w:rPr>
      </w:pPr>
      <w:r w:rsidRPr="008C0E52">
        <w:rPr>
          <w:rFonts w:asciiTheme="majorHAnsi" w:hAnsiTheme="majorHAnsi"/>
          <w:b/>
        </w:rPr>
        <w:t>What is the hazard and what are the healt</w:t>
      </w:r>
      <w:bookmarkStart w:id="0" w:name="_GoBack"/>
      <w:bookmarkEnd w:id="0"/>
      <w:r w:rsidRPr="008C0E52">
        <w:rPr>
          <w:rFonts w:asciiTheme="majorHAnsi" w:hAnsiTheme="majorHAnsi"/>
          <w:b/>
        </w:rPr>
        <w:t>h risks?</w:t>
      </w:r>
    </w:p>
    <w:p w14:paraId="16F5E378" w14:textId="77777777" w:rsidR="00112EAF" w:rsidRPr="008C0E52" w:rsidRDefault="00112EAF" w:rsidP="008C0E52">
      <w:pPr>
        <w:spacing w:after="40" w:line="288" w:lineRule="auto"/>
        <w:rPr>
          <w:rFonts w:asciiTheme="majorHAnsi" w:hAnsiTheme="majorHAnsi"/>
        </w:rPr>
      </w:pPr>
      <w:r w:rsidRPr="008C0E52">
        <w:rPr>
          <w:rFonts w:asciiTheme="majorHAnsi" w:hAnsiTheme="majorHAnsi"/>
        </w:rPr>
        <w:t>The hazard is ultraviolet (UV) radiation energy from the sun. UV Radiation is more powerful than visible light rays and can damage the skin. The health risks in the short term are sunburn, skin damage, and in the long term, skin cancer and some eye diseases. The longer and more intense the UV exposures are, the greater the likelihood of developing skin cancer and eye disease.</w:t>
      </w:r>
    </w:p>
    <w:p w14:paraId="722428B0" w14:textId="77777777" w:rsidR="00112EAF" w:rsidRPr="008C0E52" w:rsidRDefault="00112EAF" w:rsidP="008C0E52">
      <w:pPr>
        <w:spacing w:after="40" w:line="288" w:lineRule="auto"/>
        <w:rPr>
          <w:rFonts w:asciiTheme="majorHAnsi" w:hAnsiTheme="majorHAnsi"/>
        </w:rPr>
      </w:pPr>
      <w:r w:rsidRPr="008C0E52">
        <w:rPr>
          <w:rFonts w:asciiTheme="majorHAnsi" w:hAnsiTheme="majorHAnsi"/>
        </w:rPr>
        <w:t>Sunburn is the effect of UV radiation on the skin and gives us the visual clue that your skin has been harmed. UV can also cause cataracts, macular degeneration - a serious eye disease, and premature aging and wrinkling of the skin.</w:t>
      </w:r>
    </w:p>
    <w:p w14:paraId="7039EDAF" w14:textId="77777777" w:rsidR="00112EAF" w:rsidRPr="008C0E52" w:rsidRDefault="00112EAF" w:rsidP="008C0E52">
      <w:pPr>
        <w:spacing w:after="40" w:line="288" w:lineRule="auto"/>
        <w:rPr>
          <w:rFonts w:asciiTheme="majorHAnsi" w:hAnsiTheme="majorHAnsi"/>
        </w:rPr>
      </w:pPr>
      <w:r w:rsidRPr="008C0E52">
        <w:rPr>
          <w:rFonts w:asciiTheme="majorHAnsi" w:hAnsiTheme="majorHAnsi"/>
        </w:rPr>
        <w:t>When working in the sun, especially in spring and summer, you need to protect yourself to reduce the risks of UV exposure.</w:t>
      </w:r>
    </w:p>
    <w:p w14:paraId="32BCD1C8" w14:textId="77777777" w:rsidR="008C0E52" w:rsidRDefault="008C0E52" w:rsidP="008C0E52">
      <w:pPr>
        <w:spacing w:after="40" w:line="288" w:lineRule="auto"/>
        <w:rPr>
          <w:rFonts w:asciiTheme="majorHAnsi" w:hAnsiTheme="majorHAnsi"/>
          <w:b/>
        </w:rPr>
      </w:pPr>
    </w:p>
    <w:p w14:paraId="79603540" w14:textId="77777777" w:rsidR="00112EAF" w:rsidRPr="008C0E52" w:rsidRDefault="00112EAF" w:rsidP="008C0E52">
      <w:pPr>
        <w:spacing w:after="40" w:line="288" w:lineRule="auto"/>
        <w:rPr>
          <w:rFonts w:asciiTheme="majorHAnsi" w:hAnsiTheme="majorHAnsi"/>
          <w:b/>
        </w:rPr>
      </w:pPr>
      <w:r w:rsidRPr="008C0E52">
        <w:rPr>
          <w:rFonts w:asciiTheme="majorHAnsi" w:hAnsiTheme="majorHAnsi"/>
          <w:b/>
        </w:rPr>
        <w:t>How can we protect ourselves?</w:t>
      </w:r>
    </w:p>
    <w:p w14:paraId="7AE7E0FE" w14:textId="77777777" w:rsidR="00112EAF" w:rsidRPr="008C0E52" w:rsidRDefault="00112EAF" w:rsidP="008C0E52">
      <w:pPr>
        <w:spacing w:after="40" w:line="288" w:lineRule="auto"/>
        <w:rPr>
          <w:rFonts w:asciiTheme="majorHAnsi" w:hAnsiTheme="majorHAnsi"/>
        </w:rPr>
      </w:pPr>
      <w:r w:rsidRPr="008C0E52">
        <w:rPr>
          <w:rFonts w:asciiTheme="majorHAnsi" w:hAnsiTheme="majorHAnsi"/>
        </w:rPr>
        <w:t>Keep an eye on the UV Index, I will do so throughout the day but you need to as well. When the UV Index is 3 or over we need to apply protective measures such as:</w:t>
      </w:r>
    </w:p>
    <w:p w14:paraId="2CAF5D25" w14:textId="77777777" w:rsidR="00112EAF" w:rsidRPr="008C0E52" w:rsidRDefault="00112EAF" w:rsidP="008C0E52">
      <w:pPr>
        <w:numPr>
          <w:ilvl w:val="0"/>
          <w:numId w:val="19"/>
        </w:numPr>
        <w:spacing w:after="40" w:line="288" w:lineRule="auto"/>
        <w:rPr>
          <w:rFonts w:asciiTheme="majorHAnsi" w:hAnsiTheme="majorHAnsi"/>
        </w:rPr>
      </w:pPr>
      <w:r w:rsidRPr="008C0E52">
        <w:rPr>
          <w:rFonts w:asciiTheme="majorHAnsi" w:hAnsiTheme="majorHAnsi"/>
          <w:b/>
          <w:bCs/>
        </w:rPr>
        <w:t xml:space="preserve">Cover up </w:t>
      </w:r>
      <w:r w:rsidRPr="008C0E52">
        <w:rPr>
          <w:rFonts w:asciiTheme="majorHAnsi" w:hAnsiTheme="majorHAnsi"/>
        </w:rPr>
        <w:t>– wear loose clothing, long sleeves and pants to keep the sun off your skin</w:t>
      </w:r>
    </w:p>
    <w:p w14:paraId="5E952B6E" w14:textId="77777777" w:rsidR="00112EAF" w:rsidRPr="008C0E52" w:rsidRDefault="00112EAF" w:rsidP="008C0E52">
      <w:pPr>
        <w:numPr>
          <w:ilvl w:val="0"/>
          <w:numId w:val="19"/>
        </w:numPr>
        <w:spacing w:after="40" w:line="288" w:lineRule="auto"/>
        <w:rPr>
          <w:rFonts w:asciiTheme="majorHAnsi" w:hAnsiTheme="majorHAnsi"/>
        </w:rPr>
      </w:pPr>
      <w:r w:rsidRPr="008C0E52">
        <w:rPr>
          <w:rFonts w:asciiTheme="majorHAnsi" w:hAnsiTheme="majorHAnsi"/>
          <w:b/>
          <w:bCs/>
        </w:rPr>
        <w:t>Protect your eyes</w:t>
      </w:r>
      <w:r w:rsidRPr="008C0E52">
        <w:rPr>
          <w:rFonts w:asciiTheme="majorHAnsi" w:hAnsiTheme="majorHAnsi"/>
        </w:rPr>
        <w:t xml:space="preserve"> - use UV protective eyewear</w:t>
      </w:r>
    </w:p>
    <w:p w14:paraId="1BB016BF" w14:textId="77777777" w:rsidR="00112EAF" w:rsidRPr="008C0E52" w:rsidRDefault="00112EAF" w:rsidP="008C0E52">
      <w:pPr>
        <w:numPr>
          <w:ilvl w:val="0"/>
          <w:numId w:val="19"/>
        </w:numPr>
        <w:spacing w:after="40" w:line="288" w:lineRule="auto"/>
        <w:rPr>
          <w:rFonts w:asciiTheme="majorHAnsi" w:hAnsiTheme="majorHAnsi"/>
        </w:rPr>
      </w:pPr>
      <w:r w:rsidRPr="008C0E52">
        <w:rPr>
          <w:rFonts w:asciiTheme="majorHAnsi" w:hAnsiTheme="majorHAnsi"/>
          <w:b/>
          <w:bCs/>
        </w:rPr>
        <w:t>Cover your head, neck and ears</w:t>
      </w:r>
      <w:r w:rsidRPr="008C0E52">
        <w:rPr>
          <w:rFonts w:asciiTheme="majorHAnsi" w:hAnsiTheme="majorHAnsi"/>
        </w:rPr>
        <w:t xml:space="preserve"> – wear a wide brimmed hat, hard hat with a brim and use a neck flap to protect your head, neck and ears</w:t>
      </w:r>
    </w:p>
    <w:p w14:paraId="4D65538F" w14:textId="77777777" w:rsidR="00112EAF" w:rsidRPr="008C0E52" w:rsidRDefault="00112EAF" w:rsidP="008C0E52">
      <w:pPr>
        <w:numPr>
          <w:ilvl w:val="0"/>
          <w:numId w:val="19"/>
        </w:numPr>
        <w:spacing w:after="40" w:line="288" w:lineRule="auto"/>
        <w:rPr>
          <w:rFonts w:asciiTheme="majorHAnsi" w:hAnsiTheme="majorHAnsi"/>
        </w:rPr>
      </w:pPr>
      <w:r w:rsidRPr="008C0E52">
        <w:rPr>
          <w:rFonts w:asciiTheme="majorHAnsi" w:hAnsiTheme="majorHAnsi"/>
          <w:b/>
          <w:bCs/>
        </w:rPr>
        <w:t>Take your breaks in the shade</w:t>
      </w:r>
      <w:r w:rsidRPr="008C0E52">
        <w:rPr>
          <w:rFonts w:asciiTheme="majorHAnsi" w:hAnsiTheme="majorHAnsi"/>
        </w:rPr>
        <w:t xml:space="preserve"> – get out of the sun when you can, especially between 11am-3pm, when UV radiation is the strongest</w:t>
      </w:r>
    </w:p>
    <w:p w14:paraId="43437B4D" w14:textId="77777777" w:rsidR="00112EAF" w:rsidRPr="008C0E52" w:rsidRDefault="00112EAF" w:rsidP="008C0E52">
      <w:pPr>
        <w:numPr>
          <w:ilvl w:val="0"/>
          <w:numId w:val="19"/>
        </w:numPr>
        <w:spacing w:after="40" w:line="288" w:lineRule="auto"/>
        <w:rPr>
          <w:rFonts w:asciiTheme="majorHAnsi" w:hAnsiTheme="majorHAnsi"/>
        </w:rPr>
      </w:pPr>
      <w:r w:rsidRPr="008C0E52">
        <w:rPr>
          <w:rFonts w:asciiTheme="majorHAnsi" w:hAnsiTheme="majorHAnsi"/>
          <w:b/>
          <w:bCs/>
        </w:rPr>
        <w:t>Use sunscreen and lip balm</w:t>
      </w:r>
      <w:r w:rsidRPr="008C0E52">
        <w:rPr>
          <w:rFonts w:asciiTheme="majorHAnsi" w:hAnsiTheme="majorHAnsi"/>
        </w:rPr>
        <w:t xml:space="preserve"> – use at least a SPF 30 broad spectrum, water-resistant sunscreen to protect your exposed skin, and don’t forget to reapply</w:t>
      </w:r>
    </w:p>
    <w:p w14:paraId="0EDE1776" w14:textId="77777777" w:rsidR="00112EAF" w:rsidRPr="008C0E52" w:rsidRDefault="00112EAF" w:rsidP="008C0E52">
      <w:pPr>
        <w:numPr>
          <w:ilvl w:val="0"/>
          <w:numId w:val="19"/>
        </w:numPr>
        <w:spacing w:after="40" w:line="288" w:lineRule="auto"/>
        <w:rPr>
          <w:rFonts w:asciiTheme="majorHAnsi" w:hAnsiTheme="majorHAnsi"/>
        </w:rPr>
      </w:pPr>
      <w:r w:rsidRPr="008C0E52">
        <w:rPr>
          <w:rFonts w:asciiTheme="majorHAnsi" w:hAnsiTheme="majorHAnsi"/>
          <w:b/>
          <w:bCs/>
        </w:rPr>
        <w:t>Be skin safe</w:t>
      </w:r>
      <w:r w:rsidRPr="008C0E52">
        <w:rPr>
          <w:rFonts w:asciiTheme="majorHAnsi" w:hAnsiTheme="majorHAnsi"/>
        </w:rPr>
        <w:t xml:space="preserve"> – report change in skin spots or moles to your doctor as soon as possible – early detection is important</w:t>
      </w:r>
    </w:p>
    <w:p w14:paraId="017C39BB" w14:textId="77777777" w:rsidR="008C0E52" w:rsidRDefault="008C0E52" w:rsidP="008C0E52">
      <w:pPr>
        <w:spacing w:after="40" w:line="288" w:lineRule="auto"/>
        <w:rPr>
          <w:rFonts w:asciiTheme="majorHAnsi" w:hAnsiTheme="majorHAnsi"/>
          <w:b/>
        </w:rPr>
      </w:pPr>
    </w:p>
    <w:p w14:paraId="44528768" w14:textId="69A70A6C" w:rsidR="00112EAF" w:rsidRPr="008C0E52" w:rsidRDefault="00112EAF" w:rsidP="008C0E52">
      <w:pPr>
        <w:spacing w:after="40" w:line="288" w:lineRule="auto"/>
        <w:rPr>
          <w:rFonts w:asciiTheme="majorHAnsi" w:hAnsiTheme="majorHAnsi"/>
          <w:b/>
        </w:rPr>
      </w:pPr>
      <w:r w:rsidRPr="008C0E52">
        <w:rPr>
          <w:rFonts w:asciiTheme="majorHAnsi" w:hAnsiTheme="majorHAnsi"/>
          <w:b/>
        </w:rPr>
        <w:lastRenderedPageBreak/>
        <w:t>Facts about Sun Safety</w:t>
      </w:r>
    </w:p>
    <w:p w14:paraId="2D218650" w14:textId="77777777" w:rsidR="00112EAF" w:rsidRPr="008C0E52" w:rsidRDefault="00112EAF" w:rsidP="008C0E52">
      <w:pPr>
        <w:spacing w:after="40" w:line="288" w:lineRule="auto"/>
        <w:rPr>
          <w:rFonts w:asciiTheme="majorHAnsi" w:hAnsiTheme="majorHAnsi"/>
        </w:rPr>
      </w:pPr>
      <w:r w:rsidRPr="008C0E52">
        <w:rPr>
          <w:rFonts w:asciiTheme="majorHAnsi" w:hAnsiTheme="majorHAnsi"/>
        </w:rPr>
        <w:t>A tan is actually an indication of skin damage. No matter how dark your skin is, you still risk being sunburnt and any sun exposure continues to contribute long term skin damage</w:t>
      </w:r>
    </w:p>
    <w:p w14:paraId="7A2A6341" w14:textId="77777777" w:rsidR="00112EAF" w:rsidRPr="008C0E52" w:rsidRDefault="00112EAF" w:rsidP="008C0E52">
      <w:pPr>
        <w:spacing w:after="40" w:line="288" w:lineRule="auto"/>
        <w:rPr>
          <w:rFonts w:asciiTheme="majorHAnsi" w:hAnsiTheme="majorHAnsi"/>
        </w:rPr>
      </w:pPr>
      <w:r w:rsidRPr="008C0E52">
        <w:rPr>
          <w:rFonts w:asciiTheme="majorHAnsi" w:hAnsiTheme="majorHAnsi"/>
        </w:rPr>
        <w:t xml:space="preserve">Working in the shade and wearing lightweight, </w:t>
      </w:r>
      <w:proofErr w:type="spellStart"/>
      <w:r w:rsidRPr="008C0E52">
        <w:rPr>
          <w:rFonts w:asciiTheme="majorHAnsi" w:hAnsiTheme="majorHAnsi"/>
        </w:rPr>
        <w:t>light-coloured</w:t>
      </w:r>
      <w:proofErr w:type="spellEnd"/>
      <w:r w:rsidRPr="008C0E52">
        <w:rPr>
          <w:rFonts w:asciiTheme="majorHAnsi" w:hAnsiTheme="majorHAnsi"/>
        </w:rPr>
        <w:t xml:space="preserve"> clothing including hats are the best form of protection when out in the sun</w:t>
      </w:r>
    </w:p>
    <w:p w14:paraId="472EBDA8" w14:textId="77777777" w:rsidR="00112EAF" w:rsidRPr="008C0E52" w:rsidRDefault="00112EAF" w:rsidP="008C0E52">
      <w:pPr>
        <w:spacing w:after="40" w:line="288" w:lineRule="auto"/>
        <w:rPr>
          <w:rFonts w:asciiTheme="majorHAnsi" w:hAnsiTheme="majorHAnsi"/>
        </w:rPr>
      </w:pPr>
      <w:r w:rsidRPr="008C0E52">
        <w:rPr>
          <w:rFonts w:asciiTheme="majorHAnsi" w:hAnsiTheme="majorHAnsi"/>
        </w:rPr>
        <w:t>Apply sunscreen generously and use more, and more often than you think you should</w:t>
      </w:r>
    </w:p>
    <w:p w14:paraId="672EB869" w14:textId="77777777" w:rsidR="00112EAF" w:rsidRPr="008C0E52" w:rsidRDefault="00112EAF" w:rsidP="008C0E52">
      <w:pPr>
        <w:spacing w:after="40" w:line="288" w:lineRule="auto"/>
        <w:rPr>
          <w:rFonts w:asciiTheme="majorHAnsi" w:hAnsiTheme="majorHAnsi"/>
        </w:rPr>
      </w:pPr>
      <w:r w:rsidRPr="008C0E52">
        <w:rPr>
          <w:rFonts w:asciiTheme="majorHAnsi" w:hAnsiTheme="majorHAnsi"/>
        </w:rPr>
        <w:t>Sunscreens deteriorate in the heat so store it away from extreme heat</w:t>
      </w:r>
    </w:p>
    <w:p w14:paraId="066580F2" w14:textId="77777777" w:rsidR="00112EAF" w:rsidRPr="008C0E52" w:rsidRDefault="00112EAF" w:rsidP="008C0E52">
      <w:pPr>
        <w:spacing w:after="40" w:line="288" w:lineRule="auto"/>
        <w:rPr>
          <w:rFonts w:asciiTheme="majorHAnsi" w:hAnsiTheme="majorHAnsi"/>
        </w:rPr>
      </w:pPr>
      <w:r w:rsidRPr="008C0E52">
        <w:rPr>
          <w:rFonts w:asciiTheme="majorHAnsi" w:hAnsiTheme="majorHAnsi"/>
        </w:rPr>
        <w:t>Sunscreen and insect repellent can be used together – apply sunscreen first, then the repellent</w:t>
      </w:r>
    </w:p>
    <w:p w14:paraId="7F106D7F" w14:textId="77777777" w:rsidR="00112EAF" w:rsidRPr="008C0E52" w:rsidRDefault="00112EAF" w:rsidP="008C0E52">
      <w:pPr>
        <w:spacing w:after="40" w:line="288" w:lineRule="auto"/>
        <w:rPr>
          <w:rFonts w:asciiTheme="majorHAnsi" w:hAnsiTheme="majorHAnsi"/>
        </w:rPr>
      </w:pPr>
      <w:r w:rsidRPr="008C0E52">
        <w:rPr>
          <w:rFonts w:asciiTheme="majorHAnsi" w:hAnsiTheme="majorHAnsi"/>
        </w:rPr>
        <w:t>Sunscreen ingredients/chemicals are tested to make sure they are safe. However, some people are sensitive to sunscreen, so test a small amount before use.</w:t>
      </w:r>
    </w:p>
    <w:p w14:paraId="34459A12" w14:textId="77777777" w:rsidR="00112EAF" w:rsidRPr="008C0E52" w:rsidRDefault="00112EAF" w:rsidP="008C0E52">
      <w:pPr>
        <w:spacing w:after="40" w:line="288" w:lineRule="auto"/>
        <w:rPr>
          <w:rFonts w:asciiTheme="majorHAnsi" w:hAnsiTheme="majorHAnsi"/>
        </w:rPr>
      </w:pPr>
      <w:r w:rsidRPr="008C0E52">
        <w:rPr>
          <w:rFonts w:asciiTheme="majorHAnsi" w:hAnsiTheme="majorHAnsi"/>
        </w:rPr>
        <w:t>Sunlight doesn’t have to be direct to do damage. Light reflected off surfaces such as sand, water, concrete, and snow can also cause UV exposure. Reflected UV is a particular hazard for the eyes.</w:t>
      </w:r>
    </w:p>
    <w:p w14:paraId="6D3484F8" w14:textId="77777777" w:rsidR="00112EAF" w:rsidRPr="008C0E52" w:rsidRDefault="00112EAF" w:rsidP="008C0E52">
      <w:pPr>
        <w:spacing w:after="40" w:line="288" w:lineRule="auto"/>
        <w:rPr>
          <w:rFonts w:asciiTheme="majorHAnsi" w:hAnsiTheme="majorHAnsi"/>
        </w:rPr>
      </w:pPr>
      <w:r w:rsidRPr="008C0E52">
        <w:rPr>
          <w:rFonts w:asciiTheme="majorHAnsi" w:hAnsiTheme="majorHAnsi"/>
        </w:rPr>
        <w:t>Even on cloudy days you can be sunburnt - up to 80% of UV Radiation can pass through the clouds.</w:t>
      </w:r>
    </w:p>
    <w:p w14:paraId="12DE1588" w14:textId="77777777" w:rsidR="00112EAF" w:rsidRPr="008C0E52" w:rsidRDefault="00112EAF" w:rsidP="008C0E52">
      <w:pPr>
        <w:spacing w:after="40" w:line="288" w:lineRule="auto"/>
        <w:rPr>
          <w:rFonts w:asciiTheme="majorHAnsi" w:hAnsiTheme="majorHAnsi"/>
        </w:rPr>
      </w:pPr>
      <w:r w:rsidRPr="008C0E52">
        <w:rPr>
          <w:rFonts w:asciiTheme="majorHAnsi" w:hAnsiTheme="majorHAnsi"/>
        </w:rPr>
        <w:t>The highest exposure of the day is from 11 to 3 pm.</w:t>
      </w:r>
    </w:p>
    <w:p w14:paraId="10C8A4D3" w14:textId="77777777" w:rsidR="008C0E52" w:rsidRDefault="008C0E52" w:rsidP="008C0E52">
      <w:pPr>
        <w:spacing w:after="40" w:line="288" w:lineRule="auto"/>
        <w:rPr>
          <w:rFonts w:asciiTheme="majorHAnsi" w:hAnsiTheme="majorHAnsi"/>
          <w:b/>
        </w:rPr>
      </w:pPr>
    </w:p>
    <w:p w14:paraId="6CECCA8F" w14:textId="77777777" w:rsidR="00112EAF" w:rsidRPr="008C0E52" w:rsidRDefault="00112EAF" w:rsidP="008C0E52">
      <w:pPr>
        <w:spacing w:after="40" w:line="288" w:lineRule="auto"/>
        <w:rPr>
          <w:rFonts w:asciiTheme="majorHAnsi" w:hAnsiTheme="majorHAnsi"/>
          <w:b/>
        </w:rPr>
      </w:pPr>
      <w:r w:rsidRPr="008C0E52">
        <w:rPr>
          <w:rFonts w:asciiTheme="majorHAnsi" w:hAnsiTheme="majorHAnsi"/>
          <w:b/>
        </w:rPr>
        <w:t>Demonstrate</w:t>
      </w:r>
    </w:p>
    <w:p w14:paraId="5323CD14" w14:textId="77777777" w:rsidR="00112EAF" w:rsidRPr="008C0E52" w:rsidRDefault="00112EAF" w:rsidP="008C0E52">
      <w:pPr>
        <w:spacing w:after="40" w:line="288" w:lineRule="auto"/>
        <w:rPr>
          <w:rFonts w:asciiTheme="majorHAnsi" w:hAnsiTheme="majorHAnsi"/>
        </w:rPr>
      </w:pPr>
      <w:r w:rsidRPr="008C0E52">
        <w:rPr>
          <w:rFonts w:asciiTheme="majorHAnsi" w:hAnsiTheme="majorHAnsi"/>
        </w:rPr>
        <w:t>Pass around bottle of sunscreen (30 SPF or higher) and ask crew to apply it to exposed skin.</w:t>
      </w:r>
    </w:p>
    <w:p w14:paraId="4847B8B6" w14:textId="77777777" w:rsidR="008C0E52" w:rsidRDefault="008C0E52" w:rsidP="008C0E52">
      <w:pPr>
        <w:spacing w:after="40" w:line="288" w:lineRule="auto"/>
        <w:rPr>
          <w:rFonts w:asciiTheme="majorHAnsi" w:hAnsiTheme="majorHAnsi"/>
        </w:rPr>
      </w:pPr>
    </w:p>
    <w:p w14:paraId="1F7F5F4B" w14:textId="77777777" w:rsidR="00112EAF" w:rsidRPr="008C0E52" w:rsidRDefault="00112EAF" w:rsidP="008C0E52">
      <w:pPr>
        <w:spacing w:after="40" w:line="288" w:lineRule="auto"/>
        <w:rPr>
          <w:rFonts w:asciiTheme="majorHAnsi" w:hAnsiTheme="majorHAnsi"/>
        </w:rPr>
      </w:pPr>
      <w:r w:rsidRPr="008C0E52">
        <w:rPr>
          <w:rFonts w:asciiTheme="majorHAnsi" w:hAnsiTheme="majorHAnsi"/>
        </w:rPr>
        <w:t>Additional attendance and comments:</w:t>
      </w:r>
    </w:p>
    <w:p w14:paraId="747790B7" w14:textId="77777777" w:rsidR="00112EAF" w:rsidRPr="008C0E52" w:rsidRDefault="00112EAF" w:rsidP="008C0E52">
      <w:pPr>
        <w:spacing w:after="40" w:line="288" w:lineRule="auto"/>
        <w:rPr>
          <w:rFonts w:asciiTheme="majorHAnsi" w:hAnsiTheme="majorHAnsi"/>
        </w:rPr>
      </w:pPr>
      <w:r w:rsidRPr="008C0E52">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289D6D" w14:textId="3C41C7E2" w:rsidR="005F387B" w:rsidRDefault="005F387B" w:rsidP="008C0E52">
      <w:pPr>
        <w:spacing w:after="40" w:line="288" w:lineRule="auto"/>
      </w:pPr>
    </w:p>
    <w:p w14:paraId="2075D779" w14:textId="77777777" w:rsidR="00CA4E90" w:rsidRPr="005F387B" w:rsidRDefault="00CA4E90" w:rsidP="008C0E52">
      <w:pPr>
        <w:spacing w:after="120"/>
        <w:jc w:val="center"/>
      </w:pPr>
    </w:p>
    <w:sectPr w:rsidR="00CA4E90" w:rsidRPr="005F387B" w:rsidSect="005F387B">
      <w:headerReference w:type="default" r:id="rId8"/>
      <w:footerReference w:type="even" r:id="rId9"/>
      <w:footerReference w:type="default" r:id="rId10"/>
      <w:pgSz w:w="12240" w:h="15840"/>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E6B2B" w14:textId="77777777" w:rsidR="006C6C1F" w:rsidRDefault="006C6C1F" w:rsidP="00CA4E90">
      <w:r>
        <w:separator/>
      </w:r>
    </w:p>
  </w:endnote>
  <w:endnote w:type="continuationSeparator" w:id="0">
    <w:p w14:paraId="1EBBDB5F" w14:textId="77777777" w:rsidR="006C6C1F" w:rsidRDefault="006C6C1F" w:rsidP="00C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angla Sangam MN">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B2F0" w14:textId="77777777" w:rsidR="00825FCD" w:rsidRPr="00BA717F" w:rsidRDefault="00825FCD">
    <w:pPr>
      <w:pStyle w:val="Footer"/>
      <w:rPr>
        <w:rFonts w:ascii="Bangla Sangam MN" w:hAnsi="Bangla Sangam MN"/>
        <w:color w:val="000000" w:themeColor="text1"/>
      </w:rPr>
    </w:pPr>
    <w:r w:rsidRPr="00BA717F">
      <w:rPr>
        <w:rFonts w:ascii="Bangla Sangam MN" w:eastAsiaTheme="majorEastAsia" w:hAnsi="Bangla Sangam MN" w:cstheme="majorBidi"/>
        <w:b/>
        <w:color w:val="000000" w:themeColor="text1"/>
        <w:lang w:eastAsia="zh-TW"/>
      </w:rPr>
      <w:t xml:space="preserve">Sun Safety at Work Canada </w:t>
    </w:r>
    <w:r w:rsidRPr="00BA717F">
      <w:rPr>
        <w:rFonts w:ascii="Bangla Sangam MN" w:eastAsiaTheme="majorEastAsia" w:hAnsi="Bangla Sangam MN" w:cstheme="majorBidi"/>
        <w:b/>
        <w:color w:val="000000" w:themeColor="text1"/>
        <w:lang w:eastAsia="zh-TW"/>
      </w:rPr>
      <w:ptab w:relativeTo="margin" w:alignment="right" w:leader="none"/>
    </w:r>
    <w:r w:rsidRPr="00BA717F">
      <w:rPr>
        <w:rStyle w:val="PageNumber"/>
        <w:rFonts w:ascii="Bangla Sangam MN" w:hAnsi="Bangla Sangam MN"/>
        <w:color w:val="000000" w:themeColor="text1"/>
      </w:rPr>
      <w:fldChar w:fldCharType="begin"/>
    </w:r>
    <w:r w:rsidRPr="00BA717F">
      <w:rPr>
        <w:rStyle w:val="PageNumber"/>
        <w:rFonts w:ascii="Bangla Sangam MN" w:hAnsi="Bangla Sangam MN"/>
        <w:color w:val="000000" w:themeColor="text1"/>
      </w:rPr>
      <w:instrText xml:space="preserve"> PAGE </w:instrText>
    </w:r>
    <w:r w:rsidRPr="00BA717F">
      <w:rPr>
        <w:rStyle w:val="PageNumber"/>
        <w:rFonts w:ascii="Bangla Sangam MN" w:hAnsi="Bangla Sangam MN"/>
        <w:color w:val="000000" w:themeColor="text1"/>
      </w:rPr>
      <w:fldChar w:fldCharType="separate"/>
    </w:r>
    <w:r>
      <w:rPr>
        <w:rStyle w:val="PageNumber"/>
        <w:rFonts w:ascii="Bangla Sangam MN" w:hAnsi="Bangla Sangam MN"/>
        <w:noProof/>
        <w:color w:val="000000" w:themeColor="text1"/>
      </w:rPr>
      <w:t>2</w:t>
    </w:r>
    <w:r w:rsidRPr="00BA717F">
      <w:rPr>
        <w:rStyle w:val="PageNumber"/>
        <w:rFonts w:ascii="Bangla Sangam MN" w:hAnsi="Bangla Sangam MN"/>
        <w:color w:val="000000" w:themeColor="tex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F5AAC" w14:textId="35B866C4" w:rsidR="009B16CB" w:rsidRDefault="009B16CB">
    <w:pPr>
      <w:pStyle w:val="Footer"/>
      <w:rPr>
        <w:rFonts w:asciiTheme="majorHAnsi" w:hAnsiTheme="majorHAnsi"/>
        <w:szCs w:val="22"/>
      </w:rPr>
    </w:pPr>
    <w:r w:rsidRPr="0063270C">
      <w:rPr>
        <w:rFonts w:ascii="Calibri" w:hAnsi="Calibri"/>
        <w:noProof/>
        <w:lang w:val="en-CA" w:eastAsia="en-CA"/>
      </w:rPr>
      <mc:AlternateContent>
        <mc:Choice Requires="wps">
          <w:drawing>
            <wp:anchor distT="0" distB="0" distL="114300" distR="114300" simplePos="0" relativeHeight="251659264" behindDoc="0" locked="0" layoutInCell="1" allowOverlap="1" wp14:anchorId="6C298FEA" wp14:editId="02587B28">
              <wp:simplePos x="0" y="0"/>
              <wp:positionH relativeFrom="margin">
                <wp:align>center</wp:align>
              </wp:positionH>
              <wp:positionV relativeFrom="paragraph">
                <wp:posOffset>102235</wp:posOffset>
              </wp:positionV>
              <wp:extent cx="6062472"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6062472"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B58CC"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05pt" to="477.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D+1QEAABUEAAAOAAAAZHJzL2Uyb0RvYy54bWysU8tu2zAQvBfIPxC8x5KVwi0Eyzk4SC9F&#10;azTNBzDU0iLAF5asH3/fJSUrRlogQNELxSV3dmeGq/X9yRp2AIzau44vFzVn4KTvtdt3/Pnn4+1n&#10;zmISrhfGO+j4GSK/39x8WB9DC40fvOkBGRVxsT2Gjg8phbaqohzAirjwARxdKo9WJApxX/UojlTd&#10;mqqp61V19NgH9BJipNOH8ZJvSn2lQKbvSkVIzHScuKWyYllf8lpt1qLdowiDlhMN8Q8srNCOms6l&#10;HkQS7BfqP0pZLdFHr9JCelt5pbSEooHULOs3ap4GEaBoIXNimG2K/6+s/HbYIdN9x+84c8LSEz0l&#10;FHo/JLb1zpGBHtld9ukYYkvpW7fDKYphh1n0SaHNX5LDTsXb8+wtnBKTdLiqV83HTw1n8nJXvQID&#10;xvQFvGV503GjXZYtWnH4GhM1o9RLSj42Lq/RG90/amNKkAcGtgbZQdBTCynBpVWmTdirTIpGNJTh&#10;mMpnaaOYsktnA2OfH6DIHKLfFD5lLN92WU5djKPsDFPEaQbW7wOn/AwdWc3g5fvgGVE6e5dmsNXO&#10;498KpNOFshrzyaQr3Xn74vtzeeZyQbNXfJz+kzzc13GBv/7Nm98AAAD//wMAUEsDBBQABgAIAAAA&#10;IQBT8L/63AAAAAYBAAAPAAAAZHJzL2Rvd25yZXYueG1sTI9LT8MwEITvSPwHa5G4IOoUlVJCnKri&#10;JfWE+jhw3MTbJCJeR7HTpv+eRRzgODOrmW+z5ehadaQ+NJ4NTCcJKOLS24YrA/vd2+0CVIjIFlvP&#10;ZOBMAZb55UWGqfUn3tBxGyslJRxSNFDH2KVah7Imh2HiO2LJDr53GEX2lbY9nqTctfouSebaYcOy&#10;UGNHzzWVX9vBGfj4pJsXd97Z1es7FuvqMGxmw2DM9dW4egIVaYx/x/CDL+iQC1PhB7ZBtQbkkSju&#10;fApK0sf72QOo4tfQeab/4+ffAAAA//8DAFBLAQItABQABgAIAAAAIQC2gziS/gAAAOEBAAATAAAA&#10;AAAAAAAAAAAAAAAAAABbQ29udGVudF9UeXBlc10ueG1sUEsBAi0AFAAGAAgAAAAhADj9If/WAAAA&#10;lAEAAAsAAAAAAAAAAAAAAAAALwEAAF9yZWxzLy5yZWxzUEsBAi0AFAAGAAgAAAAhAMNGYP7VAQAA&#10;FQQAAA4AAAAAAAAAAAAAAAAALgIAAGRycy9lMm9Eb2MueG1sUEsBAi0AFAAGAAgAAAAhAFPwv/rc&#10;AAAABgEAAA8AAAAAAAAAAAAAAAAALwQAAGRycy9kb3ducmV2LnhtbFBLBQYAAAAABAAEAPMAAAA4&#10;BQAAAAA=&#10;" strokecolor="#f79646 [3209]" strokeweight="2pt">
              <w10:wrap anchorx="margin"/>
            </v:line>
          </w:pict>
        </mc:Fallback>
      </mc:AlternateContent>
    </w:r>
  </w:p>
  <w:p w14:paraId="324E81D6" w14:textId="22D0D56F" w:rsidR="00825FCD" w:rsidRPr="004B3E35" w:rsidRDefault="008C0E52">
    <w:pPr>
      <w:pStyle w:val="Footer"/>
      <w:rPr>
        <w:rFonts w:ascii="Calibri" w:hAnsi="Calibri"/>
      </w:rPr>
    </w:pPr>
    <w:r>
      <w:rPr>
        <w:rFonts w:asciiTheme="majorHAnsi" w:hAnsiTheme="majorHAnsi"/>
        <w:szCs w:val="22"/>
      </w:rPr>
      <w:t>Safety Talk on Solar Ultraviolet Radiation</w:t>
    </w:r>
    <w:r w:rsidR="009B16CB">
      <w:t xml:space="preserve"> </w:t>
    </w:r>
    <w:r w:rsidR="00825FCD">
      <w:ptab w:relativeTo="margin" w:alignment="right" w:leader="none"/>
    </w:r>
    <w:r w:rsidR="00825FCD" w:rsidRPr="004B3E35">
      <w:rPr>
        <w:rStyle w:val="PageNumber"/>
        <w:rFonts w:ascii="Calibri" w:hAnsi="Calibri"/>
      </w:rPr>
      <w:fldChar w:fldCharType="begin"/>
    </w:r>
    <w:r w:rsidR="00825FCD" w:rsidRPr="004B3E35">
      <w:rPr>
        <w:rStyle w:val="PageNumber"/>
        <w:rFonts w:ascii="Calibri" w:hAnsi="Calibri"/>
      </w:rPr>
      <w:instrText xml:space="preserve"> PAGE </w:instrText>
    </w:r>
    <w:r w:rsidR="00825FCD" w:rsidRPr="004B3E35">
      <w:rPr>
        <w:rStyle w:val="PageNumber"/>
        <w:rFonts w:ascii="Calibri" w:hAnsi="Calibri"/>
      </w:rPr>
      <w:fldChar w:fldCharType="separate"/>
    </w:r>
    <w:r w:rsidR="00587E77">
      <w:rPr>
        <w:rStyle w:val="PageNumber"/>
        <w:rFonts w:ascii="Calibri" w:hAnsi="Calibri"/>
        <w:noProof/>
      </w:rPr>
      <w:t>2</w:t>
    </w:r>
    <w:r w:rsidR="00825FCD" w:rsidRPr="004B3E35">
      <w:rPr>
        <w:rStyle w:val="PageNumbe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5DF5C" w14:textId="77777777" w:rsidR="006C6C1F" w:rsidRDefault="006C6C1F" w:rsidP="00CA4E90">
      <w:r>
        <w:separator/>
      </w:r>
    </w:p>
  </w:footnote>
  <w:footnote w:type="continuationSeparator" w:id="0">
    <w:p w14:paraId="44D1C35C" w14:textId="77777777" w:rsidR="006C6C1F" w:rsidRDefault="006C6C1F" w:rsidP="00CA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04CB" w14:textId="0704E471" w:rsidR="00825FCD" w:rsidRDefault="00825FCD" w:rsidP="00CA4E90">
    <w:pPr>
      <w:pStyle w:val="Header"/>
      <w:ind w:left="-1276"/>
    </w:pPr>
    <w:r>
      <w:rPr>
        <w:noProof/>
        <w:lang w:val="en-CA" w:eastAsia="en-CA"/>
      </w:rPr>
      <w:drawing>
        <wp:inline distT="0" distB="0" distL="0" distR="0" wp14:anchorId="61BC7148" wp14:editId="7AE5D525">
          <wp:extent cx="3213100" cy="7065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afetyAtWorkCanada-Logo-Line.png"/>
                  <pic:cNvPicPr/>
                </pic:nvPicPr>
                <pic:blipFill rotWithShape="1">
                  <a:blip r:embed="rId1">
                    <a:extLst>
                      <a:ext uri="{28A0092B-C50C-407E-A947-70E740481C1C}">
                        <a14:useLocalDpi xmlns:a14="http://schemas.microsoft.com/office/drawing/2010/main" val="0"/>
                      </a:ext>
                    </a:extLst>
                  </a:blip>
                  <a:srcRect t="41499" b="41508"/>
                  <a:stretch/>
                </pic:blipFill>
                <pic:spPr bwMode="auto">
                  <a:xfrm>
                    <a:off x="0" y="0"/>
                    <a:ext cx="3213263" cy="7066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1B9"/>
    <w:multiLevelType w:val="hybridMultilevel"/>
    <w:tmpl w:val="C6EE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F6FD8"/>
    <w:multiLevelType w:val="hybridMultilevel"/>
    <w:tmpl w:val="135C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61B2A"/>
    <w:multiLevelType w:val="hybridMultilevel"/>
    <w:tmpl w:val="7E226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101D3B"/>
    <w:multiLevelType w:val="hybridMultilevel"/>
    <w:tmpl w:val="1490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8138F"/>
    <w:multiLevelType w:val="hybridMultilevel"/>
    <w:tmpl w:val="FFE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D14F4"/>
    <w:multiLevelType w:val="hybridMultilevel"/>
    <w:tmpl w:val="FC82C48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 w15:restartNumberingAfterBreak="0">
    <w:nsid w:val="2E1B7E79"/>
    <w:multiLevelType w:val="hybridMultilevel"/>
    <w:tmpl w:val="7F7E8C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844BFD"/>
    <w:multiLevelType w:val="hybridMultilevel"/>
    <w:tmpl w:val="DFEC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92868"/>
    <w:multiLevelType w:val="hybridMultilevel"/>
    <w:tmpl w:val="CACC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35133"/>
    <w:multiLevelType w:val="hybridMultilevel"/>
    <w:tmpl w:val="C87E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D4D6F"/>
    <w:multiLevelType w:val="hybridMultilevel"/>
    <w:tmpl w:val="D5D6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E6267"/>
    <w:multiLevelType w:val="hybridMultilevel"/>
    <w:tmpl w:val="CDD4F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50D36"/>
    <w:multiLevelType w:val="hybridMultilevel"/>
    <w:tmpl w:val="F30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468C1"/>
    <w:multiLevelType w:val="hybridMultilevel"/>
    <w:tmpl w:val="031A5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31127E"/>
    <w:multiLevelType w:val="hybridMultilevel"/>
    <w:tmpl w:val="62445208"/>
    <w:lvl w:ilvl="0" w:tplc="787499E6">
      <w:start w:val="1"/>
      <w:numFmt w:val="decimal"/>
      <w:lvlText w:val="%1."/>
      <w:lvlJc w:val="left"/>
      <w:pPr>
        <w:tabs>
          <w:tab w:val="num" w:pos="720"/>
        </w:tabs>
        <w:ind w:left="720" w:hanging="360"/>
      </w:pPr>
    </w:lvl>
    <w:lvl w:ilvl="1" w:tplc="8E8037AA" w:tentative="1">
      <w:start w:val="1"/>
      <w:numFmt w:val="decimal"/>
      <w:lvlText w:val="%2."/>
      <w:lvlJc w:val="left"/>
      <w:pPr>
        <w:tabs>
          <w:tab w:val="num" w:pos="1440"/>
        </w:tabs>
        <w:ind w:left="1440" w:hanging="360"/>
      </w:pPr>
    </w:lvl>
    <w:lvl w:ilvl="2" w:tplc="03367796" w:tentative="1">
      <w:start w:val="1"/>
      <w:numFmt w:val="decimal"/>
      <w:lvlText w:val="%3."/>
      <w:lvlJc w:val="left"/>
      <w:pPr>
        <w:tabs>
          <w:tab w:val="num" w:pos="2160"/>
        </w:tabs>
        <w:ind w:left="2160" w:hanging="360"/>
      </w:pPr>
    </w:lvl>
    <w:lvl w:ilvl="3" w:tplc="14704F78" w:tentative="1">
      <w:start w:val="1"/>
      <w:numFmt w:val="decimal"/>
      <w:lvlText w:val="%4."/>
      <w:lvlJc w:val="left"/>
      <w:pPr>
        <w:tabs>
          <w:tab w:val="num" w:pos="2880"/>
        </w:tabs>
        <w:ind w:left="2880" w:hanging="360"/>
      </w:pPr>
    </w:lvl>
    <w:lvl w:ilvl="4" w:tplc="441E9342" w:tentative="1">
      <w:start w:val="1"/>
      <w:numFmt w:val="decimal"/>
      <w:lvlText w:val="%5."/>
      <w:lvlJc w:val="left"/>
      <w:pPr>
        <w:tabs>
          <w:tab w:val="num" w:pos="3600"/>
        </w:tabs>
        <w:ind w:left="3600" w:hanging="360"/>
      </w:pPr>
    </w:lvl>
    <w:lvl w:ilvl="5" w:tplc="C2B2C490" w:tentative="1">
      <w:start w:val="1"/>
      <w:numFmt w:val="decimal"/>
      <w:lvlText w:val="%6."/>
      <w:lvlJc w:val="left"/>
      <w:pPr>
        <w:tabs>
          <w:tab w:val="num" w:pos="4320"/>
        </w:tabs>
        <w:ind w:left="4320" w:hanging="360"/>
      </w:pPr>
    </w:lvl>
    <w:lvl w:ilvl="6" w:tplc="42F043DE" w:tentative="1">
      <w:start w:val="1"/>
      <w:numFmt w:val="decimal"/>
      <w:lvlText w:val="%7."/>
      <w:lvlJc w:val="left"/>
      <w:pPr>
        <w:tabs>
          <w:tab w:val="num" w:pos="5040"/>
        </w:tabs>
        <w:ind w:left="5040" w:hanging="360"/>
      </w:pPr>
    </w:lvl>
    <w:lvl w:ilvl="7" w:tplc="32CC0E20" w:tentative="1">
      <w:start w:val="1"/>
      <w:numFmt w:val="decimal"/>
      <w:lvlText w:val="%8."/>
      <w:lvlJc w:val="left"/>
      <w:pPr>
        <w:tabs>
          <w:tab w:val="num" w:pos="5760"/>
        </w:tabs>
        <w:ind w:left="5760" w:hanging="360"/>
      </w:pPr>
    </w:lvl>
    <w:lvl w:ilvl="8" w:tplc="3808D678" w:tentative="1">
      <w:start w:val="1"/>
      <w:numFmt w:val="decimal"/>
      <w:lvlText w:val="%9."/>
      <w:lvlJc w:val="left"/>
      <w:pPr>
        <w:tabs>
          <w:tab w:val="num" w:pos="6480"/>
        </w:tabs>
        <w:ind w:left="6480" w:hanging="360"/>
      </w:pPr>
    </w:lvl>
  </w:abstractNum>
  <w:abstractNum w:abstractNumId="15" w15:restartNumberingAfterBreak="0">
    <w:nsid w:val="5AB35CCA"/>
    <w:multiLevelType w:val="hybridMultilevel"/>
    <w:tmpl w:val="1294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00CAB"/>
    <w:multiLevelType w:val="hybridMultilevel"/>
    <w:tmpl w:val="4EB8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E0343"/>
    <w:multiLevelType w:val="hybridMultilevel"/>
    <w:tmpl w:val="9BBE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05477"/>
    <w:multiLevelType w:val="hybridMultilevel"/>
    <w:tmpl w:val="4508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18"/>
  </w:num>
  <w:num w:numId="5">
    <w:abstractNumId w:val="1"/>
  </w:num>
  <w:num w:numId="6">
    <w:abstractNumId w:val="11"/>
  </w:num>
  <w:num w:numId="7">
    <w:abstractNumId w:val="5"/>
  </w:num>
  <w:num w:numId="8">
    <w:abstractNumId w:val="12"/>
  </w:num>
  <w:num w:numId="9">
    <w:abstractNumId w:val="6"/>
  </w:num>
  <w:num w:numId="10">
    <w:abstractNumId w:val="17"/>
  </w:num>
  <w:num w:numId="11">
    <w:abstractNumId w:val="8"/>
  </w:num>
  <w:num w:numId="12">
    <w:abstractNumId w:val="3"/>
  </w:num>
  <w:num w:numId="13">
    <w:abstractNumId w:val="7"/>
  </w:num>
  <w:num w:numId="14">
    <w:abstractNumId w:val="4"/>
  </w:num>
  <w:num w:numId="15">
    <w:abstractNumId w:val="9"/>
  </w:num>
  <w:num w:numId="16">
    <w:abstractNumId w:val="16"/>
  </w:num>
  <w:num w:numId="17">
    <w:abstractNumId w:val="10"/>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87"/>
    <w:rsid w:val="000277C7"/>
    <w:rsid w:val="000B6DE4"/>
    <w:rsid w:val="00112EAF"/>
    <w:rsid w:val="001559D4"/>
    <w:rsid w:val="0015616B"/>
    <w:rsid w:val="00172607"/>
    <w:rsid w:val="002843CE"/>
    <w:rsid w:val="0046128F"/>
    <w:rsid w:val="004B3E35"/>
    <w:rsid w:val="004E0951"/>
    <w:rsid w:val="00537690"/>
    <w:rsid w:val="00587E77"/>
    <w:rsid w:val="00597BEC"/>
    <w:rsid w:val="005F387B"/>
    <w:rsid w:val="0063270C"/>
    <w:rsid w:val="006733D4"/>
    <w:rsid w:val="006C6C1F"/>
    <w:rsid w:val="006D782B"/>
    <w:rsid w:val="007767A7"/>
    <w:rsid w:val="007967DE"/>
    <w:rsid w:val="00825FCD"/>
    <w:rsid w:val="00880B49"/>
    <w:rsid w:val="008B0A20"/>
    <w:rsid w:val="008C0E52"/>
    <w:rsid w:val="008D0C8A"/>
    <w:rsid w:val="008F2463"/>
    <w:rsid w:val="0093330B"/>
    <w:rsid w:val="00997BBE"/>
    <w:rsid w:val="009B16CB"/>
    <w:rsid w:val="00AA4C87"/>
    <w:rsid w:val="00AF1183"/>
    <w:rsid w:val="00B9334F"/>
    <w:rsid w:val="00BA717F"/>
    <w:rsid w:val="00BC068C"/>
    <w:rsid w:val="00C211B7"/>
    <w:rsid w:val="00CA4E90"/>
    <w:rsid w:val="00CC3606"/>
    <w:rsid w:val="00E67A63"/>
    <w:rsid w:val="00E84E37"/>
    <w:rsid w:val="00EC4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17660"/>
  <w14:defaultImageDpi w14:val="300"/>
  <w15:docId w15:val="{CAF3A54C-67CD-43A7-A829-311EFAAE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C87"/>
    <w:rPr>
      <w:rFonts w:ascii="Lucida Grande" w:hAnsi="Lucida Grande" w:cs="Lucida Grande"/>
      <w:sz w:val="18"/>
      <w:szCs w:val="18"/>
    </w:rPr>
  </w:style>
  <w:style w:type="paragraph" w:styleId="Header">
    <w:name w:val="header"/>
    <w:basedOn w:val="Normal"/>
    <w:link w:val="HeaderChar"/>
    <w:uiPriority w:val="99"/>
    <w:unhideWhenUsed/>
    <w:rsid w:val="00CA4E90"/>
    <w:pPr>
      <w:tabs>
        <w:tab w:val="center" w:pos="4320"/>
        <w:tab w:val="right" w:pos="8640"/>
      </w:tabs>
    </w:pPr>
  </w:style>
  <w:style w:type="character" w:customStyle="1" w:styleId="HeaderChar">
    <w:name w:val="Header Char"/>
    <w:basedOn w:val="DefaultParagraphFont"/>
    <w:link w:val="Header"/>
    <w:uiPriority w:val="99"/>
    <w:rsid w:val="00CA4E90"/>
  </w:style>
  <w:style w:type="paragraph" w:styleId="Footer">
    <w:name w:val="footer"/>
    <w:basedOn w:val="Normal"/>
    <w:link w:val="FooterChar"/>
    <w:uiPriority w:val="99"/>
    <w:unhideWhenUsed/>
    <w:rsid w:val="00CA4E90"/>
    <w:pPr>
      <w:tabs>
        <w:tab w:val="center" w:pos="4320"/>
        <w:tab w:val="right" w:pos="8640"/>
      </w:tabs>
    </w:pPr>
  </w:style>
  <w:style w:type="character" w:customStyle="1" w:styleId="FooterChar">
    <w:name w:val="Footer Char"/>
    <w:basedOn w:val="DefaultParagraphFont"/>
    <w:link w:val="Footer"/>
    <w:uiPriority w:val="99"/>
    <w:rsid w:val="00CA4E90"/>
  </w:style>
  <w:style w:type="table" w:styleId="LightShading-Accent1">
    <w:name w:val="Light Shading Accent 1"/>
    <w:basedOn w:val="TableNormal"/>
    <w:uiPriority w:val="60"/>
    <w:rsid w:val="0046128F"/>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A717F"/>
  </w:style>
  <w:style w:type="character" w:styleId="Hyperlink">
    <w:name w:val="Hyperlink"/>
    <w:basedOn w:val="DefaultParagraphFont"/>
    <w:uiPriority w:val="99"/>
    <w:unhideWhenUsed/>
    <w:rsid w:val="00B9334F"/>
    <w:rPr>
      <w:color w:val="0000FF" w:themeColor="hyperlink"/>
      <w:u w:val="single"/>
    </w:rPr>
  </w:style>
  <w:style w:type="paragraph" w:styleId="ListParagraph">
    <w:name w:val="List Paragraph"/>
    <w:basedOn w:val="Normal"/>
    <w:uiPriority w:val="34"/>
    <w:qFormat/>
    <w:rsid w:val="00172607"/>
    <w:pPr>
      <w:ind w:left="720"/>
      <w:contextualSpacing/>
    </w:pPr>
  </w:style>
  <w:style w:type="character" w:styleId="CommentReference">
    <w:name w:val="annotation reference"/>
    <w:basedOn w:val="DefaultParagraphFont"/>
    <w:uiPriority w:val="99"/>
    <w:semiHidden/>
    <w:unhideWhenUsed/>
    <w:rsid w:val="009B16CB"/>
    <w:rPr>
      <w:sz w:val="16"/>
      <w:szCs w:val="16"/>
    </w:rPr>
  </w:style>
  <w:style w:type="paragraph" w:styleId="CommentText">
    <w:name w:val="annotation text"/>
    <w:basedOn w:val="Normal"/>
    <w:link w:val="CommentTextChar"/>
    <w:uiPriority w:val="99"/>
    <w:semiHidden/>
    <w:unhideWhenUsed/>
    <w:rsid w:val="009B16CB"/>
    <w:rPr>
      <w:sz w:val="20"/>
      <w:szCs w:val="20"/>
    </w:rPr>
  </w:style>
  <w:style w:type="character" w:customStyle="1" w:styleId="CommentTextChar">
    <w:name w:val="Comment Text Char"/>
    <w:basedOn w:val="DefaultParagraphFont"/>
    <w:link w:val="CommentText"/>
    <w:uiPriority w:val="99"/>
    <w:semiHidden/>
    <w:rsid w:val="009B16CB"/>
    <w:rPr>
      <w:sz w:val="20"/>
      <w:szCs w:val="20"/>
    </w:rPr>
  </w:style>
  <w:style w:type="table" w:styleId="PlainTable1">
    <w:name w:val="Plain Table 1"/>
    <w:basedOn w:val="TableNormal"/>
    <w:uiPriority w:val="99"/>
    <w:rsid w:val="009B16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9B16CB"/>
    <w:rPr>
      <w:b/>
      <w:bCs/>
    </w:rPr>
  </w:style>
  <w:style w:type="character" w:customStyle="1" w:styleId="CommentSubjectChar">
    <w:name w:val="Comment Subject Char"/>
    <w:basedOn w:val="CommentTextChar"/>
    <w:link w:val="CommentSubject"/>
    <w:uiPriority w:val="99"/>
    <w:semiHidden/>
    <w:rsid w:val="009B16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8EE91-07D0-422D-B4E2-011FDA7B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Sun Safety at Work Canada</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Safety at Work Canada</dc:title>
  <dc:subject/>
  <dc:creator>Danica</dc:creator>
  <cp:keywords/>
  <dc:description/>
  <cp:lastModifiedBy>Kushner, Rivka</cp:lastModifiedBy>
  <cp:revision>4</cp:revision>
  <dcterms:created xsi:type="dcterms:W3CDTF">2016-05-03T21:20:00Z</dcterms:created>
  <dcterms:modified xsi:type="dcterms:W3CDTF">2016-05-03T21:28:00Z</dcterms:modified>
</cp:coreProperties>
</file>