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FDA6" w14:textId="77777777" w:rsidR="00A94FA7" w:rsidRPr="00D62DBA" w:rsidRDefault="00A94FA7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</w:p>
    <w:p w14:paraId="3979FDA7" w14:textId="7EBC4AED" w:rsidR="00C65389" w:rsidRPr="00D62DBA" w:rsidRDefault="00C65389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  <w:r w:rsidRPr="00D62DBA">
        <w:rPr>
          <w:rFonts w:ascii="Corbel" w:hAnsi="Corbel"/>
          <w:szCs w:val="20"/>
          <w:u w:val="none"/>
        </w:rPr>
        <w:t xml:space="preserve">1.  </w:t>
      </w:r>
      <w:r w:rsidR="00054BB0" w:rsidRPr="00D62DBA">
        <w:rPr>
          <w:rFonts w:ascii="Corbel" w:hAnsi="Corbel"/>
          <w:szCs w:val="20"/>
          <w:u w:val="none"/>
        </w:rPr>
        <w:t>Risk Assessment for:</w:t>
      </w:r>
      <w:r w:rsidRPr="00D62DBA">
        <w:rPr>
          <w:rFonts w:ascii="Corbel" w:hAnsi="Corbel"/>
          <w:szCs w:val="20"/>
          <w:u w:val="none"/>
        </w:rPr>
        <w:t xml:space="preserve"> </w:t>
      </w:r>
      <w:r w:rsidR="00924B2F">
        <w:rPr>
          <w:rFonts w:ascii="Corbel" w:hAnsi="Corbel"/>
          <w:szCs w:val="20"/>
          <w:u w:val="none"/>
        </w:rPr>
        <w:t>heat stress</w:t>
      </w:r>
      <w:r w:rsidR="005F0DFA">
        <w:rPr>
          <w:rFonts w:ascii="Corbel" w:hAnsi="Corbel"/>
          <w:szCs w:val="20"/>
          <w:u w:val="none"/>
        </w:rPr>
        <w:t xml:space="preserve"> prevention</w:t>
      </w:r>
      <w:r w:rsidR="00924B2F">
        <w:rPr>
          <w:rFonts w:ascii="Corbel" w:hAnsi="Corbel"/>
          <w:szCs w:val="20"/>
          <w:u w:val="none"/>
        </w:rPr>
        <w:tab/>
      </w:r>
      <w:r w:rsidR="00924B2F">
        <w:rPr>
          <w:rFonts w:ascii="Corbel" w:hAnsi="Corbel"/>
          <w:szCs w:val="20"/>
          <w:u w:val="none"/>
        </w:rPr>
        <w:tab/>
      </w:r>
      <w:r w:rsidR="00924B2F">
        <w:rPr>
          <w:rFonts w:ascii="Corbel" w:hAnsi="Corbel"/>
          <w:szCs w:val="20"/>
          <w:u w:val="none"/>
        </w:rPr>
        <w:tab/>
      </w:r>
      <w:r w:rsidR="00924B2F">
        <w:rPr>
          <w:rFonts w:ascii="Corbel" w:hAnsi="Corbel"/>
          <w:szCs w:val="20"/>
          <w:u w:val="none"/>
        </w:rPr>
        <w:tab/>
      </w: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1798"/>
        <w:gridCol w:w="4491"/>
        <w:gridCol w:w="1979"/>
        <w:gridCol w:w="2784"/>
        <w:gridCol w:w="1139"/>
        <w:gridCol w:w="1669"/>
      </w:tblGrid>
      <w:tr w:rsidR="00927E39" w:rsidRPr="00D62DBA" w14:paraId="3979FDAC" w14:textId="77777777" w:rsidTr="00C105B4">
        <w:trPr>
          <w:trHeight w:val="319"/>
        </w:trPr>
        <w:tc>
          <w:tcPr>
            <w:tcW w:w="1800" w:type="dxa"/>
            <w:vAlign w:val="center"/>
          </w:tcPr>
          <w:p w14:paraId="3979FDA8" w14:textId="77777777" w:rsidR="00927E39" w:rsidRPr="00D62DBA" w:rsidRDefault="00927E39" w:rsidP="00D91770">
            <w:pPr>
              <w:rPr>
                <w:rFonts w:ascii="Corbel" w:hAnsi="Corbel"/>
                <w:szCs w:val="16"/>
              </w:rPr>
            </w:pPr>
            <w:r w:rsidRPr="00D62DBA">
              <w:rPr>
                <w:rFonts w:ascii="Corbel" w:hAnsi="Corbel"/>
                <w:b/>
                <w:szCs w:val="16"/>
              </w:rPr>
              <w:t xml:space="preserve">WORK LOCATION:  </w:t>
            </w:r>
          </w:p>
        </w:tc>
        <w:tc>
          <w:tcPr>
            <w:tcW w:w="4500" w:type="dxa"/>
            <w:vAlign w:val="center"/>
          </w:tcPr>
          <w:p w14:paraId="3979FDA9" w14:textId="58CF0103" w:rsidR="00927E39" w:rsidRPr="00D62DBA" w:rsidRDefault="00924B2F" w:rsidP="00C65389">
            <w:pPr>
              <w:rPr>
                <w:rFonts w:ascii="Corbel" w:hAnsi="Corbel"/>
                <w:szCs w:val="16"/>
              </w:rPr>
            </w:pPr>
            <w:r>
              <w:rPr>
                <w:rFonts w:ascii="Corbel" w:hAnsi="Corbel"/>
                <w:szCs w:val="16"/>
              </w:rPr>
              <w:t>Various throughout the City of Kelowna</w:t>
            </w:r>
          </w:p>
        </w:tc>
        <w:tc>
          <w:tcPr>
            <w:tcW w:w="1980" w:type="dxa"/>
            <w:vAlign w:val="center"/>
          </w:tcPr>
          <w:p w14:paraId="3979FDAA" w14:textId="77777777" w:rsidR="00927E39" w:rsidRPr="00D62DBA" w:rsidRDefault="00927E39" w:rsidP="00D91770">
            <w:pPr>
              <w:rPr>
                <w:rFonts w:ascii="Corbel" w:hAnsi="Corbel"/>
              </w:rPr>
            </w:pPr>
            <w:r w:rsidRPr="00D62DBA">
              <w:rPr>
                <w:rFonts w:ascii="Corbel" w:hAnsi="Corbel"/>
                <w:b/>
                <w:szCs w:val="16"/>
              </w:rPr>
              <w:t>DESCRIPTION OF WORK:</w:t>
            </w:r>
          </w:p>
        </w:tc>
        <w:tc>
          <w:tcPr>
            <w:tcW w:w="5580" w:type="dxa"/>
            <w:gridSpan w:val="3"/>
            <w:vAlign w:val="center"/>
          </w:tcPr>
          <w:p w14:paraId="3979FDAB" w14:textId="085E110A" w:rsidR="00927E39" w:rsidRPr="00D62DBA" w:rsidRDefault="00924B2F" w:rsidP="007B08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Working outdoors (light to very heavy intensity work) during heat wave conditions (high temperature, direct sunlight)</w:t>
            </w:r>
          </w:p>
        </w:tc>
      </w:tr>
      <w:tr w:rsidR="00424DC3" w:rsidRPr="00D62DBA" w14:paraId="3979FDB3" w14:textId="77777777" w:rsidTr="00700D15">
        <w:trPr>
          <w:trHeight w:val="319"/>
        </w:trPr>
        <w:tc>
          <w:tcPr>
            <w:tcW w:w="1800" w:type="dxa"/>
            <w:vAlign w:val="center"/>
          </w:tcPr>
          <w:p w14:paraId="3979FDAD" w14:textId="77777777" w:rsidR="00424DC3" w:rsidRPr="00D62DBA" w:rsidRDefault="00424DC3" w:rsidP="00C105B4">
            <w:pPr>
              <w:rPr>
                <w:rFonts w:ascii="Corbel" w:hAnsi="Corbel"/>
                <w:sz w:val="22"/>
              </w:rPr>
            </w:pPr>
            <w:r w:rsidRPr="00D62DBA">
              <w:rPr>
                <w:rFonts w:ascii="Corbel" w:hAnsi="Corbel"/>
                <w:b/>
                <w:szCs w:val="16"/>
              </w:rPr>
              <w:t>COMPLETED BY</w:t>
            </w:r>
            <w:r w:rsidRPr="00D62DBA">
              <w:rPr>
                <w:rFonts w:ascii="Corbel" w:hAnsi="Corbel"/>
                <w:szCs w:val="16"/>
              </w:rPr>
              <w:t>:</w:t>
            </w:r>
            <w:r w:rsidRPr="00D62DBA">
              <w:rPr>
                <w:rFonts w:ascii="Corbel" w:hAnsi="Corbel"/>
                <w:sz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3979FDAE" w14:textId="0331344A" w:rsidR="00424DC3" w:rsidRPr="00D62DBA" w:rsidRDefault="00924B2F" w:rsidP="00C105B4">
            <w:pPr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OH&amp;S Branch</w:t>
            </w:r>
          </w:p>
        </w:tc>
        <w:tc>
          <w:tcPr>
            <w:tcW w:w="1980" w:type="dxa"/>
            <w:vAlign w:val="center"/>
          </w:tcPr>
          <w:p w14:paraId="3979FDAF" w14:textId="77777777" w:rsidR="00424DC3" w:rsidRPr="00D62DBA" w:rsidRDefault="00424DC3" w:rsidP="00C105B4">
            <w:pPr>
              <w:rPr>
                <w:rFonts w:ascii="Corbel" w:hAnsi="Corbel"/>
                <w:b/>
                <w:szCs w:val="16"/>
              </w:rPr>
            </w:pPr>
            <w:r w:rsidRPr="00D62DBA">
              <w:rPr>
                <w:rFonts w:ascii="Corbel" w:hAnsi="Corbel"/>
                <w:b/>
                <w:szCs w:val="16"/>
              </w:rPr>
              <w:t>ASSESSMENT DATE: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14:paraId="3979FDB0" w14:textId="1E122C57" w:rsidR="00424DC3" w:rsidRPr="00D62DBA" w:rsidRDefault="00924B2F" w:rsidP="00310BDC">
            <w:pPr>
              <w:rPr>
                <w:rFonts w:ascii="Corbel" w:hAnsi="Corbel"/>
                <w:szCs w:val="16"/>
              </w:rPr>
            </w:pPr>
            <w:r>
              <w:rPr>
                <w:rFonts w:ascii="Corbel" w:hAnsi="Corbel"/>
                <w:szCs w:val="16"/>
              </w:rPr>
              <w:t>June 2</w:t>
            </w:r>
            <w:r w:rsidR="000940DC">
              <w:rPr>
                <w:rFonts w:ascii="Corbel" w:hAnsi="Corbel"/>
                <w:szCs w:val="16"/>
              </w:rPr>
              <w:t>4</w:t>
            </w:r>
            <w:r>
              <w:rPr>
                <w:rFonts w:ascii="Corbel" w:hAnsi="Corbel"/>
                <w:szCs w:val="16"/>
              </w:rPr>
              <w:t>, 2021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DB1" w14:textId="77777777" w:rsidR="00424DC3" w:rsidRPr="00D62DBA" w:rsidRDefault="00424DC3" w:rsidP="00424DC3">
            <w:pPr>
              <w:rPr>
                <w:rFonts w:ascii="Corbel" w:hAnsi="Corbel"/>
                <w:b/>
                <w:szCs w:val="16"/>
              </w:rPr>
            </w:pPr>
            <w:r w:rsidRPr="00D62DBA">
              <w:rPr>
                <w:rFonts w:ascii="Corbel" w:hAnsi="Corbel"/>
                <w:b/>
                <w:szCs w:val="16"/>
              </w:rPr>
              <w:t>RANKING: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979FDB2" w14:textId="4869AABB" w:rsidR="00424DC3" w:rsidRPr="00D62DBA" w:rsidRDefault="00785007" w:rsidP="00424DC3">
            <w:pPr>
              <w:jc w:val="center"/>
              <w:rPr>
                <w:rFonts w:ascii="Corbel" w:hAnsi="Corbel"/>
                <w:b/>
                <w:szCs w:val="16"/>
              </w:rPr>
            </w:pPr>
            <w:r>
              <w:rPr>
                <w:rFonts w:ascii="Corbel" w:hAnsi="Corbel"/>
                <w:b/>
                <w:szCs w:val="16"/>
              </w:rPr>
              <w:t>Medium</w:t>
            </w:r>
          </w:p>
        </w:tc>
      </w:tr>
    </w:tbl>
    <w:p w14:paraId="3979FDB4" w14:textId="77777777" w:rsidR="00054BB0" w:rsidRPr="00D62DBA" w:rsidRDefault="00054BB0" w:rsidP="00054BB0">
      <w:pPr>
        <w:rPr>
          <w:rFonts w:ascii="Corbel" w:hAnsi="Corbel"/>
        </w:rPr>
      </w:pPr>
    </w:p>
    <w:p w14:paraId="3979FDB5" w14:textId="77777777" w:rsidR="00CC73D3" w:rsidRPr="00D62DBA" w:rsidRDefault="00CC73D3" w:rsidP="00054BB0">
      <w:pPr>
        <w:rPr>
          <w:rFonts w:ascii="Corbel" w:hAnsi="Corbel"/>
        </w:rPr>
      </w:pPr>
    </w:p>
    <w:p w14:paraId="3979FDB6" w14:textId="77777777" w:rsidR="00054BB0" w:rsidRPr="00D62DBA" w:rsidRDefault="00054BB0" w:rsidP="00606C0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  <w:r w:rsidRPr="00D62DBA">
        <w:rPr>
          <w:rFonts w:ascii="Corbel" w:hAnsi="Corbel"/>
          <w:b/>
          <w:sz w:val="24"/>
        </w:rPr>
        <w:t>2.  WORK ACTIVITIES</w:t>
      </w:r>
      <w:r w:rsidR="00B97930" w:rsidRPr="00D62DBA">
        <w:rPr>
          <w:rFonts w:ascii="Corbel" w:hAnsi="Corbel"/>
          <w:b/>
          <w:sz w:val="24"/>
        </w:rPr>
        <w:t>:</w:t>
      </w:r>
      <w:r w:rsidR="003026FA" w:rsidRPr="00D62DBA">
        <w:rPr>
          <w:rFonts w:ascii="Corbel" w:hAnsi="Corbel"/>
          <w:b/>
          <w:sz w:val="24"/>
        </w:rPr>
        <w:t xml:space="preserve"> </w:t>
      </w:r>
      <w:r w:rsidR="003026FA" w:rsidRPr="00D62DBA">
        <w:rPr>
          <w:rFonts w:ascii="Corbel" w:hAnsi="Corbel"/>
          <w:b/>
        </w:rPr>
        <w:t>(Include PPE Requirements for Quick Reference)</w:t>
      </w:r>
    </w:p>
    <w:tbl>
      <w:tblPr>
        <w:tblStyle w:val="TableGrid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696DD9" w:rsidRPr="00D62DBA" w14:paraId="3979FDBA" w14:textId="77777777" w:rsidTr="00C747F5">
        <w:trPr>
          <w:trHeight w:val="532"/>
        </w:trPr>
        <w:tc>
          <w:tcPr>
            <w:tcW w:w="13860" w:type="dxa"/>
            <w:vAlign w:val="center"/>
          </w:tcPr>
          <w:p w14:paraId="3979FDB7" w14:textId="51825FBF" w:rsidR="008B64E1" w:rsidRPr="00924B2F" w:rsidRDefault="00143125" w:rsidP="00C747F5">
            <w:pPr>
              <w:rPr>
                <w:rFonts w:ascii="Corbel" w:hAnsi="Corbel"/>
                <w:bCs/>
                <w:szCs w:val="18"/>
              </w:rPr>
            </w:pPr>
            <w:r w:rsidRPr="00D62DBA">
              <w:rPr>
                <w:rFonts w:ascii="Corbel" w:hAnsi="Corbel"/>
                <w:b/>
                <w:szCs w:val="18"/>
              </w:rPr>
              <w:t>List Task Activity</w:t>
            </w:r>
            <w:r w:rsidR="009C6A78" w:rsidRPr="00D62DBA">
              <w:rPr>
                <w:rFonts w:ascii="Corbel" w:hAnsi="Corbel"/>
                <w:b/>
                <w:szCs w:val="18"/>
              </w:rPr>
              <w:t>:</w:t>
            </w:r>
            <w:r w:rsidR="001459CF">
              <w:rPr>
                <w:rFonts w:ascii="Corbel" w:hAnsi="Corbel"/>
                <w:b/>
                <w:szCs w:val="18"/>
              </w:rPr>
              <w:t xml:space="preserve"> </w:t>
            </w:r>
            <w:r w:rsidR="00924B2F">
              <w:rPr>
                <w:rFonts w:ascii="Corbel" w:hAnsi="Corbel"/>
                <w:bCs/>
                <w:szCs w:val="18"/>
              </w:rPr>
              <w:t xml:space="preserve">Performing work during heat wave. </w:t>
            </w:r>
            <w:r w:rsidR="005F0DFA">
              <w:rPr>
                <w:rFonts w:ascii="Corbel" w:hAnsi="Corbel"/>
                <w:bCs/>
                <w:szCs w:val="18"/>
              </w:rPr>
              <w:t>This applies primarily to outdoor work, however there is risk of heat stress in certain indoor locations as well.</w:t>
            </w:r>
          </w:p>
          <w:p w14:paraId="3979FDB9" w14:textId="77777777" w:rsidR="009C6A78" w:rsidRPr="00D62DBA" w:rsidRDefault="009C6A78" w:rsidP="00C747F5">
            <w:pPr>
              <w:rPr>
                <w:rFonts w:ascii="Corbel" w:hAnsi="Corbel"/>
                <w:b/>
                <w:szCs w:val="18"/>
              </w:rPr>
            </w:pPr>
          </w:p>
        </w:tc>
      </w:tr>
      <w:tr w:rsidR="009C6A78" w:rsidRPr="00D62DBA" w14:paraId="3979FDBD" w14:textId="77777777" w:rsidTr="00700D15">
        <w:trPr>
          <w:trHeight w:val="308"/>
        </w:trPr>
        <w:tc>
          <w:tcPr>
            <w:tcW w:w="13860" w:type="dxa"/>
          </w:tcPr>
          <w:p w14:paraId="3979FDBB" w14:textId="4CE0439B" w:rsidR="009C6A78" w:rsidRPr="00924B2F" w:rsidRDefault="009C6A78" w:rsidP="00696DD9">
            <w:pPr>
              <w:rPr>
                <w:rFonts w:ascii="Corbel" w:hAnsi="Corbel"/>
                <w:bCs/>
                <w:szCs w:val="18"/>
              </w:rPr>
            </w:pPr>
            <w:r w:rsidRPr="00D62DBA">
              <w:rPr>
                <w:rFonts w:ascii="Corbel" w:hAnsi="Corbel"/>
                <w:b/>
                <w:szCs w:val="18"/>
              </w:rPr>
              <w:t>PPE Required:</w:t>
            </w:r>
            <w:r w:rsidR="001459CF">
              <w:rPr>
                <w:rFonts w:ascii="Corbel" w:hAnsi="Corbel"/>
                <w:b/>
                <w:szCs w:val="18"/>
              </w:rPr>
              <w:t xml:space="preserve"> </w:t>
            </w:r>
            <w:r w:rsidR="00924B2F">
              <w:rPr>
                <w:rFonts w:ascii="Corbel" w:hAnsi="Corbel"/>
                <w:bCs/>
                <w:szCs w:val="18"/>
              </w:rPr>
              <w:t>Task specific PPE</w:t>
            </w:r>
          </w:p>
          <w:p w14:paraId="3979FDBC" w14:textId="77777777" w:rsidR="009C6A78" w:rsidRPr="00D62DBA" w:rsidRDefault="009C6A78" w:rsidP="00696DD9">
            <w:pPr>
              <w:rPr>
                <w:rFonts w:ascii="Corbel" w:hAnsi="Corbel"/>
                <w:szCs w:val="18"/>
              </w:rPr>
            </w:pPr>
          </w:p>
        </w:tc>
      </w:tr>
      <w:tr w:rsidR="0014533D" w:rsidRPr="00D62DBA" w14:paraId="2E3E5244" w14:textId="77777777" w:rsidTr="00700D15">
        <w:trPr>
          <w:trHeight w:val="308"/>
        </w:trPr>
        <w:tc>
          <w:tcPr>
            <w:tcW w:w="13860" w:type="dxa"/>
          </w:tcPr>
          <w:p w14:paraId="27A1F007" w14:textId="31C1AFA1" w:rsidR="0014533D" w:rsidRPr="00924B2F" w:rsidRDefault="0014533D" w:rsidP="00696DD9">
            <w:pPr>
              <w:rPr>
                <w:rFonts w:ascii="Corbel" w:hAnsi="Corbel"/>
                <w:bCs/>
                <w:szCs w:val="18"/>
              </w:rPr>
            </w:pPr>
            <w:r>
              <w:rPr>
                <w:rFonts w:ascii="Corbel" w:hAnsi="Corbel"/>
                <w:b/>
                <w:szCs w:val="18"/>
              </w:rPr>
              <w:t>Tools and Equipment:</w:t>
            </w:r>
            <w:r w:rsidR="00924B2F">
              <w:rPr>
                <w:rFonts w:ascii="Corbel" w:hAnsi="Corbel"/>
                <w:b/>
                <w:szCs w:val="18"/>
              </w:rPr>
              <w:t xml:space="preserve"> </w:t>
            </w:r>
            <w:r w:rsidR="00924B2F">
              <w:rPr>
                <w:rFonts w:ascii="Corbel" w:hAnsi="Corbel"/>
                <w:bCs/>
                <w:szCs w:val="18"/>
              </w:rPr>
              <w:t>Task specific tools and equipment</w:t>
            </w:r>
          </w:p>
          <w:p w14:paraId="196E0EE6" w14:textId="0E7B34B6" w:rsidR="0014533D" w:rsidRPr="00D62DBA" w:rsidRDefault="0014533D" w:rsidP="00696DD9">
            <w:pPr>
              <w:rPr>
                <w:rFonts w:ascii="Corbel" w:hAnsi="Corbel"/>
                <w:b/>
                <w:szCs w:val="18"/>
              </w:rPr>
            </w:pPr>
          </w:p>
        </w:tc>
      </w:tr>
    </w:tbl>
    <w:p w14:paraId="3979FDBE" w14:textId="77777777" w:rsidR="00054BB0" w:rsidRPr="00D62DBA" w:rsidRDefault="00054BB0" w:rsidP="00054BB0">
      <w:pPr>
        <w:rPr>
          <w:rFonts w:ascii="Corbel" w:hAnsi="Corbel"/>
        </w:rPr>
      </w:pPr>
    </w:p>
    <w:p w14:paraId="3979FDC0" w14:textId="3F200EFB" w:rsidR="00F46DFA" w:rsidRPr="00D62DBA" w:rsidRDefault="00F46DFA" w:rsidP="00F46DFA">
      <w:pPr>
        <w:pStyle w:val="Header"/>
        <w:pBdr>
          <w:bottom w:val="single" w:sz="4" w:space="0" w:color="auto"/>
        </w:pBdr>
        <w:rPr>
          <w:rFonts w:ascii="Corbel" w:hAnsi="Corbel" w:cs="Arial"/>
          <w:b/>
          <w:bCs/>
        </w:rPr>
      </w:pPr>
      <w:r w:rsidRPr="00D62DBA">
        <w:rPr>
          <w:rFonts w:ascii="Corbel" w:hAnsi="Corbel" w:cs="Arial"/>
          <w:b/>
          <w:bCs/>
          <w:sz w:val="24"/>
        </w:rPr>
        <w:t xml:space="preserve">3.  HAZARDS &amp; </w:t>
      </w:r>
      <w:r w:rsidR="0097416F" w:rsidRPr="00D62DBA">
        <w:rPr>
          <w:rFonts w:ascii="Corbel" w:hAnsi="Corbel" w:cs="Arial"/>
          <w:b/>
          <w:bCs/>
          <w:sz w:val="24"/>
        </w:rPr>
        <w:t>RISK LEVEL RATINGS</w:t>
      </w:r>
      <w:r w:rsidR="00180385" w:rsidRPr="00D62DBA">
        <w:rPr>
          <w:rFonts w:ascii="Corbel" w:hAnsi="Corbel" w:cs="Arial"/>
          <w:b/>
          <w:bCs/>
          <w:sz w:val="24"/>
        </w:rPr>
        <w:t>:</w:t>
      </w:r>
      <w:r w:rsidR="0097416F" w:rsidRPr="00D62DBA">
        <w:rPr>
          <w:rFonts w:ascii="Corbel" w:hAnsi="Corbel" w:cs="Arial"/>
          <w:b/>
          <w:bCs/>
          <w:sz w:val="24"/>
        </w:rPr>
        <w:t xml:space="preserve">      </w:t>
      </w:r>
      <w:r w:rsidR="0097416F" w:rsidRPr="00D62DBA">
        <w:rPr>
          <w:rFonts w:ascii="Corbel" w:hAnsi="Corbel"/>
          <w:b/>
          <w:sz w:val="24"/>
          <w:szCs w:val="24"/>
        </w:rPr>
        <w:t xml:space="preserve">SCORE </w:t>
      </w:r>
      <w:r w:rsidRPr="00D62DBA">
        <w:rPr>
          <w:rFonts w:ascii="Corbel" w:hAnsi="Corbel"/>
          <w:b/>
          <w:sz w:val="24"/>
          <w:szCs w:val="24"/>
        </w:rPr>
        <w:t xml:space="preserve">= C + P + E = Rate </w:t>
      </w:r>
      <w:r w:rsidR="00B84FE6" w:rsidRPr="00D62DBA">
        <w:rPr>
          <w:rFonts w:ascii="Corbel" w:hAnsi="Corbel"/>
          <w:b/>
          <w:sz w:val="24"/>
          <w:szCs w:val="24"/>
        </w:rPr>
        <w:t>(</w:t>
      </w:r>
      <w:r w:rsidRPr="00D62DBA">
        <w:rPr>
          <w:rFonts w:ascii="Corbel" w:hAnsi="Corbel" w:cs="Arial"/>
          <w:sz w:val="24"/>
          <w:szCs w:val="24"/>
        </w:rPr>
        <w:t>3-4 are L</w:t>
      </w:r>
      <w:r w:rsidRPr="00D62DBA">
        <w:rPr>
          <w:rFonts w:ascii="Corbel" w:hAnsi="Corbel" w:cs="Arial"/>
          <w:b/>
          <w:sz w:val="24"/>
          <w:szCs w:val="24"/>
        </w:rPr>
        <w:t>OW</w:t>
      </w:r>
      <w:r w:rsidR="00B84FE6" w:rsidRPr="00D62DBA">
        <w:rPr>
          <w:rFonts w:ascii="Corbel" w:hAnsi="Corbel" w:cs="Arial"/>
          <w:b/>
          <w:sz w:val="24"/>
          <w:szCs w:val="24"/>
        </w:rPr>
        <w:t>)</w:t>
      </w:r>
      <w:r w:rsidRPr="00D62DBA">
        <w:rPr>
          <w:rFonts w:ascii="Corbel" w:hAnsi="Corbel" w:cs="Arial"/>
          <w:b/>
          <w:sz w:val="24"/>
          <w:szCs w:val="24"/>
        </w:rPr>
        <w:t xml:space="preserve"> </w:t>
      </w:r>
      <w:r w:rsidR="00B84FE6" w:rsidRPr="00D62DBA">
        <w:rPr>
          <w:rFonts w:ascii="Corbel" w:hAnsi="Corbel" w:cs="Arial"/>
          <w:b/>
          <w:sz w:val="24"/>
          <w:szCs w:val="24"/>
        </w:rPr>
        <w:t>(</w:t>
      </w:r>
      <w:r w:rsidRPr="00D62DBA">
        <w:rPr>
          <w:rFonts w:ascii="Corbel" w:hAnsi="Corbel" w:cs="Arial"/>
          <w:sz w:val="24"/>
          <w:szCs w:val="24"/>
        </w:rPr>
        <w:t xml:space="preserve">5-6-7 are </w:t>
      </w:r>
      <w:r w:rsidRPr="00D62DBA">
        <w:rPr>
          <w:rFonts w:ascii="Corbel" w:hAnsi="Corbel" w:cs="Arial"/>
          <w:b/>
          <w:sz w:val="24"/>
          <w:szCs w:val="24"/>
        </w:rPr>
        <w:t>MEDIUM</w:t>
      </w:r>
      <w:r w:rsidR="00B84FE6" w:rsidRPr="00D62DBA">
        <w:rPr>
          <w:rFonts w:ascii="Corbel" w:hAnsi="Corbel" w:cs="Arial"/>
          <w:b/>
          <w:sz w:val="24"/>
          <w:szCs w:val="24"/>
        </w:rPr>
        <w:t>)</w:t>
      </w:r>
      <w:r w:rsidRPr="00D62DBA">
        <w:rPr>
          <w:rFonts w:ascii="Corbel" w:hAnsi="Corbel" w:cs="Arial"/>
          <w:sz w:val="24"/>
          <w:szCs w:val="24"/>
        </w:rPr>
        <w:t xml:space="preserve"> </w:t>
      </w:r>
      <w:r w:rsidR="00B84FE6" w:rsidRPr="00D62DBA">
        <w:rPr>
          <w:rFonts w:ascii="Corbel" w:hAnsi="Corbel" w:cs="Arial"/>
          <w:sz w:val="24"/>
          <w:szCs w:val="24"/>
        </w:rPr>
        <w:t>(</w:t>
      </w:r>
      <w:r w:rsidRPr="00D62DBA">
        <w:rPr>
          <w:rFonts w:ascii="Corbel" w:hAnsi="Corbel" w:cs="Arial"/>
          <w:sz w:val="24"/>
          <w:szCs w:val="24"/>
        </w:rPr>
        <w:t xml:space="preserve">8-9 are </w:t>
      </w:r>
      <w:r w:rsidRPr="00D62DBA">
        <w:rPr>
          <w:rFonts w:ascii="Corbel" w:hAnsi="Corbel" w:cs="Arial"/>
          <w:b/>
          <w:sz w:val="24"/>
          <w:szCs w:val="24"/>
        </w:rPr>
        <w:t>HIGH</w:t>
      </w:r>
      <w:r w:rsidR="00B84FE6" w:rsidRPr="00D62DBA">
        <w:rPr>
          <w:rFonts w:ascii="Corbel" w:hAnsi="Corbel" w:cs="Arial"/>
          <w:b/>
          <w:sz w:val="24"/>
          <w:szCs w:val="24"/>
        </w:rPr>
        <w:t>)</w:t>
      </w:r>
      <w:r w:rsidRPr="00D62DBA">
        <w:rPr>
          <w:rFonts w:ascii="Corbel" w:hAnsi="Corbel" w:cs="Arial"/>
          <w:sz w:val="24"/>
          <w:szCs w:val="24"/>
        </w:rPr>
        <w:t xml:space="preserve"> priority </w:t>
      </w:r>
    </w:p>
    <w:tbl>
      <w:tblPr>
        <w:tblStyle w:val="TableGrid"/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220"/>
        <w:gridCol w:w="1800"/>
        <w:gridCol w:w="1530"/>
        <w:gridCol w:w="1440"/>
        <w:gridCol w:w="1170"/>
        <w:gridCol w:w="1530"/>
      </w:tblGrid>
      <w:tr w:rsidR="00F46DFA" w:rsidRPr="00D62DBA" w14:paraId="3979FDC9" w14:textId="77777777" w:rsidTr="001459CF">
        <w:trPr>
          <w:trHeight w:val="514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79FDC1" w14:textId="77777777" w:rsidR="00F46DFA" w:rsidRPr="00D62DBA" w:rsidRDefault="00F46DFA" w:rsidP="00F46DFA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3979FDC2" w14:textId="77777777" w:rsidR="00F46DFA" w:rsidRPr="00D62DBA" w:rsidRDefault="00F46DFA" w:rsidP="00F46DFA">
            <w:pPr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HAZARD IDENTIFICATION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979FDC3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CONSEQUENCES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979FDC4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PROBABILITY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979FDC5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EXPOSURE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79FDC6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RISK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979FDC7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RATING</w:t>
            </w:r>
          </w:p>
          <w:p w14:paraId="3979FDC8" w14:textId="77777777" w:rsidR="00700D15" w:rsidRPr="00D62DBA" w:rsidRDefault="00700D15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L/M/H</w:t>
            </w:r>
          </w:p>
        </w:tc>
      </w:tr>
      <w:tr w:rsidR="00F46DFA" w:rsidRPr="00D62DBA" w14:paraId="3979FDD1" w14:textId="77777777" w:rsidTr="001459CF">
        <w:trPr>
          <w:trHeight w:val="355"/>
        </w:trPr>
        <w:tc>
          <w:tcPr>
            <w:tcW w:w="1170" w:type="dxa"/>
            <w:vAlign w:val="center"/>
          </w:tcPr>
          <w:p w14:paraId="3979FDCA" w14:textId="77777777" w:rsidR="00F46DFA" w:rsidRPr="00D62DBA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0AD044F4" w14:textId="77777777" w:rsidR="00924B2F" w:rsidRDefault="00924B2F" w:rsidP="000B0C70">
            <w:pPr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 xml:space="preserve">Heat stress related disorder (heat cramps, heat exhaustion or heat stroke) due to exposure to high temperature and humidity while performing work. </w:t>
            </w:r>
          </w:p>
          <w:p w14:paraId="4760ED3A" w14:textId="77777777" w:rsidR="00924B2F" w:rsidRDefault="00924B2F" w:rsidP="000B0C70">
            <w:pPr>
              <w:rPr>
                <w:rFonts w:ascii="Corbel" w:hAnsi="Corbel" w:cs="Arial"/>
                <w:bCs/>
                <w:szCs w:val="20"/>
              </w:rPr>
            </w:pPr>
          </w:p>
          <w:p w14:paraId="3979FDCB" w14:textId="5EB2DDAB" w:rsidR="00F46DFA" w:rsidRPr="00D62DBA" w:rsidRDefault="00924B2F" w:rsidP="000B0C70">
            <w:pPr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 xml:space="preserve">Effects of heat and humidity exposure vary based on the intensity of the work, </w:t>
            </w:r>
            <w:r w:rsidR="00785007">
              <w:rPr>
                <w:rFonts w:ascii="Corbel" w:hAnsi="Corbel" w:cs="Arial"/>
                <w:bCs/>
                <w:szCs w:val="20"/>
              </w:rPr>
              <w:t>individual conditioning/body’s response to heat (ex. age, health, medical conditions, obesity, clothing, level of hydration etc.)</w:t>
            </w:r>
          </w:p>
        </w:tc>
        <w:tc>
          <w:tcPr>
            <w:tcW w:w="1800" w:type="dxa"/>
            <w:vAlign w:val="center"/>
          </w:tcPr>
          <w:p w14:paraId="3979FDCC" w14:textId="30536CB3" w:rsidR="00F46DFA" w:rsidRPr="00D62DBA" w:rsidRDefault="00924B2F" w:rsidP="00F46DFA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3979FDCD" w14:textId="0B7DD850" w:rsidR="00F46DFA" w:rsidRPr="00D62DBA" w:rsidRDefault="00924B2F" w:rsidP="00F46DFA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979FDCE" w14:textId="75E01AE6" w:rsidR="00F46DFA" w:rsidRPr="00D62DBA" w:rsidRDefault="00924B2F" w:rsidP="000B0C70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979FDCF" w14:textId="3174DF58" w:rsidR="00F46DFA" w:rsidRPr="00D62DBA" w:rsidRDefault="00924B2F" w:rsidP="000B0C70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14:paraId="3979FDD0" w14:textId="6BA8FB1F" w:rsidR="00F46DFA" w:rsidRPr="00D62DBA" w:rsidRDefault="00924B2F" w:rsidP="00F46DFA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M</w:t>
            </w:r>
          </w:p>
        </w:tc>
      </w:tr>
      <w:tr w:rsidR="00F46DFA" w:rsidRPr="00D62DBA" w14:paraId="3979FE00" w14:textId="77777777" w:rsidTr="001459CF">
        <w:trPr>
          <w:trHeight w:val="352"/>
        </w:trPr>
        <w:tc>
          <w:tcPr>
            <w:tcW w:w="6390" w:type="dxa"/>
            <w:gridSpan w:val="2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79FDFA" w14:textId="77777777" w:rsidR="00F46DFA" w:rsidRPr="00D62DBA" w:rsidRDefault="00F46DFA" w:rsidP="00F46DFA">
            <w:pPr>
              <w:jc w:val="right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RISK TOTAL: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14:paraId="3979FDFB" w14:textId="0EEEDA57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14:paraId="3979FDFC" w14:textId="7C3B00B0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14:paraId="3979FDFD" w14:textId="7E964BE8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14:paraId="3979FDFE" w14:textId="66EAF9BE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979FDFF" w14:textId="5F7BCE9B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M</w:t>
            </w:r>
          </w:p>
        </w:tc>
      </w:tr>
    </w:tbl>
    <w:p w14:paraId="3979FE01" w14:textId="77777777" w:rsidR="00F46DFA" w:rsidRPr="00D62DBA" w:rsidRDefault="00F46DFA" w:rsidP="00F46DFA">
      <w:pPr>
        <w:rPr>
          <w:rFonts w:ascii="Corbel" w:hAnsi="Corbel"/>
          <w:b/>
          <w:szCs w:val="24"/>
        </w:rPr>
      </w:pPr>
      <w:r w:rsidRPr="00D62DBA">
        <w:rPr>
          <w:rFonts w:ascii="Corbel" w:hAnsi="Corbel"/>
          <w:b/>
          <w:szCs w:val="24"/>
        </w:rPr>
        <w:t xml:space="preserve">                                   Add up the individual columns: (Consequence, Probability, Exposure, Risk and divide by number of </w:t>
      </w:r>
      <w:r w:rsidR="00DB050C" w:rsidRPr="00D62DBA">
        <w:rPr>
          <w:rFonts w:ascii="Corbel" w:hAnsi="Corbel"/>
          <w:b/>
          <w:szCs w:val="24"/>
        </w:rPr>
        <w:t>H</w:t>
      </w:r>
      <w:r w:rsidRPr="00D62DBA">
        <w:rPr>
          <w:rFonts w:ascii="Corbel" w:hAnsi="Corbel"/>
          <w:b/>
          <w:szCs w:val="24"/>
        </w:rPr>
        <w:t>azards)</w:t>
      </w:r>
    </w:p>
    <w:p w14:paraId="3979FE02" w14:textId="77777777" w:rsidR="00F46DFA" w:rsidRPr="00D62DBA" w:rsidRDefault="00F46DFA" w:rsidP="00054BB0">
      <w:pPr>
        <w:rPr>
          <w:rFonts w:ascii="Corbel" w:hAnsi="Corbel"/>
          <w:sz w:val="24"/>
        </w:rPr>
      </w:pPr>
    </w:p>
    <w:p w14:paraId="3979FE04" w14:textId="77777777" w:rsidR="002D3EB1" w:rsidRPr="00D62DBA" w:rsidRDefault="006C0FB7" w:rsidP="006C0FB7">
      <w:pPr>
        <w:pBdr>
          <w:bottom w:val="single" w:sz="4" w:space="1" w:color="000000" w:themeColor="text1"/>
        </w:pBdr>
        <w:rPr>
          <w:rFonts w:ascii="Corbel" w:hAnsi="Corbel"/>
          <w:b/>
          <w:sz w:val="24"/>
        </w:rPr>
      </w:pPr>
      <w:r w:rsidRPr="00D62DBA">
        <w:rPr>
          <w:rFonts w:ascii="Corbel" w:hAnsi="Corbel" w:cs="Arial"/>
          <w:b/>
          <w:sz w:val="24"/>
        </w:rPr>
        <w:t xml:space="preserve">4. </w:t>
      </w:r>
      <w:r w:rsidR="001511FD" w:rsidRPr="00D62DBA">
        <w:rPr>
          <w:rFonts w:ascii="Corbel" w:hAnsi="Corbel" w:cs="Arial"/>
          <w:b/>
          <w:sz w:val="24"/>
        </w:rPr>
        <w:t xml:space="preserve">MATRIX FOR </w:t>
      </w:r>
      <w:r w:rsidRPr="00D62DBA">
        <w:rPr>
          <w:rFonts w:ascii="Corbel" w:hAnsi="Corbel" w:cs="Arial"/>
          <w:b/>
          <w:sz w:val="24"/>
        </w:rPr>
        <w:t>RANK</w:t>
      </w:r>
      <w:r w:rsidR="001511FD" w:rsidRPr="00D62DBA">
        <w:rPr>
          <w:rFonts w:ascii="Corbel" w:hAnsi="Corbel" w:cs="Arial"/>
          <w:b/>
          <w:sz w:val="24"/>
        </w:rPr>
        <w:t>ING</w:t>
      </w:r>
      <w:r w:rsidRPr="00D62DBA">
        <w:rPr>
          <w:rFonts w:ascii="Corbel" w:hAnsi="Corbel" w:cs="Arial"/>
          <w:b/>
          <w:sz w:val="24"/>
        </w:rPr>
        <w:t xml:space="preserve"> THE HAZARDS</w:t>
      </w:r>
      <w:r w:rsidR="001511FD" w:rsidRPr="00D62DBA">
        <w:rPr>
          <w:rFonts w:ascii="Corbel" w:hAnsi="Corbel" w:cs="Arial"/>
          <w:b/>
          <w:sz w:val="24"/>
        </w:rPr>
        <w:t xml:space="preserve">:  </w:t>
      </w:r>
      <w:r w:rsidR="001511FD" w:rsidRPr="00D62DBA">
        <w:rPr>
          <w:rFonts w:ascii="Corbel" w:hAnsi="Corbel" w:cs="Arial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3464"/>
        <w:gridCol w:w="3475"/>
        <w:gridCol w:w="3394"/>
      </w:tblGrid>
      <w:tr w:rsidR="006C0FB7" w:rsidRPr="00D62DBA" w14:paraId="3979FE09" w14:textId="77777777" w:rsidTr="006C0FB7">
        <w:trPr>
          <w:trHeight w:val="3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979FE05" w14:textId="77777777" w:rsidR="006C0FB7" w:rsidRPr="00D62D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SCORE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979FE06" w14:textId="77777777" w:rsidR="006C0FB7" w:rsidRPr="00D62D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979FE07" w14:textId="77777777" w:rsidR="006C0FB7" w:rsidRPr="00D62D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3979FE08" w14:textId="77777777" w:rsidR="006C0FB7" w:rsidRPr="00D62D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3</w:t>
            </w:r>
          </w:p>
        </w:tc>
      </w:tr>
      <w:tr w:rsidR="006C0FB7" w:rsidRPr="00D62DBA" w14:paraId="3979FE0E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3979FE0A" w14:textId="77777777" w:rsidR="006C0FB7" w:rsidRPr="00D62DBA" w:rsidRDefault="006C0FB7" w:rsidP="0097416F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  <w:b/>
              </w:rPr>
              <w:t>CONSEQUENCES</w:t>
            </w:r>
            <w:r w:rsidR="0097416F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3979FE0B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first aid / minor damage</w:t>
            </w:r>
          </w:p>
        </w:tc>
        <w:tc>
          <w:tcPr>
            <w:tcW w:w="3510" w:type="dxa"/>
            <w:vAlign w:val="center"/>
          </w:tcPr>
          <w:p w14:paraId="3979FE0C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lost time injury/moderate damage</w:t>
            </w:r>
          </w:p>
        </w:tc>
        <w:tc>
          <w:tcPr>
            <w:tcW w:w="3438" w:type="dxa"/>
            <w:vAlign w:val="center"/>
          </w:tcPr>
          <w:p w14:paraId="3979FE0D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fatality / major damage</w:t>
            </w:r>
          </w:p>
        </w:tc>
      </w:tr>
      <w:tr w:rsidR="006C0FB7" w:rsidRPr="00D62DBA" w14:paraId="3979FE13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3979FE0F" w14:textId="77777777" w:rsidR="006C0FB7" w:rsidRPr="00D62DB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>PROBABILITY</w:t>
            </w:r>
            <w:r w:rsidR="0097416F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3979FE10" w14:textId="77777777" w:rsidR="006C0FB7" w:rsidRPr="00D62DBA" w:rsidRDefault="00700D15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           unlikely</w:t>
            </w:r>
          </w:p>
        </w:tc>
        <w:tc>
          <w:tcPr>
            <w:tcW w:w="3510" w:type="dxa"/>
            <w:vAlign w:val="center"/>
          </w:tcPr>
          <w:p w14:paraId="3979FE11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            possible</w:t>
            </w:r>
          </w:p>
        </w:tc>
        <w:tc>
          <w:tcPr>
            <w:tcW w:w="3438" w:type="dxa"/>
            <w:vAlign w:val="center"/>
          </w:tcPr>
          <w:p w14:paraId="3979FE12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               likely</w:t>
            </w:r>
          </w:p>
        </w:tc>
      </w:tr>
      <w:tr w:rsidR="006C0FB7" w:rsidRPr="00D62DBA" w14:paraId="3979FE18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3979FE14" w14:textId="77777777" w:rsidR="006C0FB7" w:rsidRPr="00D62DB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>EXPOSURE</w:t>
            </w:r>
            <w:r w:rsidR="0097416F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3979FE15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rarely (less than 1/month)</w:t>
            </w:r>
          </w:p>
        </w:tc>
        <w:tc>
          <w:tcPr>
            <w:tcW w:w="3510" w:type="dxa"/>
            <w:vAlign w:val="center"/>
          </w:tcPr>
          <w:p w14:paraId="3979FE16" w14:textId="40730A32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</w:t>
            </w:r>
            <w:r w:rsidR="00D62DBA">
              <w:rPr>
                <w:rFonts w:ascii="Corbel" w:hAnsi="Corbel" w:cs="Arial"/>
              </w:rPr>
              <w:t>often (</w:t>
            </w:r>
            <w:r w:rsidRPr="00D62DBA">
              <w:rPr>
                <w:rFonts w:ascii="Corbel" w:hAnsi="Corbel" w:cs="Arial"/>
              </w:rPr>
              <w:t>3 times/week)</w:t>
            </w:r>
          </w:p>
        </w:tc>
        <w:tc>
          <w:tcPr>
            <w:tcW w:w="3438" w:type="dxa"/>
            <w:vAlign w:val="center"/>
          </w:tcPr>
          <w:p w14:paraId="3979FE17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             everyday</w:t>
            </w:r>
          </w:p>
        </w:tc>
      </w:tr>
    </w:tbl>
    <w:p w14:paraId="269BFB2D" w14:textId="77777777" w:rsidR="001459CF" w:rsidRPr="00D62DBA" w:rsidRDefault="001459CF" w:rsidP="00054BB0">
      <w:pPr>
        <w:rPr>
          <w:rFonts w:ascii="Corbel" w:hAnsi="Corbel"/>
        </w:rPr>
      </w:pPr>
    </w:p>
    <w:p w14:paraId="3B03B838" w14:textId="77777777" w:rsidR="00785007" w:rsidRDefault="00785007" w:rsidP="00F46DFA">
      <w:pPr>
        <w:pStyle w:val="Header"/>
        <w:pBdr>
          <w:bottom w:val="single" w:sz="4" w:space="1" w:color="000000" w:themeColor="text1"/>
        </w:pBdr>
        <w:rPr>
          <w:rFonts w:ascii="Corbel" w:hAnsi="Corbel" w:cs="Arial"/>
          <w:b/>
          <w:bCs/>
          <w:sz w:val="24"/>
        </w:rPr>
      </w:pPr>
    </w:p>
    <w:p w14:paraId="3979FE1A" w14:textId="18C7909E" w:rsidR="00B64B0D" w:rsidRPr="00D62DBA" w:rsidRDefault="00F46DFA" w:rsidP="00F46DFA">
      <w:pPr>
        <w:pStyle w:val="Header"/>
        <w:pBdr>
          <w:bottom w:val="single" w:sz="4" w:space="1" w:color="000000" w:themeColor="text1"/>
        </w:pBdr>
        <w:rPr>
          <w:rFonts w:ascii="Corbel" w:hAnsi="Corbel" w:cs="Arial"/>
          <w:b/>
          <w:bCs/>
        </w:rPr>
      </w:pPr>
      <w:r w:rsidRPr="00D62DBA">
        <w:rPr>
          <w:rFonts w:ascii="Corbel" w:hAnsi="Corbel" w:cs="Arial"/>
          <w:b/>
          <w:bCs/>
          <w:sz w:val="24"/>
        </w:rPr>
        <w:lastRenderedPageBreak/>
        <w:t>5</w:t>
      </w:r>
      <w:r w:rsidR="00B64B0D" w:rsidRPr="00D62DBA">
        <w:rPr>
          <w:rFonts w:ascii="Corbel" w:hAnsi="Corbel" w:cs="Arial"/>
          <w:b/>
          <w:bCs/>
          <w:sz w:val="24"/>
        </w:rPr>
        <w:t>.  CONTROL MEASURES FOR EACH HAZARD IDENTIFIED IN SECTION 3</w:t>
      </w:r>
    </w:p>
    <w:tbl>
      <w:tblPr>
        <w:tblStyle w:val="TableGrid"/>
        <w:tblW w:w="13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5042"/>
        <w:gridCol w:w="3845"/>
        <w:gridCol w:w="1375"/>
        <w:gridCol w:w="1350"/>
        <w:gridCol w:w="1152"/>
      </w:tblGrid>
      <w:tr w:rsidR="00576486" w:rsidRPr="00D62DBA" w14:paraId="3979FE23" w14:textId="77777777" w:rsidTr="00F10465">
        <w:trPr>
          <w:trHeight w:val="649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979FE1B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14:paraId="3979FE1C" w14:textId="77777777" w:rsidR="00F10465" w:rsidRPr="00D62DB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LIST ALL EXISTING CONTROL MEASURES</w:t>
            </w:r>
          </w:p>
          <w:p w14:paraId="3979FE1D" w14:textId="77777777" w:rsidR="00F10465" w:rsidRPr="00D62DB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 w:val="6"/>
                <w:szCs w:val="20"/>
              </w:rPr>
            </w:pPr>
          </w:p>
          <w:p w14:paraId="3979FE1E" w14:textId="77777777" w:rsidR="00576486" w:rsidRPr="00D62DBA" w:rsidRDefault="00576486" w:rsidP="00F10465">
            <w:pPr>
              <w:pStyle w:val="Head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 w:val="18"/>
                <w:szCs w:val="20"/>
              </w:rPr>
              <w:t>(Eliminate, Substitute, Engineering, Administrative, PPE)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3979FE1F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R</w:t>
            </w:r>
            <w:r w:rsidR="00F10465" w:rsidRPr="00D62DBA">
              <w:rPr>
                <w:rFonts w:ascii="Corbel" w:hAnsi="Corbel" w:cs="Arial"/>
                <w:b/>
                <w:bCs/>
                <w:szCs w:val="20"/>
              </w:rPr>
              <w:t>ECOMMENDATIONS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979FE20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Date required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79FE21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Person Responsible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979FE22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Initial when complete</w:t>
            </w:r>
          </w:p>
        </w:tc>
      </w:tr>
      <w:tr w:rsidR="00576486" w:rsidRPr="00D62DBA" w14:paraId="3979FE2A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3979FE24" w14:textId="77777777" w:rsidR="00576486" w:rsidRPr="00D62DBA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15ABDAFC" w14:textId="46FACA2A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Elimination / substitution controls</w:t>
            </w:r>
          </w:p>
          <w:p w14:paraId="1E2A99FB" w14:textId="1147F77B" w:rsidR="00785007" w:rsidRPr="00785007" w:rsidRDefault="00785007" w:rsidP="0078500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Postpone strenuous outdoor work or complete it first thing in the morning (before hottest time of day)</w:t>
            </w:r>
          </w:p>
          <w:p w14:paraId="047156E8" w14:textId="77777777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</w:p>
          <w:p w14:paraId="62503EFF" w14:textId="7B90DF80" w:rsidR="00576486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Engineering controls</w:t>
            </w:r>
          </w:p>
          <w:p w14:paraId="7FDB2D94" w14:textId="43A1D13B" w:rsidR="00785007" w:rsidRPr="00785007" w:rsidRDefault="00785007" w:rsidP="0078500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For indoor workplaces at risk of hot temperatures – consider whether HVAC can be improved; installation of shields or barriers to protect persons from heat; insulate or cover hot surfaces to reduce radiant heat</w:t>
            </w:r>
          </w:p>
          <w:p w14:paraId="45AC8BA2" w14:textId="77777777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</w:p>
          <w:p w14:paraId="0DA1C867" w14:textId="10EDEC86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Administrative controls</w:t>
            </w:r>
          </w:p>
          <w:p w14:paraId="1297850F" w14:textId="4B1DEA50" w:rsidR="00785007" w:rsidRPr="00785007" w:rsidRDefault="00785007" w:rsidP="0078500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Stay hydrated, adjust work / rest cycle, be familiar with signs of heat stress, watch out for each other, post warning s</w:t>
            </w:r>
            <w:r w:rsidR="005F0DFA">
              <w:rPr>
                <w:rFonts w:ascii="Corbel" w:hAnsi="Corbel" w:cs="Arial"/>
                <w:szCs w:val="20"/>
              </w:rPr>
              <w:t>igns / circulate safety alerts to department (discuss heat stress at crew meetings / tailgate meetings/ FLRA), take breaks in shade or indoors</w:t>
            </w:r>
          </w:p>
          <w:p w14:paraId="7F9CF3CA" w14:textId="77777777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</w:p>
          <w:p w14:paraId="41EFEDDC" w14:textId="77777777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PPE controls</w:t>
            </w:r>
          </w:p>
          <w:p w14:paraId="3979FE25" w14:textId="79D59B57" w:rsidR="00785007" w:rsidRPr="00785007" w:rsidRDefault="00785007" w:rsidP="0078500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Wear clothing</w:t>
            </w:r>
            <w:r w:rsidR="005F0DFA">
              <w:rPr>
                <w:rFonts w:ascii="Corbel" w:hAnsi="Corbel" w:cs="Arial"/>
                <w:szCs w:val="20"/>
              </w:rPr>
              <w:t xml:space="preserve"> and PPE</w:t>
            </w:r>
            <w:r>
              <w:rPr>
                <w:rFonts w:ascii="Corbel" w:hAnsi="Corbel" w:cs="Arial"/>
                <w:szCs w:val="20"/>
              </w:rPr>
              <w:t xml:space="preserve"> appropriate for the hot conditions (ex. light, breathable, organic fabrics), sunglasses, wear a hat</w:t>
            </w:r>
          </w:p>
        </w:tc>
        <w:tc>
          <w:tcPr>
            <w:tcW w:w="3845" w:type="dxa"/>
            <w:vAlign w:val="center"/>
          </w:tcPr>
          <w:p w14:paraId="3979FE26" w14:textId="2D3E1747" w:rsidR="00576486" w:rsidRPr="00D62DBA" w:rsidRDefault="005F0DFA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 xml:space="preserve">Safety to collect readings using WBGT device to determine suitable work/rest cycles for different types of work. </w:t>
            </w:r>
          </w:p>
        </w:tc>
        <w:tc>
          <w:tcPr>
            <w:tcW w:w="1375" w:type="dxa"/>
            <w:vAlign w:val="center"/>
          </w:tcPr>
          <w:p w14:paraId="3979FE27" w14:textId="13FBE313" w:rsidR="00576486" w:rsidRPr="00D62DBA" w:rsidRDefault="005F0DFA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As available</w:t>
            </w:r>
          </w:p>
        </w:tc>
        <w:tc>
          <w:tcPr>
            <w:tcW w:w="1350" w:type="dxa"/>
            <w:vAlign w:val="center"/>
          </w:tcPr>
          <w:p w14:paraId="3979FE28" w14:textId="392DB5AD" w:rsidR="00576486" w:rsidRPr="00D62DBA" w:rsidRDefault="005F0DFA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OHS Branch</w:t>
            </w:r>
          </w:p>
        </w:tc>
        <w:tc>
          <w:tcPr>
            <w:tcW w:w="1152" w:type="dxa"/>
            <w:vAlign w:val="center"/>
          </w:tcPr>
          <w:p w14:paraId="3979FE29" w14:textId="77777777" w:rsidR="00576486" w:rsidRPr="00D62DB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</w:tbl>
    <w:p w14:paraId="3979FE4E" w14:textId="77777777" w:rsidR="003C747C" w:rsidRPr="00D62DBA" w:rsidRDefault="003C747C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3979FE4F" w14:textId="77777777" w:rsidR="00A64CA0" w:rsidRPr="00D62DBA" w:rsidRDefault="00A64CA0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3979FE50" w14:textId="17B14B2B" w:rsidR="0097416F" w:rsidRPr="00D62DBA" w:rsidRDefault="001511FD" w:rsidP="00AC23B0">
      <w:pPr>
        <w:pBdr>
          <w:bottom w:val="single" w:sz="4" w:space="1" w:color="auto"/>
        </w:pBdr>
        <w:rPr>
          <w:rFonts w:ascii="Corbel" w:hAnsi="Corbel"/>
          <w:b/>
        </w:rPr>
      </w:pPr>
      <w:r w:rsidRPr="00D62DBA">
        <w:rPr>
          <w:rFonts w:ascii="Corbel" w:hAnsi="Corbel"/>
          <w:b/>
          <w:sz w:val="24"/>
          <w:szCs w:val="24"/>
        </w:rPr>
        <w:t xml:space="preserve">6.  </w:t>
      </w:r>
      <w:r w:rsidR="0079604F" w:rsidRPr="00D62DBA">
        <w:rPr>
          <w:rFonts w:ascii="Corbel" w:hAnsi="Corbel"/>
          <w:b/>
          <w:sz w:val="24"/>
          <w:szCs w:val="24"/>
        </w:rPr>
        <w:t>HIERARCHY OF CONTROL</w:t>
      </w:r>
      <w:r w:rsidR="00D17FE6" w:rsidRPr="00D62DBA">
        <w:rPr>
          <w:rFonts w:ascii="Corbel" w:hAnsi="Corbel"/>
          <w:b/>
          <w:sz w:val="24"/>
          <w:szCs w:val="24"/>
        </w:rPr>
        <w:t xml:space="preserve"> MEASURES</w:t>
      </w:r>
      <w:r w:rsidR="0079604F" w:rsidRPr="00D62DBA">
        <w:rPr>
          <w:rFonts w:ascii="Corbel" w:hAnsi="Corbel"/>
          <w:b/>
          <w:sz w:val="24"/>
          <w:szCs w:val="24"/>
        </w:rPr>
        <w:t>:</w:t>
      </w:r>
      <w:r w:rsidR="00180385" w:rsidRPr="00D62DBA">
        <w:rPr>
          <w:rFonts w:ascii="Corbel" w:hAnsi="Corbel"/>
          <w:b/>
          <w:szCs w:val="24"/>
        </w:rPr>
        <w:t>(Must be followed in the order below</w:t>
      </w:r>
      <w:r w:rsidRPr="00D62DBA">
        <w:rPr>
          <w:rFonts w:ascii="Corbel" w:hAnsi="Corbel"/>
          <w:b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065"/>
        <w:gridCol w:w="10478"/>
      </w:tblGrid>
      <w:tr w:rsidR="0097416F" w:rsidRPr="00D62DBA" w14:paraId="3979FE54" w14:textId="77777777" w:rsidTr="00700D15">
        <w:trPr>
          <w:trHeight w:val="550"/>
        </w:trPr>
        <w:tc>
          <w:tcPr>
            <w:tcW w:w="117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79FE51" w14:textId="77777777" w:rsidR="0097416F" w:rsidRPr="00D62DBA" w:rsidRDefault="0079604F" w:rsidP="0097416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979FE52" w14:textId="77777777" w:rsidR="0097416F" w:rsidRPr="00D62DBA" w:rsidRDefault="00AB1ADA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CONTROL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79FE53" w14:textId="77777777" w:rsidR="0097416F" w:rsidRPr="00D62DBA" w:rsidRDefault="0079604F" w:rsidP="00AB1ADA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DESCRIPTION </w:t>
            </w:r>
          </w:p>
        </w:tc>
      </w:tr>
      <w:tr w:rsidR="0097416F" w:rsidRPr="00D62DBA" w14:paraId="3979FE58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55" w14:textId="77777777" w:rsidR="0097416F" w:rsidRPr="00D62D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56" w14:textId="77777777" w:rsidR="0097416F" w:rsidRPr="00D62D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ELIMINATION</w:t>
            </w:r>
            <w:r w:rsidRPr="00D62D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57" w14:textId="77777777" w:rsidR="0079604F" w:rsidRPr="00D62DBA" w:rsidRDefault="0079604F" w:rsidP="001511FD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>Can the hazard be removed at the source? Can the task be eliminated entirely?</w:t>
            </w:r>
            <w:r w:rsidR="001511FD" w:rsidRPr="00D62DBA">
              <w:rPr>
                <w:rFonts w:ascii="Corbel" w:hAnsi="Corbel"/>
                <w:szCs w:val="20"/>
              </w:rPr>
              <w:t xml:space="preserve">  </w:t>
            </w:r>
            <w:r w:rsidR="001511FD"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D62DB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97416F" w:rsidRPr="00D62DBA" w14:paraId="3979FE5C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59" w14:textId="77777777" w:rsidR="0097416F" w:rsidRPr="00D62D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5A" w14:textId="77777777" w:rsidR="0097416F" w:rsidRPr="00D62D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SUBSTITUTION</w:t>
            </w:r>
            <w:r w:rsidRPr="00D62D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5B" w14:textId="77777777" w:rsidR="0097416F" w:rsidRPr="00D62DBA" w:rsidRDefault="0079604F" w:rsidP="0079604F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>Can a hazard, hazardous process or hazardous material be substituted with one with no hazards</w:t>
            </w:r>
            <w:r w:rsidR="001511FD" w:rsidRPr="00D62DBA">
              <w:rPr>
                <w:rFonts w:ascii="Corbel" w:hAnsi="Corbel"/>
                <w:szCs w:val="20"/>
              </w:rPr>
              <w:t xml:space="preserve">?  </w:t>
            </w:r>
            <w:r w:rsidR="001511FD"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D62DBA">
              <w:rPr>
                <w:rFonts w:ascii="Corbel" w:hAnsi="Corbel"/>
                <w:szCs w:val="20"/>
              </w:rPr>
              <w:t>: using salt water brine instead of a chemical for deicing the roads.</w:t>
            </w:r>
          </w:p>
        </w:tc>
      </w:tr>
      <w:tr w:rsidR="0097416F" w:rsidRPr="00D62DBA" w14:paraId="3979FE60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5D" w14:textId="77777777" w:rsidR="0097416F" w:rsidRPr="00D62D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5E" w14:textId="77777777" w:rsidR="0097416F" w:rsidRPr="00D62D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ENGINEERING</w:t>
            </w:r>
            <w:r w:rsidRPr="00D62D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5F" w14:textId="77777777" w:rsidR="0097416F" w:rsidRPr="00D62DBA" w:rsidRDefault="0079604F" w:rsidP="001511FD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Engineering controls include isolation, ventilation and equipment modification.  These controls focus on the source of the hazard. </w:t>
            </w:r>
            <w:r w:rsidR="001511FD" w:rsidRPr="00D62DBA">
              <w:rPr>
                <w:rFonts w:ascii="Corbel" w:hAnsi="Corbel"/>
                <w:szCs w:val="20"/>
              </w:rPr>
              <w:t xml:space="preserve"> </w:t>
            </w:r>
            <w:r w:rsidR="001511FD"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D62DB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97416F" w:rsidRPr="00D62DBA" w14:paraId="3979FE64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61" w14:textId="77777777" w:rsidR="0097416F" w:rsidRPr="00D62D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62" w14:textId="77777777" w:rsidR="0097416F" w:rsidRPr="00D62D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ADMINISTRATIVE</w:t>
            </w:r>
            <w:r w:rsidRPr="00D62D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63" w14:textId="77777777" w:rsidR="0097416F" w:rsidRPr="00D62DBA" w:rsidRDefault="0079604F" w:rsidP="00507398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Remove or reduce the exposures by reducing the duration, frequency and </w:t>
            </w:r>
            <w:r w:rsidR="001511FD" w:rsidRPr="00D62DBA">
              <w:rPr>
                <w:rFonts w:ascii="Corbel" w:hAnsi="Corbel"/>
                <w:szCs w:val="20"/>
              </w:rPr>
              <w:t>severity of exposure to hazards</w:t>
            </w:r>
            <w:r w:rsidR="00507398" w:rsidRPr="00D62DBA">
              <w:rPr>
                <w:rFonts w:ascii="Corbel" w:hAnsi="Corbel"/>
                <w:szCs w:val="20"/>
              </w:rPr>
              <w:t xml:space="preserve">.  </w:t>
            </w:r>
            <w:r w:rsidR="00507398"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="00507398" w:rsidRPr="00D62DBA">
              <w:rPr>
                <w:rFonts w:ascii="Corbel" w:hAnsi="Corbel"/>
                <w:szCs w:val="20"/>
              </w:rPr>
              <w:t>:</w:t>
            </w:r>
            <w:r w:rsidR="001511FD" w:rsidRPr="00D62DBA">
              <w:rPr>
                <w:rFonts w:ascii="Corbel" w:hAnsi="Corbel"/>
                <w:szCs w:val="20"/>
              </w:rPr>
              <w:t xml:space="preserve"> changes to work procedures &amp; practices, scheduling, job rotation, breaks </w:t>
            </w:r>
            <w:r w:rsidR="00507398" w:rsidRPr="00D62DBA">
              <w:rPr>
                <w:rFonts w:ascii="Corbel" w:hAnsi="Corbel"/>
                <w:szCs w:val="20"/>
              </w:rPr>
              <w:t>during heat/cold exposure.</w:t>
            </w:r>
          </w:p>
        </w:tc>
      </w:tr>
      <w:tr w:rsidR="003A1BCE" w:rsidRPr="00D62DBA" w14:paraId="3979FE68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65" w14:textId="77777777" w:rsidR="003A1BCE" w:rsidRPr="00D62DBA" w:rsidRDefault="003A1BCE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66" w14:textId="77777777" w:rsidR="003A1BCE" w:rsidRPr="00D62DBA" w:rsidRDefault="003A1BCE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PPE: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67" w14:textId="77777777" w:rsidR="003A1BCE" w:rsidRPr="00D62DBA" w:rsidRDefault="003A1BCE" w:rsidP="003A1BCE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Personal Protective Equipment does not control the hazard but reduces the effect of exposure to the hazard has on the worker.  PPE must always be the last line of defense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3979FE69" w14:textId="7D642640" w:rsidR="0097416F" w:rsidRDefault="0097416F" w:rsidP="00AC23B0">
      <w:pPr>
        <w:pBdr>
          <w:bottom w:val="single" w:sz="4" w:space="1" w:color="auto"/>
        </w:pBdr>
        <w:rPr>
          <w:rFonts w:ascii="Corbel" w:hAnsi="Corbel"/>
          <w:b/>
          <w:szCs w:val="20"/>
        </w:rPr>
      </w:pPr>
    </w:p>
    <w:p w14:paraId="061C6C0D" w14:textId="0B69D983" w:rsidR="00E009D7" w:rsidRDefault="00E009D7" w:rsidP="00AC23B0">
      <w:pPr>
        <w:pBdr>
          <w:bottom w:val="single" w:sz="4" w:space="1" w:color="auto"/>
        </w:pBdr>
        <w:rPr>
          <w:rFonts w:ascii="Corbel" w:hAnsi="Corbel"/>
          <w:b/>
          <w:szCs w:val="20"/>
        </w:rPr>
      </w:pPr>
    </w:p>
    <w:p w14:paraId="76CA1F33" w14:textId="431BD29A" w:rsidR="00E009D7" w:rsidRDefault="00E009D7" w:rsidP="00AC23B0">
      <w:pPr>
        <w:pBdr>
          <w:bottom w:val="single" w:sz="4" w:space="1" w:color="auto"/>
        </w:pBdr>
        <w:rPr>
          <w:rFonts w:ascii="Corbel" w:hAnsi="Corbel"/>
          <w:b/>
          <w:szCs w:val="20"/>
        </w:rPr>
      </w:pPr>
    </w:p>
    <w:p w14:paraId="1D6B2727" w14:textId="77777777" w:rsidR="00E009D7" w:rsidRPr="00D62DBA" w:rsidRDefault="00E009D7" w:rsidP="00AC23B0">
      <w:pPr>
        <w:pBdr>
          <w:bottom w:val="single" w:sz="4" w:space="1" w:color="auto"/>
        </w:pBdr>
        <w:rPr>
          <w:rFonts w:ascii="Corbel" w:hAnsi="Corbel"/>
          <w:b/>
          <w:szCs w:val="20"/>
        </w:rPr>
      </w:pPr>
    </w:p>
    <w:p w14:paraId="3979FE6A" w14:textId="68640992" w:rsidR="00C105B4" w:rsidRDefault="00C105B4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3979FE6B" w14:textId="24EEE88E" w:rsidR="00AC23B0" w:rsidRPr="00D62DBA" w:rsidRDefault="000C2ED4" w:rsidP="00AC23B0">
      <w:pPr>
        <w:pStyle w:val="Heading1"/>
        <w:pBdr>
          <w:bottom w:val="single" w:sz="4" w:space="1" w:color="auto"/>
        </w:pBdr>
        <w:rPr>
          <w:rFonts w:ascii="Corbel" w:hAnsi="Corbel"/>
          <w:noProof/>
          <w:szCs w:val="18"/>
          <w:u w:val="none"/>
        </w:rPr>
      </w:pPr>
      <w:r w:rsidRPr="00D62DBA">
        <w:rPr>
          <w:rFonts w:ascii="Corbel" w:hAnsi="Corbel"/>
          <w:noProof/>
          <w:szCs w:val="18"/>
          <w:u w:val="none"/>
        </w:rPr>
        <w:t>7</w:t>
      </w:r>
      <w:r w:rsidR="00AC23B0" w:rsidRPr="00D62DBA">
        <w:rPr>
          <w:rFonts w:ascii="Corbel" w:hAnsi="Corbel"/>
          <w:noProof/>
          <w:szCs w:val="18"/>
          <w:u w:val="none"/>
        </w:rPr>
        <w:t xml:space="preserve">.  </w:t>
      </w:r>
      <w:r w:rsidR="00A1114D">
        <w:rPr>
          <w:rFonts w:ascii="Corbel" w:hAnsi="Corbel"/>
          <w:noProof/>
          <w:szCs w:val="18"/>
          <w:u w:val="none"/>
        </w:rPr>
        <w:t>Document approval</w:t>
      </w:r>
      <w:r w:rsidR="00AC23B0" w:rsidRPr="00D62DBA">
        <w:rPr>
          <w:rFonts w:ascii="Corbel" w:hAnsi="Corbel"/>
          <w:noProof/>
          <w:szCs w:val="18"/>
          <w:u w:val="none"/>
        </w:rPr>
        <w:t>:</w:t>
      </w:r>
    </w:p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890"/>
        <w:gridCol w:w="4588"/>
        <w:gridCol w:w="5312"/>
      </w:tblGrid>
      <w:tr w:rsidR="00A1114D" w:rsidRPr="00D62DBA" w14:paraId="3979FE71" w14:textId="77777777" w:rsidTr="00A1114D">
        <w:trPr>
          <w:trHeight w:val="278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3979FE6C" w14:textId="2B6B92C6" w:rsidR="00A1114D" w:rsidRPr="00D62DBA" w:rsidRDefault="00A1114D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>
              <w:rPr>
                <w:rFonts w:ascii="Corbel" w:hAnsi="Corbel" w:cs="Arial"/>
                <w:b/>
                <w:bCs/>
                <w:szCs w:val="18"/>
              </w:rPr>
              <w:t xml:space="preserve">EFFECTIVE </w:t>
            </w:r>
            <w:r w:rsidRPr="00D62DBA">
              <w:rPr>
                <w:rFonts w:ascii="Corbel" w:hAnsi="Corbel" w:cs="Arial"/>
                <w:b/>
                <w:bCs/>
                <w:szCs w:val="18"/>
              </w:rPr>
              <w:t>DATE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979FE6D" w14:textId="77777777" w:rsidR="00A1114D" w:rsidRPr="00D62DBA" w:rsidRDefault="00A1114D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D62DBA">
              <w:rPr>
                <w:rFonts w:ascii="Corbel" w:hAnsi="Corbel" w:cs="Arial"/>
                <w:b/>
                <w:bCs/>
                <w:szCs w:val="18"/>
              </w:rPr>
              <w:t>REVISION DATE</w:t>
            </w:r>
          </w:p>
        </w:tc>
        <w:tc>
          <w:tcPr>
            <w:tcW w:w="4588" w:type="dxa"/>
            <w:shd w:val="clear" w:color="auto" w:fill="D9D9D9" w:themeFill="background1" w:themeFillShade="D9"/>
            <w:vAlign w:val="center"/>
          </w:tcPr>
          <w:p w14:paraId="3979FE6F" w14:textId="361D5DCF" w:rsidR="00A1114D" w:rsidRPr="00D62DBA" w:rsidRDefault="00A1114D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>
              <w:rPr>
                <w:rFonts w:ascii="Corbel" w:hAnsi="Corbel" w:cs="Arial"/>
                <w:b/>
                <w:bCs/>
                <w:szCs w:val="18"/>
              </w:rPr>
              <w:t>AUTHORIZED BY</w:t>
            </w: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14:paraId="3979FE70" w14:textId="3BF5DEA9" w:rsidR="00A1114D" w:rsidRPr="00D62DBA" w:rsidRDefault="00A1114D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>
              <w:rPr>
                <w:rFonts w:ascii="Corbel" w:hAnsi="Corbel" w:cs="Arial"/>
                <w:b/>
                <w:bCs/>
                <w:szCs w:val="18"/>
              </w:rPr>
              <w:t>APPROVED BY</w:t>
            </w:r>
          </w:p>
        </w:tc>
      </w:tr>
      <w:tr w:rsidR="00A1114D" w:rsidRPr="00D62DBA" w14:paraId="3979FE77" w14:textId="77777777" w:rsidTr="00A1114D">
        <w:trPr>
          <w:trHeight w:val="349"/>
        </w:trPr>
        <w:tc>
          <w:tcPr>
            <w:tcW w:w="1957" w:type="dxa"/>
            <w:shd w:val="clear" w:color="auto" w:fill="auto"/>
            <w:vAlign w:val="center"/>
          </w:tcPr>
          <w:p w14:paraId="3979FE72" w14:textId="7E2B9941" w:rsidR="00A1114D" w:rsidRPr="00D62DBA" w:rsidRDefault="005F0DFA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  <w:r>
              <w:rPr>
                <w:rFonts w:ascii="Corbel" w:hAnsi="Corbel" w:cs="Arial"/>
                <w:szCs w:val="18"/>
              </w:rPr>
              <w:t>June 24, 2021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79FE73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4588" w:type="dxa"/>
            <w:vAlign w:val="center"/>
          </w:tcPr>
          <w:p w14:paraId="3979FE75" w14:textId="72F5A2F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  <w:r>
              <w:rPr>
                <w:rFonts w:ascii="Corbel" w:hAnsi="Corbel" w:cs="Arial"/>
                <w:bCs/>
                <w:szCs w:val="18"/>
              </w:rPr>
              <w:t xml:space="preserve">Occupational Health &amp; Safety Branch </w:t>
            </w:r>
          </w:p>
        </w:tc>
        <w:tc>
          <w:tcPr>
            <w:tcW w:w="5312" w:type="dxa"/>
            <w:vAlign w:val="center"/>
          </w:tcPr>
          <w:p w14:paraId="3979FE76" w14:textId="3FBBCF9F" w:rsidR="00A1114D" w:rsidRPr="00D62DBA" w:rsidRDefault="00025AC7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  <w:r w:rsidRPr="00025AC7">
              <w:rPr>
                <w:rFonts w:ascii="Corbel" w:hAnsi="Corbel" w:cs="Arial"/>
                <w:noProof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1BCD1998" wp14:editId="21AE9C05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-5080</wp:posOffset>
                  </wp:positionV>
                  <wp:extent cx="541020" cy="74676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0535" y="20939"/>
                      <wp:lineTo x="2053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DFA">
              <w:rPr>
                <w:rFonts w:ascii="Corbel" w:hAnsi="Corbel" w:cs="Arial"/>
                <w:szCs w:val="18"/>
              </w:rPr>
              <w:t>Sarah Josefson, CRSP</w:t>
            </w:r>
            <w:r>
              <w:rPr>
                <w:rFonts w:ascii="Corbel" w:hAnsi="Corbel" w:cs="Arial"/>
                <w:szCs w:val="18"/>
              </w:rPr>
              <w:t xml:space="preserve">  </w:t>
            </w:r>
          </w:p>
        </w:tc>
      </w:tr>
      <w:tr w:rsidR="00A1114D" w:rsidRPr="00D62DBA" w14:paraId="3979FE7D" w14:textId="77777777" w:rsidTr="00A1114D">
        <w:trPr>
          <w:trHeight w:val="349"/>
        </w:trPr>
        <w:tc>
          <w:tcPr>
            <w:tcW w:w="1957" w:type="dxa"/>
            <w:shd w:val="clear" w:color="auto" w:fill="auto"/>
            <w:vAlign w:val="center"/>
          </w:tcPr>
          <w:p w14:paraId="3979FE78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979FE79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4588" w:type="dxa"/>
            <w:vAlign w:val="center"/>
          </w:tcPr>
          <w:p w14:paraId="3979FE7B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5312" w:type="dxa"/>
            <w:vAlign w:val="center"/>
          </w:tcPr>
          <w:p w14:paraId="3979FE7C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</w:tr>
    </w:tbl>
    <w:p w14:paraId="3979FE7E" w14:textId="77777777" w:rsidR="00BB2517" w:rsidRPr="00D62DBA" w:rsidRDefault="00BB2517" w:rsidP="00054BB0">
      <w:pPr>
        <w:rPr>
          <w:rFonts w:ascii="Corbel" w:hAnsi="Corbel"/>
        </w:rPr>
      </w:pPr>
    </w:p>
    <w:p w14:paraId="3979FE80" w14:textId="77777777" w:rsidR="00025E1B" w:rsidRPr="00D62DBA" w:rsidRDefault="00025E1B" w:rsidP="00054BB0">
      <w:pPr>
        <w:rPr>
          <w:rFonts w:ascii="Corbel" w:hAnsi="Corbel"/>
        </w:rPr>
      </w:pPr>
    </w:p>
    <w:p w14:paraId="3979FE81" w14:textId="77777777" w:rsidR="00025E1B" w:rsidRPr="00D62DBA" w:rsidRDefault="00025E1B" w:rsidP="00025E1B">
      <w:pPr>
        <w:ind w:right="-720"/>
        <w:jc w:val="center"/>
        <w:rPr>
          <w:rFonts w:ascii="Corbel" w:hAnsi="Corbel" w:cs="Arial"/>
          <w:b/>
          <w:sz w:val="22"/>
          <w:u w:val="single"/>
        </w:rPr>
      </w:pPr>
      <w:r w:rsidRPr="00D62DBA">
        <w:rPr>
          <w:rFonts w:ascii="Corbel" w:hAnsi="Corbel" w:cs="Arial"/>
          <w:b/>
          <w:sz w:val="22"/>
          <w:u w:val="single"/>
        </w:rPr>
        <w:t>THE HAZARD IDENTIFICATION AND ASSESSMENT PROCESS</w:t>
      </w:r>
    </w:p>
    <w:p w14:paraId="3979FE82" w14:textId="77777777" w:rsidR="00696DD9" w:rsidRPr="00D62DBA" w:rsidRDefault="00696DD9" w:rsidP="00025E1B">
      <w:pPr>
        <w:ind w:right="-720"/>
        <w:jc w:val="center"/>
        <w:rPr>
          <w:rFonts w:ascii="Corbel" w:hAnsi="Corbel" w:cs="Arial"/>
          <w:b/>
          <w:u w:val="single"/>
        </w:rPr>
      </w:pPr>
    </w:p>
    <w:p w14:paraId="3979FE83" w14:textId="77777777" w:rsidR="00025E1B" w:rsidRPr="00D62DBA" w:rsidRDefault="00025E1B" w:rsidP="00025E1B">
      <w:pPr>
        <w:ind w:right="-720"/>
        <w:rPr>
          <w:rFonts w:ascii="Corbel" w:hAnsi="Corbel" w:cs="Arial"/>
          <w:b/>
        </w:rPr>
      </w:pPr>
    </w:p>
    <w:p w14:paraId="3979FE84" w14:textId="77777777" w:rsidR="00025E1B" w:rsidRPr="00D62DBA" w:rsidRDefault="00025E1B" w:rsidP="003A1BCE">
      <w:pPr>
        <w:pStyle w:val="ListParagraph"/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 xml:space="preserve">Identify the task to be assessed, determine if the task is </w:t>
      </w:r>
      <w:r w:rsidR="00AB1ADA" w:rsidRPr="00D62DBA">
        <w:rPr>
          <w:rFonts w:ascii="Corbel" w:hAnsi="Corbel" w:cs="Arial"/>
          <w:b/>
        </w:rPr>
        <w:t>H</w:t>
      </w:r>
      <w:r w:rsidR="00AB1ADA" w:rsidRPr="00D62DBA">
        <w:rPr>
          <w:rFonts w:ascii="Corbel" w:hAnsi="Corbel" w:cs="Arial"/>
        </w:rPr>
        <w:t>igh</w:t>
      </w:r>
      <w:r w:rsidRPr="00D62DBA">
        <w:rPr>
          <w:rFonts w:ascii="Corbel" w:hAnsi="Corbel" w:cs="Arial"/>
        </w:rPr>
        <w:t xml:space="preserve">, </w:t>
      </w:r>
      <w:r w:rsidRPr="00D62DBA">
        <w:rPr>
          <w:rFonts w:ascii="Corbel" w:hAnsi="Corbel" w:cs="Arial"/>
          <w:b/>
        </w:rPr>
        <w:t>M</w:t>
      </w:r>
      <w:r w:rsidRPr="00D62DBA">
        <w:rPr>
          <w:rFonts w:ascii="Corbel" w:hAnsi="Corbel" w:cs="Arial"/>
        </w:rPr>
        <w:t>e</w:t>
      </w:r>
      <w:r w:rsidR="00AB1ADA" w:rsidRPr="00D62DBA">
        <w:rPr>
          <w:rFonts w:ascii="Corbel" w:hAnsi="Corbel" w:cs="Arial"/>
        </w:rPr>
        <w:t>dium</w:t>
      </w:r>
      <w:r w:rsidRPr="00D62DBA">
        <w:rPr>
          <w:rFonts w:ascii="Corbel" w:hAnsi="Corbel" w:cs="Arial"/>
        </w:rPr>
        <w:t xml:space="preserve"> or </w:t>
      </w:r>
      <w:r w:rsidRPr="00D62DBA">
        <w:rPr>
          <w:rFonts w:ascii="Corbel" w:hAnsi="Corbel" w:cs="Arial"/>
          <w:b/>
        </w:rPr>
        <w:t>L</w:t>
      </w:r>
      <w:r w:rsidRPr="00D62DBA">
        <w:rPr>
          <w:rFonts w:ascii="Corbel" w:hAnsi="Corbel" w:cs="Arial"/>
        </w:rPr>
        <w:t>ow risk</w:t>
      </w:r>
    </w:p>
    <w:p w14:paraId="3979FE85" w14:textId="0842D9E2" w:rsidR="00507398" w:rsidRPr="00D62D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 xml:space="preserve">Include workers who have experience in performing the task, ensure the process is led by someone who has training and experience in </w:t>
      </w:r>
    </w:p>
    <w:p w14:paraId="3979FE86" w14:textId="77777777" w:rsidR="00025E1B" w:rsidRPr="00D62DBA" w:rsidRDefault="00025E1B" w:rsidP="00507398">
      <w:pPr>
        <w:spacing w:line="240" w:lineRule="exact"/>
        <w:ind w:left="720"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 xml:space="preserve">conducting </w:t>
      </w:r>
      <w:r w:rsidR="00507398" w:rsidRPr="00D62DBA">
        <w:rPr>
          <w:rFonts w:ascii="Corbel" w:hAnsi="Corbel" w:cs="Arial"/>
        </w:rPr>
        <w:t>h</w:t>
      </w:r>
      <w:r w:rsidRPr="00D62DBA">
        <w:rPr>
          <w:rFonts w:ascii="Corbel" w:hAnsi="Corbel" w:cs="Arial"/>
        </w:rPr>
        <w:t xml:space="preserve">azard </w:t>
      </w:r>
      <w:r w:rsidR="00507398" w:rsidRPr="00D62DBA">
        <w:rPr>
          <w:rFonts w:ascii="Corbel" w:hAnsi="Corbel" w:cs="Arial"/>
        </w:rPr>
        <w:t>a</w:t>
      </w:r>
      <w:r w:rsidRPr="00D62DBA">
        <w:rPr>
          <w:rFonts w:ascii="Corbel" w:hAnsi="Corbel" w:cs="Arial"/>
        </w:rPr>
        <w:t>ssessments.  These individuals must have some type of formal training.</w:t>
      </w:r>
    </w:p>
    <w:p w14:paraId="3979FE87" w14:textId="77777777" w:rsidR="00025E1B" w:rsidRPr="00D62D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>Identify hazards associated with the tasks.  Consider PHYSICAL, CHEMICAL, BIOLOGICAL, AND PSYCHOLOGICAL</w:t>
      </w:r>
    </w:p>
    <w:p w14:paraId="3979FE88" w14:textId="77777777" w:rsidR="00025E1B" w:rsidRPr="00D62D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>Ra</w:t>
      </w:r>
      <w:r w:rsidR="003A1BCE" w:rsidRPr="00D62DBA">
        <w:rPr>
          <w:rFonts w:ascii="Corbel" w:hAnsi="Corbel" w:cs="Arial"/>
        </w:rPr>
        <w:t>te</w:t>
      </w:r>
      <w:r w:rsidRPr="00D62DBA">
        <w:rPr>
          <w:rFonts w:ascii="Corbel" w:hAnsi="Corbel" w:cs="Arial"/>
        </w:rPr>
        <w:t xml:space="preserve"> the hazards</w:t>
      </w:r>
      <w:r w:rsidR="003A1BCE" w:rsidRPr="00D62DBA">
        <w:rPr>
          <w:rFonts w:ascii="Corbel" w:hAnsi="Corbel" w:cs="Arial"/>
        </w:rPr>
        <w:t xml:space="preserve"> by degree of risk</w:t>
      </w:r>
      <w:r w:rsidRPr="00D62DBA">
        <w:rPr>
          <w:rFonts w:ascii="Corbel" w:hAnsi="Corbel" w:cs="Arial"/>
        </w:rPr>
        <w:t xml:space="preserve"> using the following matrix:</w:t>
      </w:r>
    </w:p>
    <w:p w14:paraId="3979FE89" w14:textId="77777777" w:rsidR="00025E1B" w:rsidRPr="00D62DBA" w:rsidRDefault="00025E1B" w:rsidP="00025E1B">
      <w:pPr>
        <w:ind w:right="-720"/>
        <w:rPr>
          <w:rFonts w:ascii="Corbel" w:hAnsi="Corbel" w:cs="Arial"/>
        </w:rPr>
      </w:pPr>
    </w:p>
    <w:tbl>
      <w:tblPr>
        <w:tblStyle w:val="TableGrid"/>
        <w:tblW w:w="9990" w:type="dxa"/>
        <w:tblInd w:w="754" w:type="dxa"/>
        <w:tblLook w:val="04A0" w:firstRow="1" w:lastRow="0" w:firstColumn="1" w:lastColumn="0" w:noHBand="0" w:noVBand="1"/>
      </w:tblPr>
      <w:tblGrid>
        <w:gridCol w:w="1810"/>
        <w:gridCol w:w="2607"/>
        <w:gridCol w:w="3236"/>
        <w:gridCol w:w="2337"/>
      </w:tblGrid>
      <w:tr w:rsidR="00025E1B" w:rsidRPr="00D62DBA" w14:paraId="3979FE8E" w14:textId="77777777" w:rsidTr="00507398">
        <w:trPr>
          <w:trHeight w:val="388"/>
        </w:trPr>
        <w:tc>
          <w:tcPr>
            <w:tcW w:w="1800" w:type="dxa"/>
            <w:vAlign w:val="center"/>
          </w:tcPr>
          <w:p w14:paraId="3979FE8A" w14:textId="77777777" w:rsidR="00025E1B" w:rsidRPr="00D62DBA" w:rsidRDefault="00507398" w:rsidP="00507398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 xml:space="preserve">       SCORE</w:t>
            </w:r>
          </w:p>
        </w:tc>
        <w:tc>
          <w:tcPr>
            <w:tcW w:w="2610" w:type="dxa"/>
            <w:vAlign w:val="center"/>
          </w:tcPr>
          <w:p w14:paraId="3979FE8B" w14:textId="77777777" w:rsidR="00025E1B" w:rsidRPr="00D62D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D62DBA">
              <w:rPr>
                <w:rFonts w:ascii="Corbel" w:hAnsi="Corbel" w:cs="Arial"/>
                <w:b/>
                <w:sz w:val="24"/>
              </w:rPr>
              <w:t xml:space="preserve">                </w:t>
            </w:r>
            <w:r w:rsidR="00025E1B" w:rsidRPr="00D62DBA">
              <w:rPr>
                <w:rFonts w:ascii="Corbel" w:hAnsi="Corbel" w:cs="Arial"/>
                <w:b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3979FE8C" w14:textId="77777777" w:rsidR="00025E1B" w:rsidRPr="00D62D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D62DBA">
              <w:rPr>
                <w:rFonts w:ascii="Corbel" w:hAnsi="Corbel" w:cs="Arial"/>
                <w:b/>
                <w:sz w:val="24"/>
              </w:rPr>
              <w:t xml:space="preserve">                     </w:t>
            </w:r>
            <w:r w:rsidR="00025E1B" w:rsidRPr="00D62DBA">
              <w:rPr>
                <w:rFonts w:ascii="Corbel" w:hAnsi="Corbel" w:cs="Arial"/>
                <w:b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3979FE8D" w14:textId="77777777" w:rsidR="00025E1B" w:rsidRPr="00D62D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D62DBA">
              <w:rPr>
                <w:rFonts w:ascii="Corbel" w:hAnsi="Corbel" w:cs="Arial"/>
                <w:b/>
                <w:sz w:val="24"/>
              </w:rPr>
              <w:t xml:space="preserve">             </w:t>
            </w:r>
            <w:r w:rsidR="00025E1B" w:rsidRPr="00D62DBA">
              <w:rPr>
                <w:rFonts w:ascii="Corbel" w:hAnsi="Corbel" w:cs="Arial"/>
                <w:b/>
                <w:sz w:val="24"/>
              </w:rPr>
              <w:t>3</w:t>
            </w:r>
          </w:p>
        </w:tc>
      </w:tr>
      <w:tr w:rsidR="00025E1B" w:rsidRPr="00D62DBA" w14:paraId="3979FE93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3979FE8F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  <w:b/>
              </w:rPr>
              <w:t>CONSEQUENCES</w:t>
            </w:r>
            <w:r w:rsidR="00507398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3979FE90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first aid / minor damage</w:t>
            </w:r>
          </w:p>
        </w:tc>
        <w:tc>
          <w:tcPr>
            <w:tcW w:w="3240" w:type="dxa"/>
            <w:vAlign w:val="center"/>
          </w:tcPr>
          <w:p w14:paraId="3979FE91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lost time injury/moderate damage</w:t>
            </w:r>
          </w:p>
        </w:tc>
        <w:tc>
          <w:tcPr>
            <w:tcW w:w="2340" w:type="dxa"/>
            <w:vAlign w:val="center"/>
          </w:tcPr>
          <w:p w14:paraId="3979FE92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fatality / major damage</w:t>
            </w:r>
          </w:p>
        </w:tc>
      </w:tr>
      <w:tr w:rsidR="00025E1B" w:rsidRPr="00D62DBA" w14:paraId="3979FE98" w14:textId="77777777" w:rsidTr="00507398">
        <w:trPr>
          <w:trHeight w:val="379"/>
        </w:trPr>
        <w:tc>
          <w:tcPr>
            <w:tcW w:w="1800" w:type="dxa"/>
            <w:vAlign w:val="center"/>
          </w:tcPr>
          <w:p w14:paraId="3979FE94" w14:textId="77777777" w:rsidR="00025E1B" w:rsidRPr="00D62DB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>PROBABILITY</w:t>
            </w:r>
            <w:r w:rsidR="00507398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3979FE95" w14:textId="77777777" w:rsidR="00025E1B" w:rsidRPr="00D62DBA" w:rsidRDefault="00576486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unlikely</w:t>
            </w:r>
          </w:p>
        </w:tc>
        <w:tc>
          <w:tcPr>
            <w:tcW w:w="3240" w:type="dxa"/>
            <w:vAlign w:val="center"/>
          </w:tcPr>
          <w:p w14:paraId="3979FE96" w14:textId="77777777" w:rsidR="00025E1B" w:rsidRPr="00D62DBA" w:rsidRDefault="00576486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possible</w:t>
            </w:r>
          </w:p>
        </w:tc>
        <w:tc>
          <w:tcPr>
            <w:tcW w:w="2340" w:type="dxa"/>
            <w:vAlign w:val="center"/>
          </w:tcPr>
          <w:p w14:paraId="3979FE97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likely</w:t>
            </w:r>
          </w:p>
        </w:tc>
      </w:tr>
      <w:tr w:rsidR="00025E1B" w:rsidRPr="00D62DBA" w14:paraId="3979FE9D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3979FE99" w14:textId="77777777" w:rsidR="00025E1B" w:rsidRPr="00D62DB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>EXPOSURE</w:t>
            </w:r>
            <w:r w:rsidR="00507398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3979FE9A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rarely (less than 1/month)</w:t>
            </w:r>
          </w:p>
        </w:tc>
        <w:tc>
          <w:tcPr>
            <w:tcW w:w="3240" w:type="dxa"/>
            <w:vAlign w:val="center"/>
          </w:tcPr>
          <w:p w14:paraId="3979FE9B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often ( 3 times/week)</w:t>
            </w:r>
          </w:p>
        </w:tc>
        <w:tc>
          <w:tcPr>
            <w:tcW w:w="2340" w:type="dxa"/>
            <w:vAlign w:val="center"/>
          </w:tcPr>
          <w:p w14:paraId="3979FE9C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everyday</w:t>
            </w:r>
          </w:p>
        </w:tc>
      </w:tr>
    </w:tbl>
    <w:p w14:paraId="3979FE9E" w14:textId="77777777" w:rsidR="00025E1B" w:rsidRPr="00D62DBA" w:rsidRDefault="00025E1B" w:rsidP="00025E1B">
      <w:pPr>
        <w:ind w:right="-720"/>
        <w:rPr>
          <w:rFonts w:ascii="Corbel" w:hAnsi="Corbel" w:cs="Arial"/>
        </w:rPr>
      </w:pPr>
    </w:p>
    <w:p w14:paraId="3979FE9F" w14:textId="77777777" w:rsidR="00025E1B" w:rsidRPr="00D62DBA" w:rsidRDefault="00025E1B" w:rsidP="00696DD9">
      <w:pPr>
        <w:ind w:right="-720" w:firstLine="360"/>
        <w:rPr>
          <w:rFonts w:ascii="Corbel" w:hAnsi="Corbel" w:cs="Arial"/>
          <w:b/>
        </w:rPr>
      </w:pPr>
      <w:r w:rsidRPr="00D62DBA">
        <w:rPr>
          <w:rFonts w:ascii="Corbel" w:hAnsi="Corbel" w:cs="Arial"/>
          <w:b/>
        </w:rPr>
        <w:t>TOTAL</w:t>
      </w:r>
      <w:r w:rsidRPr="00D62DBA">
        <w:rPr>
          <w:rFonts w:ascii="Corbel" w:hAnsi="Corbel" w:cs="Arial"/>
        </w:rPr>
        <w:t xml:space="preserve"> the three columns: </w:t>
      </w:r>
      <w:r w:rsidRPr="00D62DBA">
        <w:rPr>
          <w:rFonts w:ascii="Corbel" w:hAnsi="Corbel" w:cs="Arial"/>
          <w:b/>
        </w:rPr>
        <w:t>(T)</w:t>
      </w:r>
    </w:p>
    <w:p w14:paraId="3979FEA0" w14:textId="77777777" w:rsidR="00025E1B" w:rsidRPr="00D62DB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 xml:space="preserve">3-4 are </w:t>
      </w:r>
      <w:r w:rsidRPr="00D62DBA">
        <w:rPr>
          <w:rFonts w:ascii="Corbel" w:hAnsi="Corbel" w:cs="Arial"/>
          <w:b/>
        </w:rPr>
        <w:t>low</w:t>
      </w:r>
      <w:r w:rsidRPr="00D62DBA">
        <w:rPr>
          <w:rFonts w:ascii="Corbel" w:hAnsi="Corbel" w:cs="Arial"/>
        </w:rPr>
        <w:t xml:space="preserve"> priority hazards</w:t>
      </w:r>
    </w:p>
    <w:p w14:paraId="3979FEA1" w14:textId="77777777" w:rsidR="00025E1B" w:rsidRPr="00D62DB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>5-</w:t>
      </w:r>
      <w:r w:rsidR="00215473" w:rsidRPr="00D62DBA">
        <w:rPr>
          <w:rFonts w:ascii="Corbel" w:hAnsi="Corbel" w:cs="Arial"/>
        </w:rPr>
        <w:t>7</w:t>
      </w:r>
      <w:r w:rsidRPr="00D62DBA">
        <w:rPr>
          <w:rFonts w:ascii="Corbel" w:hAnsi="Corbel" w:cs="Arial"/>
        </w:rPr>
        <w:t xml:space="preserve"> are </w:t>
      </w:r>
      <w:r w:rsidRPr="00D62DBA">
        <w:rPr>
          <w:rFonts w:ascii="Corbel" w:hAnsi="Corbel" w:cs="Arial"/>
          <w:b/>
        </w:rPr>
        <w:t>medium</w:t>
      </w:r>
      <w:r w:rsidRPr="00D62DBA">
        <w:rPr>
          <w:rFonts w:ascii="Corbel" w:hAnsi="Corbel" w:cs="Arial"/>
        </w:rPr>
        <w:t xml:space="preserve"> priority hazards</w:t>
      </w:r>
    </w:p>
    <w:p w14:paraId="3979FEA2" w14:textId="77777777" w:rsidR="00025E1B" w:rsidRPr="00D62DBA" w:rsidRDefault="00215473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>8</w:t>
      </w:r>
      <w:r w:rsidR="00025E1B" w:rsidRPr="00D62DBA">
        <w:rPr>
          <w:rFonts w:ascii="Corbel" w:hAnsi="Corbel" w:cs="Arial"/>
        </w:rPr>
        <w:t xml:space="preserve">-9 are </w:t>
      </w:r>
      <w:r w:rsidR="00025E1B" w:rsidRPr="00D62DBA">
        <w:rPr>
          <w:rFonts w:ascii="Corbel" w:hAnsi="Corbel" w:cs="Arial"/>
          <w:b/>
        </w:rPr>
        <w:t>high</w:t>
      </w:r>
      <w:r w:rsidR="00025E1B" w:rsidRPr="00D62DBA">
        <w:rPr>
          <w:rFonts w:ascii="Corbel" w:hAnsi="Corbel" w:cs="Arial"/>
        </w:rPr>
        <w:t xml:space="preserve"> priority hazards</w:t>
      </w:r>
    </w:p>
    <w:p w14:paraId="3979FEA3" w14:textId="77777777" w:rsidR="00696DD9" w:rsidRPr="00D62DBA" w:rsidRDefault="00696DD9" w:rsidP="00696DD9">
      <w:pPr>
        <w:ind w:right="-720"/>
        <w:rPr>
          <w:rFonts w:ascii="Corbel" w:hAnsi="Corbel" w:cs="Arial"/>
        </w:rPr>
      </w:pPr>
    </w:p>
    <w:p w14:paraId="3979FEA4" w14:textId="77777777" w:rsidR="00B738D0" w:rsidRPr="00D62DBA" w:rsidRDefault="00025E1B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  <w:r w:rsidRPr="00D62DBA">
        <w:rPr>
          <w:rFonts w:ascii="Corbel" w:hAnsi="Corbel" w:cs="Arial"/>
        </w:rPr>
        <w:t xml:space="preserve">The </w:t>
      </w:r>
      <w:r w:rsidRPr="00D62DBA">
        <w:rPr>
          <w:rFonts w:ascii="Corbel" w:hAnsi="Corbel" w:cs="Arial"/>
          <w:b/>
        </w:rPr>
        <w:t>high</w:t>
      </w:r>
      <w:r w:rsidRPr="00D62DBA">
        <w:rPr>
          <w:rFonts w:ascii="Corbel" w:hAnsi="Corbel" w:cs="Arial"/>
        </w:rPr>
        <w:t xml:space="preserve"> priority hazards are addressed first, followed by the </w:t>
      </w:r>
      <w:r w:rsidRPr="00D62DBA">
        <w:rPr>
          <w:rFonts w:ascii="Corbel" w:hAnsi="Corbel" w:cs="Arial"/>
          <w:b/>
        </w:rPr>
        <w:t>medium</w:t>
      </w:r>
      <w:r w:rsidRPr="00D62DBA">
        <w:rPr>
          <w:rFonts w:ascii="Corbel" w:hAnsi="Corbel" w:cs="Arial"/>
        </w:rPr>
        <w:t xml:space="preserve"> priority hazards.  </w:t>
      </w:r>
      <w:r w:rsidRPr="00D62DBA">
        <w:rPr>
          <w:rFonts w:ascii="Corbel" w:hAnsi="Corbel" w:cs="Arial"/>
          <w:b/>
        </w:rPr>
        <w:t>Low</w:t>
      </w:r>
      <w:r w:rsidRPr="00D62DBA">
        <w:rPr>
          <w:rFonts w:ascii="Corbel" w:hAnsi="Corbel" w:cs="Arial"/>
        </w:rPr>
        <w:t xml:space="preserve"> priority hazards may not require attention at this time, they may simply require monitoring.</w:t>
      </w:r>
      <w:r w:rsidR="00507398" w:rsidRPr="00D62DBA">
        <w:rPr>
          <w:rFonts w:ascii="Corbel" w:hAnsi="Corbel" w:cs="Arial"/>
        </w:rPr>
        <w:t xml:space="preserve">  The H</w:t>
      </w:r>
      <w:r w:rsidR="00507398" w:rsidRPr="00D62DBA">
        <w:rPr>
          <w:rFonts w:ascii="Corbel" w:hAnsi="Corbel"/>
          <w:szCs w:val="20"/>
        </w:rPr>
        <w:t>ierarchy of Control Measures must be followed when eliminating or mitigating hazards in the following order:</w:t>
      </w:r>
    </w:p>
    <w:p w14:paraId="3979FEA5" w14:textId="77777777" w:rsidR="00507398" w:rsidRPr="00D62DBA" w:rsidRDefault="00507398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5"/>
        <w:gridCol w:w="1889"/>
        <w:gridCol w:w="10652"/>
      </w:tblGrid>
      <w:tr w:rsidR="00B738D0" w:rsidRPr="00D62DBA" w14:paraId="3979FEA9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A6" w14:textId="77777777" w:rsidR="00B738D0" w:rsidRPr="00D62D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A7" w14:textId="77777777" w:rsidR="00B738D0" w:rsidRPr="00D62D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ELIMINATION: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A8" w14:textId="77777777" w:rsidR="00B738D0" w:rsidRPr="00D62DBA" w:rsidRDefault="00B738D0" w:rsidP="003A1BCE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Can the hazard be removed at the source? Can the task be eliminated entirely? 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B738D0" w:rsidRPr="00D62DBA" w14:paraId="3979FEAD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AA" w14:textId="77777777" w:rsidR="00B738D0" w:rsidRPr="00D62D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AB" w14:textId="77777777" w:rsidR="00B738D0" w:rsidRPr="00D62D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SUBSTITUTION: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AC" w14:textId="77777777" w:rsidR="00B738D0" w:rsidRPr="00D62DBA" w:rsidRDefault="00B738D0" w:rsidP="003A1BCE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Can a hazard, hazardous process or hazardous material be substituted with one with no hazards? 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>: using salt water brine instead of a chemical for deicing the roads.</w:t>
            </w:r>
          </w:p>
        </w:tc>
      </w:tr>
      <w:tr w:rsidR="00B738D0" w:rsidRPr="00D62DBA" w14:paraId="3979FEB1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AE" w14:textId="77777777" w:rsidR="00B738D0" w:rsidRPr="00D62D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AF" w14:textId="77777777" w:rsidR="00B738D0" w:rsidRPr="00D62D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ENGINEERING: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B0" w14:textId="77777777" w:rsidR="00B738D0" w:rsidRPr="00D62DBA" w:rsidRDefault="00B738D0" w:rsidP="003A1BCE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Engineering controls include isolation, ventilation and equipment modification.  These controls focus on the source of the hazard. 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507398" w:rsidRPr="00D62DBA" w14:paraId="3979FEB5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B2" w14:textId="77777777" w:rsidR="00507398" w:rsidRPr="00D62DBA" w:rsidRDefault="00507398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B3" w14:textId="77777777" w:rsidR="00507398" w:rsidRPr="00D62DBA" w:rsidRDefault="00507398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ADMINISTRATIVE: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B4" w14:textId="77777777" w:rsidR="00507398" w:rsidRPr="00D62DBA" w:rsidRDefault="00507398" w:rsidP="00593F09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Remove or reduce the exposures by reducing the duration, frequency and severity of exposure to hazards. 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>: changes to work procedures &amp; practices, scheduling, job rotation, breaks during heat/cold exposure.</w:t>
            </w:r>
          </w:p>
        </w:tc>
      </w:tr>
      <w:tr w:rsidR="00B738D0" w:rsidRPr="00D62DBA" w14:paraId="3979FEB9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B6" w14:textId="77777777" w:rsidR="00B738D0" w:rsidRPr="00D62D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B7" w14:textId="77777777" w:rsidR="00B738D0" w:rsidRPr="00D62D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PPE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B8" w14:textId="77777777" w:rsidR="00B738D0" w:rsidRPr="00D62DBA" w:rsidRDefault="00B738D0" w:rsidP="00B738D0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Personal Protective Equipment does not control the hazard but reduces the effect of exposure to the hazard has on the worker.  PPE must always be the last line of defense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3979FEBA" w14:textId="77777777" w:rsidR="00B738D0" w:rsidRPr="00D62DBA" w:rsidRDefault="00B738D0">
      <w:pPr>
        <w:rPr>
          <w:rFonts w:ascii="Corbel" w:hAnsi="Corbel"/>
        </w:rPr>
      </w:pPr>
    </w:p>
    <w:p w14:paraId="3979FEBB" w14:textId="77777777" w:rsidR="00B738D0" w:rsidRPr="00D62DBA" w:rsidRDefault="00B738D0" w:rsidP="00025E1B">
      <w:pPr>
        <w:ind w:right="-720"/>
        <w:rPr>
          <w:rFonts w:ascii="Corbel" w:hAnsi="Corbel" w:cs="Arial"/>
        </w:rPr>
      </w:pPr>
    </w:p>
    <w:p w14:paraId="3979FEBC" w14:textId="77777777" w:rsidR="00B738D0" w:rsidRPr="00D62DBA" w:rsidRDefault="00B738D0" w:rsidP="00B738D0">
      <w:pPr>
        <w:tabs>
          <w:tab w:val="left" w:pos="360"/>
        </w:tabs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ab/>
        <w:t xml:space="preserve">Hazard Assessments </w:t>
      </w:r>
      <w:r w:rsidRPr="00D62DBA">
        <w:rPr>
          <w:rFonts w:ascii="Corbel" w:hAnsi="Corbel" w:cs="Arial"/>
          <w:b/>
        </w:rPr>
        <w:t>must be reviewed</w:t>
      </w:r>
      <w:r w:rsidRPr="00D62DBA">
        <w:rPr>
          <w:rFonts w:ascii="Corbel" w:hAnsi="Corbel" w:cs="Arial"/>
        </w:rPr>
        <w:t xml:space="preserve"> in accordance with Hazard Assessment Program Guide. </w:t>
      </w:r>
    </w:p>
    <w:p w14:paraId="3979FEBD" w14:textId="77777777" w:rsidR="00B738D0" w:rsidRPr="00D62DBA" w:rsidRDefault="00B738D0" w:rsidP="00025E1B">
      <w:pPr>
        <w:ind w:right="-720"/>
        <w:rPr>
          <w:rFonts w:ascii="Corbel" w:hAnsi="Corbel" w:cs="Arial"/>
        </w:rPr>
      </w:pPr>
    </w:p>
    <w:sectPr w:rsidR="00B738D0" w:rsidRPr="00D62DBA" w:rsidSect="00700D1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907" w:right="1008" w:bottom="720" w:left="1008" w:header="432" w:footer="28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FEC0" w14:textId="77777777" w:rsidR="00593F09" w:rsidRDefault="00593F09" w:rsidP="00452B78">
      <w:pPr>
        <w:spacing w:line="240" w:lineRule="auto"/>
      </w:pPr>
      <w:r>
        <w:separator/>
      </w:r>
    </w:p>
  </w:endnote>
  <w:endnote w:type="continuationSeparator" w:id="0">
    <w:p w14:paraId="3979FEC1" w14:textId="77777777" w:rsidR="00593F09" w:rsidRDefault="00593F09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36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636796"/>
          <w:docPartObj>
            <w:docPartGallery w:val="Page Numbers (Top of Page)"/>
            <w:docPartUnique/>
          </w:docPartObj>
        </w:sdtPr>
        <w:sdtEndPr/>
        <w:sdtContent>
          <w:p w14:paraId="3979FEC3" w14:textId="42C56BED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4533D">
              <w:rPr>
                <w:b/>
                <w:noProof/>
                <w:sz w:val="16"/>
                <w:szCs w:val="16"/>
              </w:rPr>
              <w:t>2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4533D">
              <w:rPr>
                <w:b/>
                <w:noProof/>
                <w:sz w:val="16"/>
                <w:szCs w:val="16"/>
              </w:rPr>
              <w:t>3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979FEC4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86367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979FEC9" w14:textId="286A75BC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4533D">
              <w:rPr>
                <w:b/>
                <w:noProof/>
                <w:sz w:val="16"/>
                <w:szCs w:val="16"/>
              </w:rPr>
              <w:t>1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4533D">
              <w:rPr>
                <w:b/>
                <w:noProof/>
                <w:sz w:val="16"/>
                <w:szCs w:val="16"/>
              </w:rPr>
              <w:t>3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979FECA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FEBE" w14:textId="77777777" w:rsidR="00593F09" w:rsidRDefault="00593F09" w:rsidP="00452B78">
      <w:pPr>
        <w:spacing w:line="240" w:lineRule="auto"/>
      </w:pPr>
      <w:r>
        <w:separator/>
      </w:r>
    </w:p>
  </w:footnote>
  <w:footnote w:type="continuationSeparator" w:id="0">
    <w:p w14:paraId="3979FEBF" w14:textId="77777777" w:rsidR="00593F09" w:rsidRDefault="00593F09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FEC2" w14:textId="3CDF79B9" w:rsidR="00593F09" w:rsidRPr="00D62DBA" w:rsidRDefault="00593F09" w:rsidP="00D62DBA">
    <w:pPr>
      <w:pStyle w:val="Header"/>
      <w:tabs>
        <w:tab w:val="clear" w:pos="4680"/>
        <w:tab w:val="clear" w:pos="9360"/>
        <w:tab w:val="left" w:pos="8707"/>
        <w:tab w:val="right" w:pos="10440"/>
      </w:tabs>
      <w:jc w:val="both"/>
      <w:rPr>
        <w:rFonts w:ascii="Corbel" w:hAnsi="Corbel"/>
      </w:rPr>
    </w:pPr>
    <w:r w:rsidRPr="00D62DBA">
      <w:rPr>
        <w:rFonts w:ascii="Corbel" w:hAnsi="Corbel"/>
      </w:rPr>
      <w:t xml:space="preserve">City of Kelowna                                                                          </w:t>
    </w:r>
    <w:r w:rsidR="007C7EF4">
      <w:rPr>
        <w:rFonts w:ascii="Corbel" w:hAnsi="Corbel"/>
      </w:rPr>
      <w:t xml:space="preserve">       </w:t>
    </w:r>
    <w:r w:rsidR="00DC7BFA">
      <w:rPr>
        <w:rFonts w:ascii="Corbel" w:hAnsi="Corbel"/>
      </w:rPr>
      <w:t xml:space="preserve"> </w:t>
    </w:r>
    <w:r w:rsidR="00E009D7">
      <w:rPr>
        <w:rFonts w:ascii="Corbel" w:hAnsi="Corbel"/>
      </w:rPr>
      <w:t>General – Heat Stress</w:t>
    </w:r>
    <w:r w:rsidR="001459CF">
      <w:rPr>
        <w:rFonts w:ascii="Corbel" w:hAnsi="Corbel"/>
      </w:rPr>
      <w:t xml:space="preserve"> </w:t>
    </w:r>
    <w:r w:rsidR="005F0DFA">
      <w:rPr>
        <w:rFonts w:ascii="Corbel" w:hAnsi="Corbel"/>
      </w:rPr>
      <w:t xml:space="preserve">Prevention </w:t>
    </w:r>
    <w:r w:rsidRPr="00D62DBA">
      <w:rPr>
        <w:rFonts w:ascii="Corbel" w:hAnsi="Corbel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FEC5" w14:textId="04E308ED" w:rsidR="00593F09" w:rsidRPr="00D62DBA" w:rsidRDefault="00593F09" w:rsidP="00AC23B0">
    <w:pPr>
      <w:pStyle w:val="MainTitle"/>
      <w:tabs>
        <w:tab w:val="left" w:pos="4940"/>
        <w:tab w:val="right" w:pos="13824"/>
      </w:tabs>
      <w:jc w:val="left"/>
      <w:rPr>
        <w:rFonts w:ascii="Corbel" w:hAnsi="Corbel"/>
        <w:b/>
        <w:szCs w:val="48"/>
      </w:rPr>
    </w:pPr>
    <w:r w:rsidRPr="00D62DBA">
      <w:rPr>
        <w:rFonts w:ascii="Corbel" w:hAnsi="Corbel"/>
        <w:b/>
        <w:szCs w:val="48"/>
      </w:rPr>
      <w:drawing>
        <wp:anchor distT="0" distB="0" distL="114300" distR="114300" simplePos="0" relativeHeight="251665408" behindDoc="0" locked="0" layoutInCell="1" allowOverlap="1" wp14:anchorId="3979FECB" wp14:editId="3979FECC">
          <wp:simplePos x="0" y="0"/>
          <wp:positionH relativeFrom="page">
            <wp:posOffset>518160</wp:posOffset>
          </wp:positionH>
          <wp:positionV relativeFrom="page">
            <wp:posOffset>254635</wp:posOffset>
          </wp:positionV>
          <wp:extent cx="1245870" cy="914400"/>
          <wp:effectExtent l="19050" t="0" r="0" b="0"/>
          <wp:wrapThrough wrapText="bothSides">
            <wp:wrapPolygon edited="0">
              <wp:start x="13872" y="0"/>
              <wp:lineTo x="11890" y="450"/>
              <wp:lineTo x="8917" y="4950"/>
              <wp:lineTo x="8917" y="7200"/>
              <wp:lineTo x="1321" y="10350"/>
              <wp:lineTo x="-330" y="11700"/>
              <wp:lineTo x="-330" y="14400"/>
              <wp:lineTo x="1321" y="21150"/>
              <wp:lineTo x="21468" y="21150"/>
              <wp:lineTo x="21468" y="18900"/>
              <wp:lineTo x="20807" y="17550"/>
              <wp:lineTo x="19486" y="14400"/>
              <wp:lineTo x="21468" y="9000"/>
              <wp:lineTo x="21468" y="4950"/>
              <wp:lineTo x="18495" y="450"/>
              <wp:lineTo x="16514" y="0"/>
              <wp:lineTo x="13872" y="0"/>
            </wp:wrapPolygon>
          </wp:wrapThrough>
          <wp:docPr id="18" name="Picture 4" descr="City of Kelowna-B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of Kelowna-B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2DBA">
      <w:rPr>
        <w:rFonts w:ascii="Corbel" w:hAnsi="Corbel"/>
        <w:b/>
        <w:szCs w:val="48"/>
      </w:rPr>
      <w:tab/>
    </w:r>
    <w:r w:rsidRPr="00D62DBA">
      <w:rPr>
        <w:rFonts w:ascii="Corbel" w:hAnsi="Corbel"/>
        <w:b/>
        <w:szCs w:val="48"/>
      </w:rPr>
      <w:tab/>
    </w:r>
    <w:r w:rsidR="00924B2F">
      <w:rPr>
        <w:rFonts w:ascii="Corbel" w:hAnsi="Corbel"/>
        <w:b/>
        <w:szCs w:val="48"/>
      </w:rPr>
      <w:t>Heat Stress</w:t>
    </w:r>
    <w:r w:rsidR="005F0DFA">
      <w:rPr>
        <w:rFonts w:ascii="Corbel" w:hAnsi="Corbel"/>
        <w:b/>
        <w:szCs w:val="48"/>
      </w:rPr>
      <w:t xml:space="preserve"> Prevention</w:t>
    </w:r>
    <w:r w:rsidRPr="00D62DBA">
      <w:rPr>
        <w:rFonts w:ascii="Corbel" w:hAnsi="Corbel"/>
        <w:b/>
        <w:szCs w:val="48"/>
      </w:rPr>
      <w:tab/>
    </w:r>
    <w:r w:rsidR="00D62DBA" w:rsidRPr="00D62DBA">
      <w:rPr>
        <w:rFonts w:ascii="Corbel" w:hAnsi="Corbel"/>
        <w:b/>
        <w:szCs w:val="48"/>
      </w:rPr>
      <w:tab/>
    </w:r>
    <w:r w:rsidRPr="00D62DBA">
      <w:rPr>
        <w:rFonts w:ascii="Corbel" w:hAnsi="Corbel"/>
        <w:b/>
        <w:szCs w:val="48"/>
      </w:rPr>
      <w:t>Risk Assessment</w:t>
    </w:r>
  </w:p>
  <w:p w14:paraId="3979FEC7" w14:textId="4F9FCC9F" w:rsidR="00593F09" w:rsidRPr="00D62DBA" w:rsidRDefault="00891300" w:rsidP="008B64E1">
    <w:pPr>
      <w:pStyle w:val="MainTitle"/>
      <w:rPr>
        <w:rFonts w:ascii="Corbel" w:hAnsi="Corbel"/>
        <w:b/>
        <w:sz w:val="18"/>
        <w:szCs w:val="28"/>
      </w:rPr>
    </w:pPr>
    <w:r w:rsidRPr="00D62DBA">
      <w:rPr>
        <w:rFonts w:ascii="Corbel" w:hAnsi="Corbe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79FECD" wp14:editId="46B95933">
              <wp:simplePos x="0" y="0"/>
              <wp:positionH relativeFrom="page">
                <wp:posOffset>2027555</wp:posOffset>
              </wp:positionH>
              <wp:positionV relativeFrom="page">
                <wp:posOffset>925195</wp:posOffset>
              </wp:positionV>
              <wp:extent cx="2226945" cy="198120"/>
              <wp:effectExtent l="0" t="1270" r="3175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9FECE" w14:textId="77777777" w:rsidR="00593F09" w:rsidRPr="000B0C70" w:rsidRDefault="00593F09" w:rsidP="00BA1338">
                          <w:pPr>
                            <w:spacing w:line="200" w:lineRule="exact"/>
                            <w:rPr>
                              <w:rFonts w:ascii="Corbel" w:hAnsi="Corbel"/>
                              <w:sz w:val="18"/>
                              <w:szCs w:val="18"/>
                            </w:rPr>
                          </w:pPr>
                          <w:r w:rsidRPr="000B0C70">
                            <w:rPr>
                              <w:rFonts w:ascii="Corbel" w:hAnsi="Corbel"/>
                              <w:sz w:val="18"/>
                              <w:szCs w:val="18"/>
                            </w:rPr>
                            <w:t>Occupational Health &amp; Safety Branch</w:t>
                          </w:r>
                          <w:r w:rsidRPr="000B0C70">
                            <w:rPr>
                              <w:rFonts w:ascii="Corbel" w:hAnsi="Corbe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9F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59.65pt;margin-top:72.85pt;width:175.3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" stroked="f">
              <v:textbox inset="0,0,0,0">
                <w:txbxContent>
                  <w:p w14:paraId="3979FECE" w14:textId="77777777" w:rsidR="00593F09" w:rsidRPr="000B0C70" w:rsidRDefault="00593F09" w:rsidP="00BA1338">
                    <w:pPr>
                      <w:spacing w:line="200" w:lineRule="exact"/>
                      <w:rPr>
                        <w:rFonts w:ascii="Corbel" w:hAnsi="Corbel"/>
                        <w:sz w:val="18"/>
                        <w:szCs w:val="18"/>
                      </w:rPr>
                    </w:pPr>
                    <w:r w:rsidRPr="000B0C70">
                      <w:rPr>
                        <w:rFonts w:ascii="Corbel" w:hAnsi="Corbel"/>
                        <w:sz w:val="18"/>
                        <w:szCs w:val="18"/>
                      </w:rPr>
                      <w:t>Occupational Health &amp; Safety Branch</w:t>
                    </w:r>
                    <w:r w:rsidRPr="000B0C70">
                      <w:rPr>
                        <w:rFonts w:ascii="Corbel" w:hAnsi="Corbel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3F09" w:rsidRPr="00D62DBA">
      <w:rPr>
        <w:rFonts w:ascii="Corbel" w:hAnsi="Corbel"/>
        <w:b/>
        <w:sz w:val="18"/>
        <w:szCs w:val="28"/>
      </w:rPr>
      <w:t>0180-00 RA Rev 0 12-07-06</w:t>
    </w:r>
  </w:p>
  <w:p w14:paraId="3979FEC8" w14:textId="77777777" w:rsidR="00593F09" w:rsidRPr="00D62DBA" w:rsidRDefault="00593F09" w:rsidP="008B64E1">
    <w:pPr>
      <w:pStyle w:val="MainTitle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5DD"/>
    <w:multiLevelType w:val="hybridMultilevel"/>
    <w:tmpl w:val="25582112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429"/>
    <w:multiLevelType w:val="hybridMultilevel"/>
    <w:tmpl w:val="2A6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25"/>
    <w:multiLevelType w:val="hybridMultilevel"/>
    <w:tmpl w:val="0BBA5346"/>
    <w:lvl w:ilvl="0" w:tplc="FE5E0C7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9D8"/>
    <w:multiLevelType w:val="hybridMultilevel"/>
    <w:tmpl w:val="EE3627E6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B5C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222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641"/>
    <w:multiLevelType w:val="hybridMultilevel"/>
    <w:tmpl w:val="6B2C0218"/>
    <w:lvl w:ilvl="0" w:tplc="BFCA2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EBD"/>
    <w:multiLevelType w:val="hybridMultilevel"/>
    <w:tmpl w:val="3532474C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635"/>
    <w:multiLevelType w:val="hybridMultilevel"/>
    <w:tmpl w:val="224A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9DB"/>
    <w:multiLevelType w:val="hybridMultilevel"/>
    <w:tmpl w:val="D7E40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4186F"/>
    <w:multiLevelType w:val="hybridMultilevel"/>
    <w:tmpl w:val="07D82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90B3D"/>
    <w:multiLevelType w:val="hybridMultilevel"/>
    <w:tmpl w:val="B0C0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52E82"/>
    <w:multiLevelType w:val="hybridMultilevel"/>
    <w:tmpl w:val="DD64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33BE"/>
    <w:multiLevelType w:val="hybridMultilevel"/>
    <w:tmpl w:val="1B9E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5CC"/>
    <w:multiLevelType w:val="hybridMultilevel"/>
    <w:tmpl w:val="CD64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96529"/>
    <w:multiLevelType w:val="hybridMultilevel"/>
    <w:tmpl w:val="BF4EBD7E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34686"/>
    <w:multiLevelType w:val="hybridMultilevel"/>
    <w:tmpl w:val="BD363094"/>
    <w:lvl w:ilvl="0" w:tplc="0F80E50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4"/>
  </w:num>
  <w:num w:numId="11">
    <w:abstractNumId w:val="16"/>
  </w:num>
  <w:num w:numId="12">
    <w:abstractNumId w:val="9"/>
  </w:num>
  <w:num w:numId="13">
    <w:abstractNumId w:val="12"/>
  </w:num>
  <w:num w:numId="14">
    <w:abstractNumId w:val="15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C6"/>
    <w:rsid w:val="000056C4"/>
    <w:rsid w:val="0000632E"/>
    <w:rsid w:val="00017441"/>
    <w:rsid w:val="00025AC7"/>
    <w:rsid w:val="00025E1B"/>
    <w:rsid w:val="00054BB0"/>
    <w:rsid w:val="00061EB6"/>
    <w:rsid w:val="0006343D"/>
    <w:rsid w:val="00074A19"/>
    <w:rsid w:val="00075B54"/>
    <w:rsid w:val="000838B5"/>
    <w:rsid w:val="00084542"/>
    <w:rsid w:val="000940DC"/>
    <w:rsid w:val="0009531E"/>
    <w:rsid w:val="000A628D"/>
    <w:rsid w:val="000B0C70"/>
    <w:rsid w:val="000B4CFA"/>
    <w:rsid w:val="000C2ED4"/>
    <w:rsid w:val="000D20FE"/>
    <w:rsid w:val="000E063F"/>
    <w:rsid w:val="000F55AF"/>
    <w:rsid w:val="0010049A"/>
    <w:rsid w:val="00120793"/>
    <w:rsid w:val="001329B4"/>
    <w:rsid w:val="001427D1"/>
    <w:rsid w:val="00143125"/>
    <w:rsid w:val="0014533D"/>
    <w:rsid w:val="001459CF"/>
    <w:rsid w:val="00146518"/>
    <w:rsid w:val="001511FD"/>
    <w:rsid w:val="0015746E"/>
    <w:rsid w:val="00180385"/>
    <w:rsid w:val="00183007"/>
    <w:rsid w:val="00184664"/>
    <w:rsid w:val="00191260"/>
    <w:rsid w:val="001B2C73"/>
    <w:rsid w:val="001C7586"/>
    <w:rsid w:val="001D7C0C"/>
    <w:rsid w:val="001F3B6B"/>
    <w:rsid w:val="001F6551"/>
    <w:rsid w:val="001F73CB"/>
    <w:rsid w:val="00210BC8"/>
    <w:rsid w:val="00215473"/>
    <w:rsid w:val="00233FCC"/>
    <w:rsid w:val="002379CE"/>
    <w:rsid w:val="002722B2"/>
    <w:rsid w:val="00283FBC"/>
    <w:rsid w:val="0028492C"/>
    <w:rsid w:val="00291996"/>
    <w:rsid w:val="002944C3"/>
    <w:rsid w:val="002B227D"/>
    <w:rsid w:val="002D3EB1"/>
    <w:rsid w:val="002F7375"/>
    <w:rsid w:val="003026FA"/>
    <w:rsid w:val="0031002D"/>
    <w:rsid w:val="00310BDC"/>
    <w:rsid w:val="00324A54"/>
    <w:rsid w:val="0034776B"/>
    <w:rsid w:val="00353ED8"/>
    <w:rsid w:val="003574B7"/>
    <w:rsid w:val="00364CC6"/>
    <w:rsid w:val="003976C9"/>
    <w:rsid w:val="003A1BCE"/>
    <w:rsid w:val="003B07C3"/>
    <w:rsid w:val="003C747C"/>
    <w:rsid w:val="003F64D1"/>
    <w:rsid w:val="00402268"/>
    <w:rsid w:val="0040473B"/>
    <w:rsid w:val="00411675"/>
    <w:rsid w:val="004131C5"/>
    <w:rsid w:val="00417326"/>
    <w:rsid w:val="004207DB"/>
    <w:rsid w:val="00423783"/>
    <w:rsid w:val="00424DC3"/>
    <w:rsid w:val="00445357"/>
    <w:rsid w:val="00452B78"/>
    <w:rsid w:val="004535BC"/>
    <w:rsid w:val="0046173B"/>
    <w:rsid w:val="00464F88"/>
    <w:rsid w:val="00470F97"/>
    <w:rsid w:val="004963A9"/>
    <w:rsid w:val="004A3671"/>
    <w:rsid w:val="004A559B"/>
    <w:rsid w:val="004B0EA2"/>
    <w:rsid w:val="004F578E"/>
    <w:rsid w:val="00507398"/>
    <w:rsid w:val="0053791C"/>
    <w:rsid w:val="00554CA1"/>
    <w:rsid w:val="005573EA"/>
    <w:rsid w:val="00560D22"/>
    <w:rsid w:val="00570A8A"/>
    <w:rsid w:val="005738CE"/>
    <w:rsid w:val="00576486"/>
    <w:rsid w:val="00576EA1"/>
    <w:rsid w:val="00583B04"/>
    <w:rsid w:val="00593F09"/>
    <w:rsid w:val="005946D5"/>
    <w:rsid w:val="005A234F"/>
    <w:rsid w:val="005A32BD"/>
    <w:rsid w:val="005C4215"/>
    <w:rsid w:val="005D66E9"/>
    <w:rsid w:val="005E0DFE"/>
    <w:rsid w:val="005E514C"/>
    <w:rsid w:val="005F0DFA"/>
    <w:rsid w:val="005F5252"/>
    <w:rsid w:val="00606C00"/>
    <w:rsid w:val="00610637"/>
    <w:rsid w:val="00617350"/>
    <w:rsid w:val="00620F43"/>
    <w:rsid w:val="00626BDB"/>
    <w:rsid w:val="00686812"/>
    <w:rsid w:val="0069608D"/>
    <w:rsid w:val="00696DD9"/>
    <w:rsid w:val="006A0772"/>
    <w:rsid w:val="006A0980"/>
    <w:rsid w:val="006B20E6"/>
    <w:rsid w:val="006C0FB7"/>
    <w:rsid w:val="006D243E"/>
    <w:rsid w:val="006E5ECA"/>
    <w:rsid w:val="006E642B"/>
    <w:rsid w:val="00700D15"/>
    <w:rsid w:val="00703605"/>
    <w:rsid w:val="00747C88"/>
    <w:rsid w:val="0075708E"/>
    <w:rsid w:val="007757EF"/>
    <w:rsid w:val="00783F81"/>
    <w:rsid w:val="00784B0C"/>
    <w:rsid w:val="00785007"/>
    <w:rsid w:val="0079604F"/>
    <w:rsid w:val="007A1979"/>
    <w:rsid w:val="007B0811"/>
    <w:rsid w:val="007B0A8B"/>
    <w:rsid w:val="007B1B45"/>
    <w:rsid w:val="007C11A8"/>
    <w:rsid w:val="007C7EF4"/>
    <w:rsid w:val="007E3E03"/>
    <w:rsid w:val="007E56C6"/>
    <w:rsid w:val="00803C80"/>
    <w:rsid w:val="00804C96"/>
    <w:rsid w:val="00815E3A"/>
    <w:rsid w:val="0082591E"/>
    <w:rsid w:val="00825944"/>
    <w:rsid w:val="0082668A"/>
    <w:rsid w:val="008352C9"/>
    <w:rsid w:val="008478FA"/>
    <w:rsid w:val="00852656"/>
    <w:rsid w:val="00860158"/>
    <w:rsid w:val="00862CB4"/>
    <w:rsid w:val="00874FE1"/>
    <w:rsid w:val="00875B19"/>
    <w:rsid w:val="0088092D"/>
    <w:rsid w:val="00891300"/>
    <w:rsid w:val="008A5B13"/>
    <w:rsid w:val="008B64E1"/>
    <w:rsid w:val="008E7B26"/>
    <w:rsid w:val="0090054E"/>
    <w:rsid w:val="009154E5"/>
    <w:rsid w:val="00924B2F"/>
    <w:rsid w:val="00927E39"/>
    <w:rsid w:val="00940B93"/>
    <w:rsid w:val="00942F88"/>
    <w:rsid w:val="0096438F"/>
    <w:rsid w:val="00966B17"/>
    <w:rsid w:val="0097416F"/>
    <w:rsid w:val="00987C17"/>
    <w:rsid w:val="009C4FE4"/>
    <w:rsid w:val="009C6A78"/>
    <w:rsid w:val="009D21B2"/>
    <w:rsid w:val="009D2EDE"/>
    <w:rsid w:val="009D67E0"/>
    <w:rsid w:val="009F2771"/>
    <w:rsid w:val="00A06572"/>
    <w:rsid w:val="00A1114D"/>
    <w:rsid w:val="00A15BF2"/>
    <w:rsid w:val="00A276D9"/>
    <w:rsid w:val="00A34ED0"/>
    <w:rsid w:val="00A47C92"/>
    <w:rsid w:val="00A51CE7"/>
    <w:rsid w:val="00A64CA0"/>
    <w:rsid w:val="00A6755E"/>
    <w:rsid w:val="00A71B24"/>
    <w:rsid w:val="00A753D1"/>
    <w:rsid w:val="00A91644"/>
    <w:rsid w:val="00A94FA7"/>
    <w:rsid w:val="00AA280C"/>
    <w:rsid w:val="00AA4563"/>
    <w:rsid w:val="00AB1ADA"/>
    <w:rsid w:val="00AC1A98"/>
    <w:rsid w:val="00AC20B2"/>
    <w:rsid w:val="00AC23B0"/>
    <w:rsid w:val="00AE44B8"/>
    <w:rsid w:val="00AF4A02"/>
    <w:rsid w:val="00B0264C"/>
    <w:rsid w:val="00B17DD2"/>
    <w:rsid w:val="00B55FDA"/>
    <w:rsid w:val="00B64B0D"/>
    <w:rsid w:val="00B73321"/>
    <w:rsid w:val="00B738D0"/>
    <w:rsid w:val="00B84FE6"/>
    <w:rsid w:val="00B928F5"/>
    <w:rsid w:val="00B97930"/>
    <w:rsid w:val="00BA1338"/>
    <w:rsid w:val="00BB2517"/>
    <w:rsid w:val="00BC1A46"/>
    <w:rsid w:val="00BE54FE"/>
    <w:rsid w:val="00BF300C"/>
    <w:rsid w:val="00C01AB0"/>
    <w:rsid w:val="00C105B4"/>
    <w:rsid w:val="00C2368C"/>
    <w:rsid w:val="00C23CAA"/>
    <w:rsid w:val="00C259FB"/>
    <w:rsid w:val="00C25AC9"/>
    <w:rsid w:val="00C3437F"/>
    <w:rsid w:val="00C570CC"/>
    <w:rsid w:val="00C62D46"/>
    <w:rsid w:val="00C6348D"/>
    <w:rsid w:val="00C65389"/>
    <w:rsid w:val="00C747F5"/>
    <w:rsid w:val="00C83720"/>
    <w:rsid w:val="00CA0137"/>
    <w:rsid w:val="00CA6217"/>
    <w:rsid w:val="00CC4D29"/>
    <w:rsid w:val="00CC73D3"/>
    <w:rsid w:val="00CD3F26"/>
    <w:rsid w:val="00CD4E95"/>
    <w:rsid w:val="00CE60B7"/>
    <w:rsid w:val="00CF2A93"/>
    <w:rsid w:val="00CF375A"/>
    <w:rsid w:val="00D17FE6"/>
    <w:rsid w:val="00D21C6E"/>
    <w:rsid w:val="00D55D19"/>
    <w:rsid w:val="00D62DBA"/>
    <w:rsid w:val="00D72B51"/>
    <w:rsid w:val="00D755C0"/>
    <w:rsid w:val="00D85366"/>
    <w:rsid w:val="00D86E72"/>
    <w:rsid w:val="00D91770"/>
    <w:rsid w:val="00DB050C"/>
    <w:rsid w:val="00DB334A"/>
    <w:rsid w:val="00DC3E79"/>
    <w:rsid w:val="00DC43FE"/>
    <w:rsid w:val="00DC47D5"/>
    <w:rsid w:val="00DC5D91"/>
    <w:rsid w:val="00DC7BFA"/>
    <w:rsid w:val="00DD2514"/>
    <w:rsid w:val="00E009D7"/>
    <w:rsid w:val="00E0516A"/>
    <w:rsid w:val="00E23F03"/>
    <w:rsid w:val="00E3073B"/>
    <w:rsid w:val="00E31F92"/>
    <w:rsid w:val="00E4350F"/>
    <w:rsid w:val="00E5409E"/>
    <w:rsid w:val="00E75979"/>
    <w:rsid w:val="00EA7A73"/>
    <w:rsid w:val="00F05005"/>
    <w:rsid w:val="00F10465"/>
    <w:rsid w:val="00F175BF"/>
    <w:rsid w:val="00F21724"/>
    <w:rsid w:val="00F41E2E"/>
    <w:rsid w:val="00F46DFA"/>
    <w:rsid w:val="00F744B9"/>
    <w:rsid w:val="00F75EF9"/>
    <w:rsid w:val="00F775CE"/>
    <w:rsid w:val="00F8222A"/>
    <w:rsid w:val="00FA223E"/>
    <w:rsid w:val="00FA3ADA"/>
    <w:rsid w:val="00FB6260"/>
    <w:rsid w:val="00FD366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79FDA6"/>
  <w15:docId w15:val="{B5CA7668-3E4B-4C94-A12F-87DD72A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3F"/>
    <w:pPr>
      <w:spacing w:after="0" w:line="220" w:lineRule="exact"/>
    </w:pPr>
    <w:rPr>
      <w:rFonts w:ascii="Trebuchet MS" w:hAnsi="Trebuchet MS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5CE"/>
    <w:pPr>
      <w:tabs>
        <w:tab w:val="right" w:pos="10440"/>
      </w:tabs>
      <w:contextualSpacing/>
      <w:outlineLvl w:val="0"/>
    </w:pPr>
    <w:rPr>
      <w:rFonts w:eastAsiaTheme="majorEastAsia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CE"/>
    <w:rPr>
      <w:rFonts w:ascii="Trebuchet MS" w:eastAsiaTheme="majorEastAsia" w:hAnsi="Trebuchet MS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40" w:lineRule="auto"/>
      <w:jc w:val="right"/>
      <w:textAlignment w:val="baseline"/>
    </w:pPr>
    <w:rPr>
      <w:noProof/>
      <w:sz w:val="48"/>
      <w:szCs w:val="18"/>
    </w:rPr>
  </w:style>
  <w:style w:type="paragraph" w:customStyle="1" w:styleId="SecondTitle">
    <w:name w:val="Second Title"/>
    <w:basedOn w:val="Normal"/>
    <w:autoRedefine/>
    <w:qFormat/>
    <w:rsid w:val="000E063F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48"/>
      <w:szCs w:val="4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39b2435-4843-4cd7-bb64-5b0d6d6e7714" ContentTypeId="0x010100BD6C2B6FAF524662BBC1CFDBA4525A8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M_DestroyDate xmlns="ae053ae7-30dc-4b2b-9d76-c79caf0aab0b" xsi:nil="true"/>
    <h79112d7e1f44ca6b2f6fbde85f85d39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724539ae-ebb9-4581-be4d-363e04873f60</TermId>
        </TermInfo>
      </Terms>
    </h79112d7e1f44ca6b2f6fbde85f85d39>
    <RIM_Year xmlns="ae053ae7-30dc-4b2b-9d76-c79caf0aab0b">2021</RIM_Year>
    <RIM_VitalFlag xmlns="ae053ae7-30dc-4b2b-9d76-c79caf0aab0b">false</RIM_VitalFlag>
    <RIM_FinalDispositionFlag xmlns="ae053ae7-30dc-4b2b-9d76-c79caf0aab0b">P</RIM_FinalDispositionFlag>
    <ae35c88fec444e988438e97650af2eb0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88e4cb81-509d-49a5-ac27-e358a6b7ba1c</TermId>
        </TermInfo>
      </Terms>
    </ae35c88fec444e988438e97650af2eb0>
    <TaxCatchAll xmlns="ae053ae7-30dc-4b2b-9d76-c79caf0aab0b">
      <Value>1364</Value>
      <Value>74</Value>
      <Value>1491</Value>
    </TaxCatchAll>
    <f1e1a77c3cfa4acb806c4ed1f8ae2e86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0180-80 - RISK ASSESSMENTS - OCCUPATIONAL HEALTH AND SAFETY</TermName>
          <TermId xmlns="http://schemas.microsoft.com/office/infopath/2007/PartnerControls">e324b8f2-6d8a-4930-83c2-f36a7b96f428</TermId>
        </TermInfo>
      </Terms>
    </f1e1a77c3cfa4acb806c4ed1f8ae2e86>
    <cba90b73fdca4aba9a67ec4923c55df5 xmlns="ae053ae7-30dc-4b2b-9d76-c79caf0aab0b">
      <Terms xmlns="http://schemas.microsoft.com/office/infopath/2007/PartnerControls"/>
    </cba90b73fdca4aba9a67ec4923c55df5>
    <RIM_Tags xmlns="ae053ae7-30dc-4b2b-9d76-c79caf0aab0b">RA; Risk Assessment template</RIM_Tags>
    <RIM_ArchiveDate xmlns="ae053ae7-30dc-4b2b-9d76-c79caf0aab0b">2023-06-24T17:11:43+00:00</RIM_Archiv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IM Document" ma:contentTypeID="0x010100BD6C2B6FAF524662BBC1CFDBA4525A8A009B15F0EAB9C0B247B278F1D164B5F1BF" ma:contentTypeVersion="44" ma:contentTypeDescription="Create a new document." ma:contentTypeScope="" ma:versionID="7dc715195777b745641ca5b92c8e924c">
  <xsd:schema xmlns:xsd="http://www.w3.org/2001/XMLSchema" xmlns:xs="http://www.w3.org/2001/XMLSchema" xmlns:p="http://schemas.microsoft.com/office/2006/metadata/properties" xmlns:ns2="ae053ae7-30dc-4b2b-9d76-c79caf0aab0b" targetNamespace="http://schemas.microsoft.com/office/2006/metadata/properties" ma:root="true" ma:fieldsID="9fdcbf6aec40d0456f455bf52602d07f" ns2:_="">
    <xsd:import namespace="ae053ae7-30dc-4b2b-9d76-c79caf0aab0b"/>
    <xsd:element name="properties">
      <xsd:complexType>
        <xsd:sequence>
          <xsd:element name="documentManagement">
            <xsd:complexType>
              <xsd:all>
                <xsd:element ref="ns2:f1e1a77c3cfa4acb806c4ed1f8ae2e86" minOccurs="0"/>
                <xsd:element ref="ns2:TaxCatchAll" minOccurs="0"/>
                <xsd:element ref="ns2:TaxCatchAllLabel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Year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3ae7-30dc-4b2b-9d76-c79caf0aab0b" elementFormDefault="qualified">
    <xsd:import namespace="http://schemas.microsoft.com/office/2006/documentManagement/types"/>
    <xsd:import namespace="http://schemas.microsoft.com/office/infopath/2007/PartnerControls"/>
    <xsd:element name="f1e1a77c3cfa4acb806c4ed1f8ae2e86" ma:index="8" ma:taxonomy="true" ma:internalName="RIM_ClassificationTaxHTField0" ma:taxonomyFieldName="RIM_Classification" ma:displayName="RIM Classification" ma:readOnly="false" ma:default="3;#0001-00 - UNCLASSIFIED FILES|512f1682-fcde-454e-8a20-d866ee7cb268" ma:fieldId="{f1e1a77c-3cfa-4acb-806c-4ed1f8ae2e86}" ma:sspId="539b2435-4843-4cd7-bb64-5b0d6d6e7714" ma:termSetId="30715734-bb59-4704-846f-dfba61283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9f1663-5c30-44a3-8c70-75fdbdc4c8e8}" ma:internalName="TaxCatchAll" ma:showField="CatchAllData" ma:web="7cd4c145-9485-4f29-abd5-a259248dd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9f1663-5c30-44a3-8c70-75fdbdc4c8e8}" ma:internalName="TaxCatchAllLabel" ma:readOnly="true" ma:showField="CatchAllDataLabel" ma:web="7cd4c145-9485-4f29-abd5-a259248dd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5c88fec444e988438e97650af2eb0" ma:index="12" nillable="true" ma:taxonomy="true" ma:internalName="RIM_MainDepartmentKeywordTaxHTField0" ma:taxonomyFieldName="RIM_MainDepartmentKeyword" ma:displayName="Main Department Keyword" ma:fieldId="{ae35c88f-ec44-4e98-8438-e97650af2eb0}" ma:sspId="539b2435-4843-4cd7-bb64-5b0d6d6e7714" ma:termSetId="20b52b8a-b41f-4b4b-a215-fb76c84b1ff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14" nillable="true" ma:taxonomy="true" ma:internalName="RIM_SecondaryDepartmentKeywordTaxHTField0" ma:taxonomyFieldName="RIM_SecondaryDepartmentKeyword" ma:displayName="Secondary Department Keyword" ma:fieldId="{179112d7-e1f4-4ca6-b2f6-fbde85f85d39}" ma:sspId="539b2435-4843-4cd7-bb64-5b0d6d6e7714" ma:termSetId="fe8139a7-527d-4371-adf5-7e055e639c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16" nillable="true" ma:taxonomy="true" ma:internalName="RIM_DepartmentKeywordsTaxHTField0" ma:taxonomyFieldName="RIM_DepartmentKeywords" ma:displayName="Department Keywords" ma:fieldId="{cba90b73-fdca-4aba-9a67-ec4923c55df5}" ma:taxonomyMulti="true" ma:sspId="539b2435-4843-4cd7-bb64-5b0d6d6e7714" ma:termSetId="2188a86a-c0e4-4fcd-b57e-fd6ab59d38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18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Year" ma:index="19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ArchiveDate" ma:index="20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1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2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3" nillable="true" ma:displayName="Vital Flag" ma:description="" ma:internalName="RIM_VitalFlag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Url/>
    <Assembly>Kelowna.SharePoint.ContentTypes, Version=1.0.0.0, Culture=neutral, PublicKeyToken=a3a457af0bf24588</Assembly>
    <Class>Kelowna.SharePoint.ContentTypes.RIMDocumentEventReceiver</Class>
    <Data/>
    <Filter/>
  </Receiver>
  <Receiver>
    <Name>RIM Document ItemUpdating</Name>
    <Synchronization>Synchronous</Synchronization>
    <Type>2</Type>
    <SequenceNumber>10000</SequenceNumber>
    <Url/>
    <Assembly>Kelowna.SharePoint.ContentTypes, Version=1.0.0.0, Culture=neutral, PublicKeyToken=a3a457af0bf24588</Assembly>
    <Class>Kelowna.SharePoint.ContentTypes.RIMDocumentEventReceiver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2CAF-07D6-49F7-A194-21D22966A3C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C94CB0-5599-485F-8751-6FF579D1A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F778C-1949-48FE-866D-79A45328AA0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e053ae7-30dc-4b2b-9d76-c79caf0aab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8711F1-B7AD-41DF-8226-A82D3E269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3ae7-30dc-4b2b-9d76-c79caf0aa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BAE065-EA44-4A25-8B9A-85E0AF723B5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6C71027-24A6-4A36-B26A-B29C3033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User Record Form</vt:lpstr>
    </vt:vector>
  </TitlesOfParts>
  <Company>City of Kelowna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cp:lastModifiedBy>Nathan Peters</cp:lastModifiedBy>
  <cp:revision>2</cp:revision>
  <cp:lastPrinted>2018-04-23T16:56:00Z</cp:lastPrinted>
  <dcterms:created xsi:type="dcterms:W3CDTF">2021-06-24T17:27:00Z</dcterms:created>
  <dcterms:modified xsi:type="dcterms:W3CDTF">2021-06-24T17:27:00Z</dcterms:modified>
  <cp:category>H &amp; 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0x010100BD6C2B6FAF524662BBC1CFDBA4525A8A009B15F0EAB9C0B247B278F1D164B5F1BF</vt:lpwstr>
  </property>
  <property fmtid="{D5CDD505-2E9C-101B-9397-08002B2CF9AE}" pid="3" name="_dlc_DocIdItemGuid">
    <vt:lpwstr>c1c692c6-9663-4434-abbc-1d7321032575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>1364;#Risk Assessment|88e4cb81-509d-49a5-ac27-e358a6b7ba1c</vt:lpwstr>
  </property>
  <property fmtid="{D5CDD505-2E9C-101B-9397-08002B2CF9AE}" pid="7" name="RIM_CorpKeywords">
    <vt:lpwstr/>
  </property>
  <property fmtid="{D5CDD505-2E9C-101B-9397-08002B2CF9AE}" pid="8" name="RIM_Classification">
    <vt:lpwstr>74;#0180-80 - RISK ASSESSMENTS - OCCUPATIONAL HEALTH AND SAFETY|e324b8f2-6d8a-4930-83c2-f36a7b96f428</vt:lpwstr>
  </property>
  <property fmtid="{D5CDD505-2E9C-101B-9397-08002B2CF9AE}" pid="9" name="RIM_MainDepartmentKeywordTaxHTField0">
    <vt:lpwstr/>
  </property>
  <property fmtid="{D5CDD505-2E9C-101B-9397-08002B2CF9AE}" pid="10" name="TaxCatchAll">
    <vt:lpwstr>1237;#0100-11 - TEMPLATES|055adf56-92b0-4a77-b8e4-34e872de61cc</vt:lpwstr>
  </property>
  <property fmtid="{D5CDD505-2E9C-101B-9397-08002B2CF9AE}" pid="11" name="RIM_ClassificationTaxHTField0">
    <vt:lpwstr>0100-11 - TEMPLATES|055adf56-92b0-4a77-b8e4-34e872de61cc</vt:lpwstr>
  </property>
  <property fmtid="{D5CDD505-2E9C-101B-9397-08002B2CF9AE}" pid="12" name="_dlc_DocId">
    <vt:lpwstr>XNQYHJVZNP3Q-724061885-2461</vt:lpwstr>
  </property>
  <property fmtid="{D5CDD505-2E9C-101B-9397-08002B2CF9AE}" pid="13" name="RIM_DepartmentKeywords">
    <vt:lpwstr/>
  </property>
  <property fmtid="{D5CDD505-2E9C-101B-9397-08002B2CF9AE}" pid="14" name="_dlc_DocIdUrl">
    <vt:lpwstr>http://insites.kelowna.ca/Corporate/Safety/_layouts/15/DocIdRedir.aspx?ID=XNQYHJVZNP3Q-724061885-2461, XNQYHJVZNP3Q-724061885-2461</vt:lpwstr>
  </property>
  <property fmtid="{D5CDD505-2E9C-101B-9397-08002B2CF9AE}" pid="15" name="RIM_SecondaryDepartmentKeyword">
    <vt:lpwstr>1491;#General|724539ae-ebb9-4581-be4d-363e04873f60</vt:lpwstr>
  </property>
</Properties>
</file>