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DB914" w14:textId="77777777" w:rsidR="006439F9" w:rsidRPr="005E2687" w:rsidRDefault="006439F9" w:rsidP="006439F9">
      <w:pPr>
        <w:kinsoku w:val="0"/>
        <w:overflowPunct w:val="0"/>
        <w:autoSpaceDE w:val="0"/>
        <w:autoSpaceDN w:val="0"/>
        <w:adjustRightInd w:val="0"/>
        <w:spacing w:after="0"/>
        <w:ind w:left="105"/>
        <w:rPr>
          <w:rFonts w:ascii="Arial" w:eastAsia="Times New Roman" w:hAnsi="Arial" w:cs="Arial"/>
          <w:sz w:val="20"/>
          <w:szCs w:val="20"/>
        </w:rPr>
      </w:pPr>
      <w:r>
        <w:rPr>
          <w:rFonts w:ascii="Arial" w:eastAsia="Arial" w:hAnsi="Arial" w:cs="Arial"/>
          <w:noProof/>
          <w:sz w:val="20"/>
          <w:lang w:eastAsia="en-CA"/>
        </w:rPr>
        <w:drawing>
          <wp:inline distT="0" distB="0" distL="0" distR="0" wp14:anchorId="6E071471" wp14:editId="20A820D3">
            <wp:extent cx="2826327" cy="109951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Vancouve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581" cy="1101944"/>
                    </a:xfrm>
                    <a:prstGeom prst="rect">
                      <a:avLst/>
                    </a:prstGeom>
                  </pic:spPr>
                </pic:pic>
              </a:graphicData>
            </a:graphic>
          </wp:inline>
        </w:drawing>
      </w:r>
    </w:p>
    <w:p w14:paraId="68F20FD3" w14:textId="77777777" w:rsidR="006439F9" w:rsidRPr="005E2687" w:rsidRDefault="006439F9" w:rsidP="006439F9">
      <w:pPr>
        <w:widowControl w:val="0"/>
        <w:autoSpaceDE w:val="0"/>
        <w:autoSpaceDN w:val="0"/>
        <w:spacing w:after="0"/>
        <w:rPr>
          <w:rFonts w:ascii="Arial" w:eastAsia="Arial" w:hAnsi="Arial" w:cs="Arial"/>
          <w:lang w:val="en-US"/>
        </w:rPr>
      </w:pPr>
      <w:r w:rsidRPr="005E4843">
        <w:rPr>
          <w:rFonts w:ascii="Arial" w:eastAsia="Times New Roman" w:hAnsi="Arial" w:cs="Arial"/>
          <w:color w:val="000000"/>
          <w:sz w:val="24"/>
          <w:szCs w:val="24"/>
        </w:rPr>
        <w:t xml:space="preserve"> </w:t>
      </w:r>
    </w:p>
    <w:p w14:paraId="29561082" w14:textId="77777777" w:rsidR="006439F9" w:rsidRPr="005E2687" w:rsidRDefault="006439F9" w:rsidP="006439F9">
      <w:pPr>
        <w:widowControl w:val="0"/>
        <w:autoSpaceDE w:val="0"/>
        <w:autoSpaceDN w:val="0"/>
        <w:spacing w:after="0"/>
        <w:ind w:left="685"/>
        <w:rPr>
          <w:rFonts w:ascii="Arial" w:eastAsia="Arial" w:hAnsi="Arial" w:cs="Arial"/>
          <w:sz w:val="20"/>
          <w:lang w:val="en-US"/>
        </w:rPr>
      </w:pPr>
    </w:p>
    <w:p w14:paraId="65C4128E" w14:textId="77777777" w:rsidR="006439F9" w:rsidRPr="005E2687" w:rsidRDefault="006439F9" w:rsidP="006439F9">
      <w:pPr>
        <w:widowControl w:val="0"/>
        <w:autoSpaceDE w:val="0"/>
        <w:autoSpaceDN w:val="0"/>
        <w:spacing w:after="0"/>
        <w:rPr>
          <w:rFonts w:ascii="Arial" w:eastAsia="Arial" w:hAnsi="Arial" w:cs="Arial"/>
          <w:sz w:val="20"/>
          <w:lang w:val="en-US"/>
        </w:rPr>
      </w:pPr>
    </w:p>
    <w:p w14:paraId="2E08CECB" w14:textId="77777777" w:rsidR="006439F9" w:rsidRPr="005E2687" w:rsidRDefault="006439F9" w:rsidP="006439F9">
      <w:pPr>
        <w:widowControl w:val="0"/>
        <w:autoSpaceDE w:val="0"/>
        <w:autoSpaceDN w:val="0"/>
        <w:spacing w:after="0"/>
        <w:rPr>
          <w:rFonts w:ascii="Arial" w:eastAsia="Arial" w:hAnsi="Arial" w:cs="Arial"/>
          <w:sz w:val="20"/>
          <w:lang w:val="en-US"/>
        </w:rPr>
      </w:pPr>
    </w:p>
    <w:p w14:paraId="22F2093B" w14:textId="77777777" w:rsidR="006439F9" w:rsidRPr="005E2687" w:rsidRDefault="006439F9" w:rsidP="006439F9">
      <w:pPr>
        <w:widowControl w:val="0"/>
        <w:autoSpaceDE w:val="0"/>
        <w:autoSpaceDN w:val="0"/>
        <w:spacing w:after="0"/>
        <w:rPr>
          <w:rFonts w:ascii="Arial" w:eastAsia="Arial" w:hAnsi="Arial" w:cs="Arial"/>
          <w:sz w:val="20"/>
          <w:lang w:val="en-US"/>
        </w:rPr>
      </w:pPr>
    </w:p>
    <w:p w14:paraId="3A58DAD9" w14:textId="77777777" w:rsidR="006439F9" w:rsidRPr="00C6005F" w:rsidRDefault="006439F9" w:rsidP="006439F9">
      <w:pPr>
        <w:widowControl w:val="0"/>
        <w:autoSpaceDE w:val="0"/>
        <w:autoSpaceDN w:val="0"/>
        <w:spacing w:after="0"/>
        <w:ind w:left="720"/>
        <w:jc w:val="center"/>
        <w:rPr>
          <w:rFonts w:ascii="Arial" w:eastAsia="Arial" w:hAnsi="Arial" w:cs="Arial"/>
          <w:color w:val="0075C9"/>
          <w:sz w:val="20"/>
          <w:lang w:val="en-US"/>
        </w:rPr>
      </w:pPr>
    </w:p>
    <w:p w14:paraId="7DD09C6E" w14:textId="77777777" w:rsidR="006439F9" w:rsidRPr="00C6005F" w:rsidRDefault="006439F9" w:rsidP="006439F9">
      <w:pPr>
        <w:spacing w:before="61" w:after="0"/>
        <w:ind w:left="720" w:right="841"/>
        <w:jc w:val="right"/>
        <w:rPr>
          <w:rFonts w:ascii="Arial" w:eastAsia="Times New Roman" w:hAnsi="Arial" w:cs="Arial"/>
          <w:color w:val="0075C9"/>
          <w:kern w:val="22"/>
          <w:sz w:val="64"/>
        </w:rPr>
      </w:pPr>
      <w:r w:rsidRPr="00C6005F">
        <w:rPr>
          <w:rFonts w:ascii="Arial" w:eastAsia="Times New Roman" w:hAnsi="Arial" w:cs="Arial"/>
          <w:color w:val="0075C9"/>
          <w:kern w:val="22"/>
          <w:sz w:val="64"/>
        </w:rPr>
        <w:t>City of Vancouver</w:t>
      </w:r>
    </w:p>
    <w:p w14:paraId="62C7D134" w14:textId="77777777" w:rsidR="00682E0E" w:rsidRDefault="002F3383" w:rsidP="006439F9">
      <w:pPr>
        <w:spacing w:before="61" w:after="0"/>
        <w:ind w:left="720" w:right="841"/>
        <w:jc w:val="right"/>
        <w:rPr>
          <w:rFonts w:ascii="Arial" w:eastAsia="Times New Roman" w:hAnsi="Arial" w:cs="Arial"/>
          <w:b/>
          <w:color w:val="0075C9"/>
          <w:kern w:val="22"/>
          <w:sz w:val="64"/>
        </w:rPr>
      </w:pPr>
      <w:r>
        <w:rPr>
          <w:rFonts w:ascii="Arial" w:eastAsia="Times New Roman" w:hAnsi="Arial" w:cs="Arial"/>
          <w:b/>
          <w:color w:val="0075C9"/>
          <w:kern w:val="22"/>
          <w:sz w:val="64"/>
        </w:rPr>
        <w:t>Communicable Disease</w:t>
      </w:r>
      <w:r w:rsidR="00682E0E">
        <w:rPr>
          <w:rFonts w:ascii="Arial" w:eastAsia="Times New Roman" w:hAnsi="Arial" w:cs="Arial"/>
          <w:b/>
          <w:color w:val="0075C9"/>
          <w:kern w:val="22"/>
          <w:sz w:val="64"/>
        </w:rPr>
        <w:t xml:space="preserve"> Plan</w:t>
      </w:r>
    </w:p>
    <w:p w14:paraId="7A99401A" w14:textId="77777777" w:rsidR="00682E0E" w:rsidRDefault="00682E0E" w:rsidP="006439F9">
      <w:pPr>
        <w:spacing w:before="61" w:after="0"/>
        <w:ind w:left="720" w:right="841"/>
        <w:jc w:val="right"/>
        <w:rPr>
          <w:rFonts w:ascii="Arial" w:eastAsia="Times New Roman" w:hAnsi="Arial" w:cs="Arial"/>
          <w:b/>
          <w:color w:val="0075C9"/>
          <w:kern w:val="22"/>
          <w:sz w:val="48"/>
          <w:szCs w:val="48"/>
        </w:rPr>
      </w:pPr>
    </w:p>
    <w:p w14:paraId="06E810D5" w14:textId="3DA817DB" w:rsidR="006439F9" w:rsidRDefault="006439F9" w:rsidP="006439F9">
      <w:pPr>
        <w:spacing w:before="61" w:after="0"/>
        <w:ind w:left="720" w:right="841"/>
        <w:jc w:val="right"/>
        <w:rPr>
          <w:rFonts w:ascii="Arial" w:eastAsia="Times New Roman" w:hAnsi="Arial" w:cs="Arial"/>
          <w:color w:val="4471C4"/>
          <w:kern w:val="22"/>
          <w:sz w:val="64"/>
        </w:rPr>
      </w:pPr>
    </w:p>
    <w:p w14:paraId="74A8014D" w14:textId="10477DA0" w:rsidR="00D66BE8" w:rsidRDefault="00D66BE8" w:rsidP="006439F9">
      <w:pPr>
        <w:spacing w:before="61" w:after="0"/>
        <w:ind w:left="720" w:right="841"/>
        <w:jc w:val="right"/>
        <w:rPr>
          <w:rFonts w:ascii="Arial" w:eastAsia="Times New Roman" w:hAnsi="Arial" w:cs="Arial"/>
          <w:color w:val="4471C4"/>
          <w:kern w:val="22"/>
          <w:sz w:val="64"/>
        </w:rPr>
      </w:pPr>
    </w:p>
    <w:p w14:paraId="21AB109C" w14:textId="77777777" w:rsidR="00D66BE8" w:rsidRPr="005E4843" w:rsidRDefault="00D66BE8" w:rsidP="006439F9">
      <w:pPr>
        <w:spacing w:before="61" w:after="0"/>
        <w:ind w:left="720" w:right="841"/>
        <w:jc w:val="right"/>
        <w:rPr>
          <w:rFonts w:ascii="Arial" w:eastAsia="Times New Roman" w:hAnsi="Arial" w:cs="Arial"/>
          <w:color w:val="4471C4"/>
          <w:kern w:val="22"/>
          <w:sz w:val="64"/>
        </w:rPr>
      </w:pPr>
    </w:p>
    <w:p w14:paraId="0FDA7EAB" w14:textId="77777777" w:rsidR="006439F9" w:rsidRPr="00FA58BC" w:rsidRDefault="006439F9" w:rsidP="006439F9">
      <w:pPr>
        <w:spacing w:before="61" w:after="0"/>
        <w:ind w:left="720" w:right="841"/>
        <w:rPr>
          <w:rFonts w:ascii="Arial" w:eastAsia="Times New Roman" w:hAnsi="Arial" w:cs="Arial"/>
          <w:kern w:val="22"/>
          <w:sz w:val="64"/>
        </w:rPr>
      </w:pPr>
    </w:p>
    <w:p w14:paraId="4C3A1DF1" w14:textId="77777777" w:rsidR="006439F9" w:rsidRDefault="006439F9" w:rsidP="006439F9">
      <w:pPr>
        <w:spacing w:before="62" w:after="0"/>
        <w:ind w:left="720" w:right="836"/>
        <w:rPr>
          <w:rFonts w:ascii="Arial" w:hAnsi="Arial" w:cs="Arial"/>
          <w:color w:val="0000FF" w:themeColor="hyperlink"/>
          <w:u w:val="single"/>
        </w:rPr>
      </w:pPr>
    </w:p>
    <w:p w14:paraId="6C9B8CC0" w14:textId="77777777" w:rsidR="006439F9" w:rsidRDefault="006439F9" w:rsidP="006439F9">
      <w:pPr>
        <w:spacing w:before="62" w:after="0"/>
        <w:ind w:left="720" w:right="836"/>
        <w:rPr>
          <w:rFonts w:ascii="Arial" w:hAnsi="Arial" w:cs="Arial"/>
          <w:color w:val="0000FF" w:themeColor="hyperlink"/>
          <w:u w:val="single"/>
        </w:rPr>
      </w:pPr>
    </w:p>
    <w:p w14:paraId="1ED148E8" w14:textId="77777777" w:rsidR="006439F9" w:rsidRPr="00C6005F" w:rsidRDefault="006439F9" w:rsidP="006439F9">
      <w:pPr>
        <w:spacing w:after="0"/>
        <w:ind w:left="720" w:right="839"/>
        <w:rPr>
          <w:rFonts w:ascii="Arial" w:eastAsia="Times New Roman" w:hAnsi="Arial" w:cs="Arial"/>
          <w:kern w:val="22"/>
          <w:sz w:val="28"/>
        </w:rPr>
      </w:pPr>
    </w:p>
    <w:p w14:paraId="4901BFA3" w14:textId="1DFE3813" w:rsidR="009E5ED5" w:rsidRDefault="00EA7C1A" w:rsidP="006439F9">
      <w:pPr>
        <w:spacing w:after="0"/>
        <w:ind w:left="720" w:right="839"/>
        <w:rPr>
          <w:rFonts w:ascii="Arial" w:eastAsia="Times New Roman" w:hAnsi="Arial" w:cs="Arial"/>
          <w:i/>
          <w:kern w:val="22"/>
          <w:sz w:val="24"/>
        </w:rPr>
      </w:pPr>
      <w:r>
        <w:rPr>
          <w:rFonts w:ascii="Arial" w:eastAsia="Times New Roman" w:hAnsi="Arial" w:cs="Arial"/>
          <w:i/>
          <w:kern w:val="22"/>
          <w:sz w:val="24"/>
        </w:rPr>
        <w:t xml:space="preserve">Current Version: </w:t>
      </w:r>
      <w:r w:rsidR="00AD389A">
        <w:rPr>
          <w:rFonts w:ascii="Arial" w:eastAsia="Times New Roman" w:hAnsi="Arial" w:cs="Arial"/>
          <w:i/>
          <w:kern w:val="22"/>
          <w:sz w:val="24"/>
        </w:rPr>
        <w:t>July</w:t>
      </w:r>
      <w:r w:rsidR="00274E15">
        <w:rPr>
          <w:rFonts w:ascii="Arial" w:eastAsia="Times New Roman" w:hAnsi="Arial" w:cs="Arial"/>
          <w:i/>
          <w:kern w:val="22"/>
          <w:sz w:val="24"/>
        </w:rPr>
        <w:t xml:space="preserve"> </w:t>
      </w:r>
      <w:r w:rsidR="006C2387">
        <w:rPr>
          <w:rFonts w:ascii="Arial" w:eastAsia="Times New Roman" w:hAnsi="Arial" w:cs="Arial"/>
          <w:i/>
          <w:kern w:val="22"/>
          <w:sz w:val="24"/>
        </w:rPr>
        <w:t>5</w:t>
      </w:r>
      <w:r w:rsidR="00703672">
        <w:rPr>
          <w:rFonts w:ascii="Arial" w:eastAsia="Times New Roman" w:hAnsi="Arial" w:cs="Arial"/>
          <w:i/>
          <w:kern w:val="22"/>
          <w:sz w:val="24"/>
        </w:rPr>
        <w:t>,</w:t>
      </w:r>
      <w:r>
        <w:rPr>
          <w:rFonts w:ascii="Arial" w:eastAsia="Times New Roman" w:hAnsi="Arial" w:cs="Arial"/>
          <w:i/>
          <w:kern w:val="22"/>
          <w:sz w:val="24"/>
        </w:rPr>
        <w:t xml:space="preserve"> 202</w:t>
      </w:r>
      <w:r w:rsidR="009E5ED5">
        <w:rPr>
          <w:rFonts w:ascii="Arial" w:eastAsia="Times New Roman" w:hAnsi="Arial" w:cs="Arial"/>
          <w:i/>
          <w:kern w:val="22"/>
          <w:sz w:val="24"/>
        </w:rPr>
        <w:t xml:space="preserve">1 </w:t>
      </w:r>
    </w:p>
    <w:p w14:paraId="739446C2" w14:textId="104BD3BA" w:rsidR="006439F9" w:rsidRPr="00060D3C" w:rsidRDefault="006439F9" w:rsidP="006439F9">
      <w:pPr>
        <w:spacing w:after="0"/>
        <w:ind w:left="720" w:right="839"/>
        <w:rPr>
          <w:rFonts w:ascii="Arial" w:eastAsia="Times New Roman" w:hAnsi="Arial" w:cs="Arial"/>
          <w:i/>
          <w:kern w:val="22"/>
          <w:sz w:val="24"/>
        </w:rPr>
      </w:pPr>
      <w:r>
        <w:rPr>
          <w:rFonts w:ascii="Arial" w:eastAsia="Times New Roman" w:hAnsi="Arial" w:cs="Arial"/>
          <w:i/>
          <w:kern w:val="22"/>
          <w:sz w:val="24"/>
        </w:rPr>
        <w:br/>
      </w:r>
    </w:p>
    <w:p w14:paraId="1A6B73DE" w14:textId="56A6C6EF" w:rsidR="006439F9" w:rsidRPr="00C6005F" w:rsidRDefault="006439F9" w:rsidP="006439F9">
      <w:pPr>
        <w:spacing w:before="4" w:after="0"/>
        <w:ind w:left="720" w:right="850"/>
        <w:rPr>
          <w:rFonts w:ascii="Arial" w:eastAsia="Times New Roman" w:hAnsi="Arial" w:cs="Arial"/>
          <w:spacing w:val="-3"/>
          <w:kern w:val="22"/>
        </w:rPr>
        <w:sectPr w:rsidR="006439F9" w:rsidRPr="00C6005F" w:rsidSect="00BE0A4D">
          <w:headerReference w:type="default" r:id="rId9"/>
          <w:footerReference w:type="default" r:id="rId10"/>
          <w:pgSz w:w="12240" w:h="15840"/>
          <w:pgMar w:top="1500" w:right="600" w:bottom="280" w:left="620" w:header="720" w:footer="720" w:gutter="0"/>
          <w:cols w:space="720"/>
          <w:titlePg/>
          <w:docGrid w:linePitch="299"/>
        </w:sectPr>
      </w:pPr>
      <w:r w:rsidRPr="00C6005F">
        <w:rPr>
          <w:rFonts w:ascii="Arial" w:eastAsia="Times New Roman" w:hAnsi="Arial" w:cs="Arial"/>
          <w:kern w:val="22"/>
        </w:rPr>
        <w:t>This</w:t>
      </w:r>
      <w:r w:rsidRPr="00C6005F">
        <w:rPr>
          <w:rFonts w:ascii="Arial" w:eastAsia="Times New Roman" w:hAnsi="Arial" w:cs="Arial"/>
          <w:spacing w:val="-4"/>
          <w:kern w:val="22"/>
        </w:rPr>
        <w:t xml:space="preserve"> </w:t>
      </w:r>
      <w:r w:rsidRPr="00C6005F">
        <w:rPr>
          <w:rFonts w:ascii="Arial" w:eastAsia="Times New Roman" w:hAnsi="Arial" w:cs="Arial"/>
          <w:kern w:val="22"/>
        </w:rPr>
        <w:t>document</w:t>
      </w:r>
      <w:r w:rsidRPr="00C6005F">
        <w:rPr>
          <w:rFonts w:ascii="Arial" w:eastAsia="Times New Roman" w:hAnsi="Arial" w:cs="Arial"/>
          <w:spacing w:val="-3"/>
          <w:kern w:val="22"/>
        </w:rPr>
        <w:t xml:space="preserve"> </w:t>
      </w:r>
      <w:r w:rsidR="00AD389A">
        <w:rPr>
          <w:rFonts w:ascii="Arial" w:eastAsia="Times New Roman" w:hAnsi="Arial" w:cs="Arial"/>
          <w:spacing w:val="-3"/>
          <w:kern w:val="22"/>
        </w:rPr>
        <w:t xml:space="preserve">lists control measures for operations to implement during </w:t>
      </w:r>
      <w:r>
        <w:rPr>
          <w:rFonts w:ascii="Arial" w:eastAsia="Times New Roman" w:hAnsi="Arial" w:cs="Arial"/>
          <w:kern w:val="22"/>
        </w:rPr>
        <w:t>pandemic</w:t>
      </w:r>
      <w:r w:rsidR="00AD389A">
        <w:rPr>
          <w:rFonts w:ascii="Arial" w:eastAsia="Times New Roman" w:hAnsi="Arial" w:cs="Arial"/>
          <w:kern w:val="22"/>
        </w:rPr>
        <w:t xml:space="preserve"> periods</w:t>
      </w:r>
      <w:r>
        <w:rPr>
          <w:rFonts w:ascii="Arial" w:eastAsia="Times New Roman" w:hAnsi="Arial" w:cs="Arial"/>
          <w:kern w:val="22"/>
        </w:rPr>
        <w:t>.</w:t>
      </w:r>
      <w:r w:rsidR="00AD389A">
        <w:rPr>
          <w:rFonts w:ascii="Arial" w:eastAsia="Times New Roman" w:hAnsi="Arial" w:cs="Arial"/>
          <w:kern w:val="22"/>
        </w:rPr>
        <w:t xml:space="preserve">  The origins of this document are from the </w:t>
      </w:r>
      <w:r w:rsidR="00274E15">
        <w:rPr>
          <w:rFonts w:ascii="Arial" w:eastAsia="Times New Roman" w:hAnsi="Arial" w:cs="Arial"/>
          <w:kern w:val="22"/>
        </w:rPr>
        <w:t xml:space="preserve">Corporate </w:t>
      </w:r>
      <w:r w:rsidR="00AD389A">
        <w:rPr>
          <w:rFonts w:ascii="Arial" w:eastAsia="Times New Roman" w:hAnsi="Arial" w:cs="Arial"/>
          <w:kern w:val="22"/>
        </w:rPr>
        <w:t>COVID-19 Safety Plan.</w:t>
      </w:r>
    </w:p>
    <w:sdt>
      <w:sdtPr>
        <w:rPr>
          <w:rFonts w:ascii="Arial" w:eastAsiaTheme="minorHAnsi" w:hAnsi="Arial" w:cs="Arial"/>
          <w:color w:val="auto"/>
          <w:sz w:val="22"/>
          <w:szCs w:val="22"/>
          <w:lang w:val="en-CA"/>
        </w:rPr>
        <w:id w:val="313924578"/>
        <w:docPartObj>
          <w:docPartGallery w:val="Table of Contents"/>
          <w:docPartUnique/>
        </w:docPartObj>
      </w:sdtPr>
      <w:sdtEndPr>
        <w:rPr>
          <w:b/>
          <w:bCs/>
          <w:noProof/>
        </w:rPr>
      </w:sdtEndPr>
      <w:sdtContent>
        <w:p w14:paraId="31065030" w14:textId="77777777" w:rsidR="006439F9" w:rsidRPr="00786696" w:rsidRDefault="006439F9" w:rsidP="006439F9">
          <w:pPr>
            <w:pStyle w:val="TOCHeading"/>
            <w:rPr>
              <w:rFonts w:ascii="Arial" w:hAnsi="Arial" w:cs="Arial"/>
              <w:b/>
              <w:color w:val="0075C9"/>
            </w:rPr>
          </w:pPr>
          <w:r w:rsidRPr="00786696">
            <w:rPr>
              <w:rFonts w:ascii="Arial" w:hAnsi="Arial" w:cs="Arial"/>
              <w:b/>
              <w:color w:val="0075C9"/>
            </w:rPr>
            <w:t>Contents</w:t>
          </w:r>
        </w:p>
        <w:p w14:paraId="5A3F1C53" w14:textId="77777777" w:rsidR="006439F9" w:rsidRPr="00786696" w:rsidRDefault="006439F9" w:rsidP="006439F9">
          <w:pPr>
            <w:rPr>
              <w:rFonts w:ascii="Arial" w:hAnsi="Arial" w:cs="Arial"/>
              <w:lang w:val="en-US"/>
            </w:rPr>
          </w:pPr>
        </w:p>
        <w:p w14:paraId="310056D9" w14:textId="2E731C31" w:rsidR="006F308C" w:rsidRDefault="006439F9">
          <w:pPr>
            <w:pStyle w:val="TOC1"/>
            <w:rPr>
              <w:rFonts w:eastAsiaTheme="minorEastAsia"/>
              <w:noProof/>
              <w:lang w:val="en-CA" w:eastAsia="en-CA"/>
            </w:rPr>
          </w:pPr>
          <w:r w:rsidRPr="00786696">
            <w:rPr>
              <w:rFonts w:ascii="Arial" w:hAnsi="Arial" w:cs="Arial"/>
            </w:rPr>
            <w:fldChar w:fldCharType="begin"/>
          </w:r>
          <w:r w:rsidRPr="00786696">
            <w:rPr>
              <w:rFonts w:ascii="Arial" w:hAnsi="Arial" w:cs="Arial"/>
            </w:rPr>
            <w:instrText xml:space="preserve"> TOC \o "1-3" \h \z \u </w:instrText>
          </w:r>
          <w:r w:rsidRPr="00786696">
            <w:rPr>
              <w:rFonts w:ascii="Arial" w:hAnsi="Arial" w:cs="Arial"/>
            </w:rPr>
            <w:fldChar w:fldCharType="separate"/>
          </w:r>
          <w:hyperlink w:anchor="_Toc76126247" w:history="1">
            <w:r w:rsidR="006F308C" w:rsidRPr="00B425B4">
              <w:rPr>
                <w:rStyle w:val="Hyperlink"/>
                <w:noProof/>
              </w:rPr>
              <w:t>Overview</w:t>
            </w:r>
            <w:r w:rsidR="006F308C">
              <w:rPr>
                <w:noProof/>
                <w:webHidden/>
              </w:rPr>
              <w:tab/>
            </w:r>
            <w:r w:rsidR="006F308C">
              <w:rPr>
                <w:noProof/>
                <w:webHidden/>
              </w:rPr>
              <w:fldChar w:fldCharType="begin"/>
            </w:r>
            <w:r w:rsidR="006F308C">
              <w:rPr>
                <w:noProof/>
                <w:webHidden/>
              </w:rPr>
              <w:instrText xml:space="preserve"> PAGEREF _Toc76126247 \h </w:instrText>
            </w:r>
            <w:r w:rsidR="006F308C">
              <w:rPr>
                <w:noProof/>
                <w:webHidden/>
              </w:rPr>
            </w:r>
            <w:r w:rsidR="006F308C">
              <w:rPr>
                <w:noProof/>
                <w:webHidden/>
              </w:rPr>
              <w:fldChar w:fldCharType="separate"/>
            </w:r>
            <w:r w:rsidR="006F308C">
              <w:rPr>
                <w:noProof/>
                <w:webHidden/>
              </w:rPr>
              <w:t>3</w:t>
            </w:r>
            <w:r w:rsidR="006F308C">
              <w:rPr>
                <w:noProof/>
                <w:webHidden/>
              </w:rPr>
              <w:fldChar w:fldCharType="end"/>
            </w:r>
          </w:hyperlink>
        </w:p>
        <w:p w14:paraId="75109613" w14:textId="48A9DE3E" w:rsidR="006F308C" w:rsidRDefault="008D7B97">
          <w:pPr>
            <w:pStyle w:val="TOC1"/>
            <w:rPr>
              <w:rFonts w:eastAsiaTheme="minorEastAsia"/>
              <w:noProof/>
              <w:lang w:val="en-CA" w:eastAsia="en-CA"/>
            </w:rPr>
          </w:pPr>
          <w:hyperlink w:anchor="_Toc76126248" w:history="1">
            <w:r w:rsidR="006F308C" w:rsidRPr="00B425B4">
              <w:rPr>
                <w:rStyle w:val="Hyperlink"/>
                <w:noProof/>
              </w:rPr>
              <w:t>Purpose</w:t>
            </w:r>
            <w:r w:rsidR="006F308C">
              <w:rPr>
                <w:noProof/>
                <w:webHidden/>
              </w:rPr>
              <w:tab/>
            </w:r>
            <w:r w:rsidR="006F308C">
              <w:rPr>
                <w:noProof/>
                <w:webHidden/>
              </w:rPr>
              <w:fldChar w:fldCharType="begin"/>
            </w:r>
            <w:r w:rsidR="006F308C">
              <w:rPr>
                <w:noProof/>
                <w:webHidden/>
              </w:rPr>
              <w:instrText xml:space="preserve"> PAGEREF _Toc76126248 \h </w:instrText>
            </w:r>
            <w:r w:rsidR="006F308C">
              <w:rPr>
                <w:noProof/>
                <w:webHidden/>
              </w:rPr>
            </w:r>
            <w:r w:rsidR="006F308C">
              <w:rPr>
                <w:noProof/>
                <w:webHidden/>
              </w:rPr>
              <w:fldChar w:fldCharType="separate"/>
            </w:r>
            <w:r w:rsidR="006F308C">
              <w:rPr>
                <w:noProof/>
                <w:webHidden/>
              </w:rPr>
              <w:t>4</w:t>
            </w:r>
            <w:r w:rsidR="006F308C">
              <w:rPr>
                <w:noProof/>
                <w:webHidden/>
              </w:rPr>
              <w:fldChar w:fldCharType="end"/>
            </w:r>
          </w:hyperlink>
        </w:p>
        <w:p w14:paraId="185A4F8A" w14:textId="650EFB58" w:rsidR="006F308C" w:rsidRDefault="008D7B97">
          <w:pPr>
            <w:pStyle w:val="TOC1"/>
            <w:rPr>
              <w:rFonts w:eastAsiaTheme="minorEastAsia"/>
              <w:noProof/>
              <w:lang w:val="en-CA" w:eastAsia="en-CA"/>
            </w:rPr>
          </w:pPr>
          <w:hyperlink w:anchor="_Toc76126249" w:history="1">
            <w:r w:rsidR="006F308C" w:rsidRPr="00B425B4">
              <w:rPr>
                <w:rStyle w:val="Hyperlink"/>
                <w:noProof/>
              </w:rPr>
              <w:t>Scope</w:t>
            </w:r>
            <w:r w:rsidR="006F308C">
              <w:rPr>
                <w:noProof/>
                <w:webHidden/>
              </w:rPr>
              <w:tab/>
            </w:r>
            <w:r w:rsidR="006F308C">
              <w:rPr>
                <w:noProof/>
                <w:webHidden/>
              </w:rPr>
              <w:fldChar w:fldCharType="begin"/>
            </w:r>
            <w:r w:rsidR="006F308C">
              <w:rPr>
                <w:noProof/>
                <w:webHidden/>
              </w:rPr>
              <w:instrText xml:space="preserve"> PAGEREF _Toc76126249 \h </w:instrText>
            </w:r>
            <w:r w:rsidR="006F308C">
              <w:rPr>
                <w:noProof/>
                <w:webHidden/>
              </w:rPr>
            </w:r>
            <w:r w:rsidR="006F308C">
              <w:rPr>
                <w:noProof/>
                <w:webHidden/>
              </w:rPr>
              <w:fldChar w:fldCharType="separate"/>
            </w:r>
            <w:r w:rsidR="006F308C">
              <w:rPr>
                <w:noProof/>
                <w:webHidden/>
              </w:rPr>
              <w:t>4</w:t>
            </w:r>
            <w:r w:rsidR="006F308C">
              <w:rPr>
                <w:noProof/>
                <w:webHidden/>
              </w:rPr>
              <w:fldChar w:fldCharType="end"/>
            </w:r>
          </w:hyperlink>
        </w:p>
        <w:p w14:paraId="5BAA25B1" w14:textId="24A2830A" w:rsidR="006F308C" w:rsidRDefault="008D7B97">
          <w:pPr>
            <w:pStyle w:val="TOC1"/>
            <w:rPr>
              <w:rFonts w:eastAsiaTheme="minorEastAsia"/>
              <w:noProof/>
              <w:lang w:val="en-CA" w:eastAsia="en-CA"/>
            </w:rPr>
          </w:pPr>
          <w:hyperlink w:anchor="_Toc76126250" w:history="1">
            <w:r w:rsidR="006F308C" w:rsidRPr="00B425B4">
              <w:rPr>
                <w:rStyle w:val="Hyperlink"/>
                <w:noProof/>
                <w:kern w:val="22"/>
              </w:rPr>
              <w:t>Right to refuse unsafe work</w:t>
            </w:r>
            <w:r w:rsidR="006F308C">
              <w:rPr>
                <w:noProof/>
                <w:webHidden/>
              </w:rPr>
              <w:tab/>
            </w:r>
            <w:r w:rsidR="006F308C">
              <w:rPr>
                <w:noProof/>
                <w:webHidden/>
              </w:rPr>
              <w:fldChar w:fldCharType="begin"/>
            </w:r>
            <w:r w:rsidR="006F308C">
              <w:rPr>
                <w:noProof/>
                <w:webHidden/>
              </w:rPr>
              <w:instrText xml:space="preserve"> PAGEREF _Toc76126250 \h </w:instrText>
            </w:r>
            <w:r w:rsidR="006F308C">
              <w:rPr>
                <w:noProof/>
                <w:webHidden/>
              </w:rPr>
            </w:r>
            <w:r w:rsidR="006F308C">
              <w:rPr>
                <w:noProof/>
                <w:webHidden/>
              </w:rPr>
              <w:fldChar w:fldCharType="separate"/>
            </w:r>
            <w:r w:rsidR="006F308C">
              <w:rPr>
                <w:noProof/>
                <w:webHidden/>
              </w:rPr>
              <w:t>4</w:t>
            </w:r>
            <w:r w:rsidR="006F308C">
              <w:rPr>
                <w:noProof/>
                <w:webHidden/>
              </w:rPr>
              <w:fldChar w:fldCharType="end"/>
            </w:r>
          </w:hyperlink>
        </w:p>
        <w:p w14:paraId="2974D8DC" w14:textId="7A404BCB" w:rsidR="006F308C" w:rsidRDefault="008D7B97">
          <w:pPr>
            <w:pStyle w:val="TOC1"/>
            <w:rPr>
              <w:rFonts w:eastAsiaTheme="minorEastAsia"/>
              <w:noProof/>
              <w:lang w:val="en-CA" w:eastAsia="en-CA"/>
            </w:rPr>
          </w:pPr>
          <w:hyperlink w:anchor="_Toc76126251" w:history="1">
            <w:r w:rsidR="006F308C" w:rsidRPr="00B425B4">
              <w:rPr>
                <w:rStyle w:val="Hyperlink"/>
                <w:noProof/>
              </w:rPr>
              <w:t>Seeking advice</w:t>
            </w:r>
            <w:r w:rsidR="006F308C">
              <w:rPr>
                <w:noProof/>
                <w:webHidden/>
              </w:rPr>
              <w:tab/>
            </w:r>
            <w:r w:rsidR="006F308C">
              <w:rPr>
                <w:noProof/>
                <w:webHidden/>
              </w:rPr>
              <w:fldChar w:fldCharType="begin"/>
            </w:r>
            <w:r w:rsidR="006F308C">
              <w:rPr>
                <w:noProof/>
                <w:webHidden/>
              </w:rPr>
              <w:instrText xml:space="preserve"> PAGEREF _Toc76126251 \h </w:instrText>
            </w:r>
            <w:r w:rsidR="006F308C">
              <w:rPr>
                <w:noProof/>
                <w:webHidden/>
              </w:rPr>
            </w:r>
            <w:r w:rsidR="006F308C">
              <w:rPr>
                <w:noProof/>
                <w:webHidden/>
              </w:rPr>
              <w:fldChar w:fldCharType="separate"/>
            </w:r>
            <w:r w:rsidR="006F308C">
              <w:rPr>
                <w:noProof/>
                <w:webHidden/>
              </w:rPr>
              <w:t>4</w:t>
            </w:r>
            <w:r w:rsidR="006F308C">
              <w:rPr>
                <w:noProof/>
                <w:webHidden/>
              </w:rPr>
              <w:fldChar w:fldCharType="end"/>
            </w:r>
          </w:hyperlink>
        </w:p>
        <w:p w14:paraId="02B0366F" w14:textId="0FB20F12" w:rsidR="006F308C" w:rsidRDefault="008D7B97">
          <w:pPr>
            <w:pStyle w:val="TOC1"/>
            <w:rPr>
              <w:rFonts w:eastAsiaTheme="minorEastAsia"/>
              <w:noProof/>
              <w:lang w:val="en-CA" w:eastAsia="en-CA"/>
            </w:rPr>
          </w:pPr>
          <w:hyperlink w:anchor="_Toc76126252" w:history="1">
            <w:r w:rsidR="006F308C" w:rsidRPr="00B425B4">
              <w:rPr>
                <w:rStyle w:val="Hyperlink"/>
                <w:noProof/>
              </w:rPr>
              <w:t>Hazard analysis and understanding risk</w:t>
            </w:r>
            <w:r w:rsidR="006F308C">
              <w:rPr>
                <w:noProof/>
                <w:webHidden/>
              </w:rPr>
              <w:tab/>
            </w:r>
            <w:r w:rsidR="006F308C">
              <w:rPr>
                <w:noProof/>
                <w:webHidden/>
              </w:rPr>
              <w:fldChar w:fldCharType="begin"/>
            </w:r>
            <w:r w:rsidR="006F308C">
              <w:rPr>
                <w:noProof/>
                <w:webHidden/>
              </w:rPr>
              <w:instrText xml:space="preserve"> PAGEREF _Toc76126252 \h </w:instrText>
            </w:r>
            <w:r w:rsidR="006F308C">
              <w:rPr>
                <w:noProof/>
                <w:webHidden/>
              </w:rPr>
            </w:r>
            <w:r w:rsidR="006F308C">
              <w:rPr>
                <w:noProof/>
                <w:webHidden/>
              </w:rPr>
              <w:fldChar w:fldCharType="separate"/>
            </w:r>
            <w:r w:rsidR="006F308C">
              <w:rPr>
                <w:noProof/>
                <w:webHidden/>
              </w:rPr>
              <w:t>5</w:t>
            </w:r>
            <w:r w:rsidR="006F308C">
              <w:rPr>
                <w:noProof/>
                <w:webHidden/>
              </w:rPr>
              <w:fldChar w:fldCharType="end"/>
            </w:r>
          </w:hyperlink>
        </w:p>
        <w:p w14:paraId="3D24F0E1" w14:textId="19F22BE6" w:rsidR="006F308C" w:rsidRDefault="008D7B97">
          <w:pPr>
            <w:pStyle w:val="TOC2"/>
            <w:rPr>
              <w:rFonts w:eastAsiaTheme="minorEastAsia"/>
              <w:lang w:val="en-CA" w:eastAsia="en-CA"/>
            </w:rPr>
          </w:pPr>
          <w:hyperlink w:anchor="_Toc76126253" w:history="1">
            <w:r w:rsidR="006F308C" w:rsidRPr="00B425B4">
              <w:rPr>
                <w:rStyle w:val="Hyperlink"/>
              </w:rPr>
              <w:t>Risk matrix</w:t>
            </w:r>
            <w:r w:rsidR="006F308C">
              <w:rPr>
                <w:webHidden/>
              </w:rPr>
              <w:tab/>
            </w:r>
            <w:r w:rsidR="006F308C">
              <w:rPr>
                <w:webHidden/>
              </w:rPr>
              <w:fldChar w:fldCharType="begin"/>
            </w:r>
            <w:r w:rsidR="006F308C">
              <w:rPr>
                <w:webHidden/>
              </w:rPr>
              <w:instrText xml:space="preserve"> PAGEREF _Toc76126253 \h </w:instrText>
            </w:r>
            <w:r w:rsidR="006F308C">
              <w:rPr>
                <w:webHidden/>
              </w:rPr>
            </w:r>
            <w:r w:rsidR="006F308C">
              <w:rPr>
                <w:webHidden/>
              </w:rPr>
              <w:fldChar w:fldCharType="separate"/>
            </w:r>
            <w:r w:rsidR="006F308C">
              <w:rPr>
                <w:webHidden/>
              </w:rPr>
              <w:t>5</w:t>
            </w:r>
            <w:r w:rsidR="006F308C">
              <w:rPr>
                <w:webHidden/>
              </w:rPr>
              <w:fldChar w:fldCharType="end"/>
            </w:r>
          </w:hyperlink>
        </w:p>
        <w:p w14:paraId="4D39B631" w14:textId="08FFE60E" w:rsidR="006F308C" w:rsidRDefault="008D7B97">
          <w:pPr>
            <w:pStyle w:val="TOC2"/>
            <w:rPr>
              <w:rFonts w:eastAsiaTheme="minorEastAsia"/>
              <w:lang w:val="en-CA" w:eastAsia="en-CA"/>
            </w:rPr>
          </w:pPr>
          <w:hyperlink w:anchor="_Toc76126254" w:history="1">
            <w:r w:rsidR="006F308C" w:rsidRPr="00B425B4">
              <w:rPr>
                <w:rStyle w:val="Hyperlink"/>
              </w:rPr>
              <w:t>Stress, anxiety and mental health awareness</w:t>
            </w:r>
            <w:r w:rsidR="006F308C">
              <w:rPr>
                <w:webHidden/>
              </w:rPr>
              <w:tab/>
            </w:r>
            <w:r w:rsidR="006F308C">
              <w:rPr>
                <w:webHidden/>
              </w:rPr>
              <w:fldChar w:fldCharType="begin"/>
            </w:r>
            <w:r w:rsidR="006F308C">
              <w:rPr>
                <w:webHidden/>
              </w:rPr>
              <w:instrText xml:space="preserve"> PAGEREF _Toc76126254 \h </w:instrText>
            </w:r>
            <w:r w:rsidR="006F308C">
              <w:rPr>
                <w:webHidden/>
              </w:rPr>
            </w:r>
            <w:r w:rsidR="006F308C">
              <w:rPr>
                <w:webHidden/>
              </w:rPr>
              <w:fldChar w:fldCharType="separate"/>
            </w:r>
            <w:r w:rsidR="006F308C">
              <w:rPr>
                <w:webHidden/>
              </w:rPr>
              <w:t>6</w:t>
            </w:r>
            <w:r w:rsidR="006F308C">
              <w:rPr>
                <w:webHidden/>
              </w:rPr>
              <w:fldChar w:fldCharType="end"/>
            </w:r>
          </w:hyperlink>
        </w:p>
        <w:p w14:paraId="3A0F4719" w14:textId="67AEE07F" w:rsidR="006F308C" w:rsidRDefault="008D7B97">
          <w:pPr>
            <w:pStyle w:val="TOC2"/>
            <w:rPr>
              <w:rFonts w:eastAsiaTheme="minorEastAsia"/>
              <w:lang w:val="en-CA" w:eastAsia="en-CA"/>
            </w:rPr>
          </w:pPr>
          <w:hyperlink w:anchor="_Toc76126255" w:history="1">
            <w:r w:rsidR="006F308C" w:rsidRPr="00B425B4">
              <w:rPr>
                <w:rStyle w:val="Hyperlink"/>
              </w:rPr>
              <w:t>Monitoring risk and communication effectiveness</w:t>
            </w:r>
            <w:r w:rsidR="006F308C">
              <w:rPr>
                <w:webHidden/>
              </w:rPr>
              <w:tab/>
            </w:r>
            <w:r w:rsidR="006F308C">
              <w:rPr>
                <w:webHidden/>
              </w:rPr>
              <w:fldChar w:fldCharType="begin"/>
            </w:r>
            <w:r w:rsidR="006F308C">
              <w:rPr>
                <w:webHidden/>
              </w:rPr>
              <w:instrText xml:space="preserve"> PAGEREF _Toc76126255 \h </w:instrText>
            </w:r>
            <w:r w:rsidR="006F308C">
              <w:rPr>
                <w:webHidden/>
              </w:rPr>
            </w:r>
            <w:r w:rsidR="006F308C">
              <w:rPr>
                <w:webHidden/>
              </w:rPr>
              <w:fldChar w:fldCharType="separate"/>
            </w:r>
            <w:r w:rsidR="006F308C">
              <w:rPr>
                <w:webHidden/>
              </w:rPr>
              <w:t>6</w:t>
            </w:r>
            <w:r w:rsidR="006F308C">
              <w:rPr>
                <w:webHidden/>
              </w:rPr>
              <w:fldChar w:fldCharType="end"/>
            </w:r>
          </w:hyperlink>
        </w:p>
        <w:p w14:paraId="772766FD" w14:textId="0E00F2A9" w:rsidR="006F308C" w:rsidRDefault="008D7B97">
          <w:pPr>
            <w:pStyle w:val="TOC1"/>
            <w:rPr>
              <w:rFonts w:eastAsiaTheme="minorEastAsia"/>
              <w:noProof/>
              <w:lang w:val="en-CA" w:eastAsia="en-CA"/>
            </w:rPr>
          </w:pPr>
          <w:hyperlink w:anchor="_Toc76126256" w:history="1">
            <w:r w:rsidR="006F308C" w:rsidRPr="00B425B4">
              <w:rPr>
                <w:rStyle w:val="Hyperlink"/>
                <w:noProof/>
                <w:kern w:val="22"/>
              </w:rPr>
              <w:t>Hierarchy of controls for communicable diseases</w:t>
            </w:r>
            <w:r w:rsidR="006F308C">
              <w:rPr>
                <w:noProof/>
                <w:webHidden/>
              </w:rPr>
              <w:tab/>
            </w:r>
            <w:r w:rsidR="006F308C">
              <w:rPr>
                <w:noProof/>
                <w:webHidden/>
              </w:rPr>
              <w:fldChar w:fldCharType="begin"/>
            </w:r>
            <w:r w:rsidR="006F308C">
              <w:rPr>
                <w:noProof/>
                <w:webHidden/>
              </w:rPr>
              <w:instrText xml:space="preserve"> PAGEREF _Toc76126256 \h </w:instrText>
            </w:r>
            <w:r w:rsidR="006F308C">
              <w:rPr>
                <w:noProof/>
                <w:webHidden/>
              </w:rPr>
            </w:r>
            <w:r w:rsidR="006F308C">
              <w:rPr>
                <w:noProof/>
                <w:webHidden/>
              </w:rPr>
              <w:fldChar w:fldCharType="separate"/>
            </w:r>
            <w:r w:rsidR="006F308C">
              <w:rPr>
                <w:noProof/>
                <w:webHidden/>
              </w:rPr>
              <w:t>6</w:t>
            </w:r>
            <w:r w:rsidR="006F308C">
              <w:rPr>
                <w:noProof/>
                <w:webHidden/>
              </w:rPr>
              <w:fldChar w:fldCharType="end"/>
            </w:r>
          </w:hyperlink>
        </w:p>
        <w:p w14:paraId="3DA7011B" w14:textId="180F2729" w:rsidR="006F308C" w:rsidRDefault="008D7B97">
          <w:pPr>
            <w:pStyle w:val="TOC2"/>
            <w:rPr>
              <w:rFonts w:eastAsiaTheme="minorEastAsia"/>
              <w:lang w:val="en-CA" w:eastAsia="en-CA"/>
            </w:rPr>
          </w:pPr>
          <w:hyperlink w:anchor="_Toc76126257" w:history="1">
            <w:r w:rsidR="006F308C" w:rsidRPr="00B425B4">
              <w:rPr>
                <w:rStyle w:val="Hyperlink"/>
              </w:rPr>
              <w:t>Stay home when sick</w:t>
            </w:r>
            <w:r w:rsidR="006F308C">
              <w:rPr>
                <w:webHidden/>
              </w:rPr>
              <w:tab/>
            </w:r>
            <w:r w:rsidR="006F308C">
              <w:rPr>
                <w:webHidden/>
              </w:rPr>
              <w:fldChar w:fldCharType="begin"/>
            </w:r>
            <w:r w:rsidR="006F308C">
              <w:rPr>
                <w:webHidden/>
              </w:rPr>
              <w:instrText xml:space="preserve"> PAGEREF _Toc76126257 \h </w:instrText>
            </w:r>
            <w:r w:rsidR="006F308C">
              <w:rPr>
                <w:webHidden/>
              </w:rPr>
            </w:r>
            <w:r w:rsidR="006F308C">
              <w:rPr>
                <w:webHidden/>
              </w:rPr>
              <w:fldChar w:fldCharType="separate"/>
            </w:r>
            <w:r w:rsidR="006F308C">
              <w:rPr>
                <w:webHidden/>
              </w:rPr>
              <w:t>7</w:t>
            </w:r>
            <w:r w:rsidR="006F308C">
              <w:rPr>
                <w:webHidden/>
              </w:rPr>
              <w:fldChar w:fldCharType="end"/>
            </w:r>
          </w:hyperlink>
        </w:p>
        <w:p w14:paraId="4AE232C3" w14:textId="5FF0503C" w:rsidR="006F308C" w:rsidRDefault="008D7B97">
          <w:pPr>
            <w:pStyle w:val="TOC2"/>
            <w:rPr>
              <w:rFonts w:eastAsiaTheme="minorEastAsia"/>
              <w:lang w:val="en-CA" w:eastAsia="en-CA"/>
            </w:rPr>
          </w:pPr>
          <w:hyperlink w:anchor="_Toc76126258" w:history="1">
            <w:r w:rsidR="006F308C" w:rsidRPr="00B425B4">
              <w:rPr>
                <w:rStyle w:val="Hyperlink"/>
              </w:rPr>
              <w:t>Facility cleaning</w:t>
            </w:r>
            <w:r w:rsidR="006F308C">
              <w:rPr>
                <w:webHidden/>
              </w:rPr>
              <w:tab/>
            </w:r>
            <w:r w:rsidR="006F308C">
              <w:rPr>
                <w:webHidden/>
              </w:rPr>
              <w:fldChar w:fldCharType="begin"/>
            </w:r>
            <w:r w:rsidR="006F308C">
              <w:rPr>
                <w:webHidden/>
              </w:rPr>
              <w:instrText xml:space="preserve"> PAGEREF _Toc76126258 \h </w:instrText>
            </w:r>
            <w:r w:rsidR="006F308C">
              <w:rPr>
                <w:webHidden/>
              </w:rPr>
            </w:r>
            <w:r w:rsidR="006F308C">
              <w:rPr>
                <w:webHidden/>
              </w:rPr>
              <w:fldChar w:fldCharType="separate"/>
            </w:r>
            <w:r w:rsidR="006F308C">
              <w:rPr>
                <w:webHidden/>
              </w:rPr>
              <w:t>8</w:t>
            </w:r>
            <w:r w:rsidR="006F308C">
              <w:rPr>
                <w:webHidden/>
              </w:rPr>
              <w:fldChar w:fldCharType="end"/>
            </w:r>
          </w:hyperlink>
        </w:p>
        <w:p w14:paraId="62C24764" w14:textId="5F56F705" w:rsidR="006F308C" w:rsidRDefault="008D7B97">
          <w:pPr>
            <w:pStyle w:val="TOC2"/>
            <w:rPr>
              <w:rFonts w:eastAsiaTheme="minorEastAsia"/>
              <w:lang w:val="en-CA" w:eastAsia="en-CA"/>
            </w:rPr>
          </w:pPr>
          <w:hyperlink w:anchor="_Toc76126259" w:history="1">
            <w:r w:rsidR="006F308C" w:rsidRPr="00B425B4">
              <w:rPr>
                <w:rStyle w:val="Hyperlink"/>
              </w:rPr>
              <w:t>Building ventilation maintenance</w:t>
            </w:r>
            <w:r w:rsidR="006F308C">
              <w:rPr>
                <w:webHidden/>
              </w:rPr>
              <w:tab/>
            </w:r>
            <w:r w:rsidR="006F308C">
              <w:rPr>
                <w:webHidden/>
              </w:rPr>
              <w:fldChar w:fldCharType="begin"/>
            </w:r>
            <w:r w:rsidR="006F308C">
              <w:rPr>
                <w:webHidden/>
              </w:rPr>
              <w:instrText xml:space="preserve"> PAGEREF _Toc76126259 \h </w:instrText>
            </w:r>
            <w:r w:rsidR="006F308C">
              <w:rPr>
                <w:webHidden/>
              </w:rPr>
            </w:r>
            <w:r w:rsidR="006F308C">
              <w:rPr>
                <w:webHidden/>
              </w:rPr>
              <w:fldChar w:fldCharType="separate"/>
            </w:r>
            <w:r w:rsidR="006F308C">
              <w:rPr>
                <w:webHidden/>
              </w:rPr>
              <w:t>8</w:t>
            </w:r>
            <w:r w:rsidR="006F308C">
              <w:rPr>
                <w:webHidden/>
              </w:rPr>
              <w:fldChar w:fldCharType="end"/>
            </w:r>
          </w:hyperlink>
        </w:p>
        <w:p w14:paraId="5239BE63" w14:textId="2E8F8638" w:rsidR="006F308C" w:rsidRDefault="008D7B97">
          <w:pPr>
            <w:pStyle w:val="TOC2"/>
            <w:rPr>
              <w:rFonts w:eastAsiaTheme="minorEastAsia"/>
              <w:lang w:val="en-CA" w:eastAsia="en-CA"/>
            </w:rPr>
          </w:pPr>
          <w:hyperlink w:anchor="_Toc76126260" w:history="1">
            <w:r w:rsidR="006F308C" w:rsidRPr="00B425B4">
              <w:rPr>
                <w:rStyle w:val="Hyperlink"/>
              </w:rPr>
              <w:t>Barriers for droplet control</w:t>
            </w:r>
            <w:r w:rsidR="006F308C">
              <w:rPr>
                <w:webHidden/>
              </w:rPr>
              <w:tab/>
            </w:r>
            <w:r w:rsidR="006F308C">
              <w:rPr>
                <w:webHidden/>
              </w:rPr>
              <w:fldChar w:fldCharType="begin"/>
            </w:r>
            <w:r w:rsidR="006F308C">
              <w:rPr>
                <w:webHidden/>
              </w:rPr>
              <w:instrText xml:space="preserve"> PAGEREF _Toc76126260 \h </w:instrText>
            </w:r>
            <w:r w:rsidR="006F308C">
              <w:rPr>
                <w:webHidden/>
              </w:rPr>
            </w:r>
            <w:r w:rsidR="006F308C">
              <w:rPr>
                <w:webHidden/>
              </w:rPr>
              <w:fldChar w:fldCharType="separate"/>
            </w:r>
            <w:r w:rsidR="006F308C">
              <w:rPr>
                <w:webHidden/>
              </w:rPr>
              <w:t>8</w:t>
            </w:r>
            <w:r w:rsidR="006F308C">
              <w:rPr>
                <w:webHidden/>
              </w:rPr>
              <w:fldChar w:fldCharType="end"/>
            </w:r>
          </w:hyperlink>
        </w:p>
        <w:p w14:paraId="0C49CDDC" w14:textId="6E514F1D" w:rsidR="006F308C" w:rsidRDefault="008D7B97">
          <w:pPr>
            <w:pStyle w:val="TOC2"/>
            <w:rPr>
              <w:rFonts w:eastAsiaTheme="minorEastAsia"/>
              <w:lang w:val="en-CA" w:eastAsia="en-CA"/>
            </w:rPr>
          </w:pPr>
          <w:hyperlink w:anchor="_Toc76126261" w:history="1">
            <w:r w:rsidR="006F308C" w:rsidRPr="00B425B4">
              <w:rPr>
                <w:rStyle w:val="Hyperlink"/>
              </w:rPr>
              <w:t>Hand washing and sanitizing stations</w:t>
            </w:r>
            <w:r w:rsidR="006F308C">
              <w:rPr>
                <w:webHidden/>
              </w:rPr>
              <w:tab/>
            </w:r>
            <w:r w:rsidR="006F308C">
              <w:rPr>
                <w:webHidden/>
              </w:rPr>
              <w:fldChar w:fldCharType="begin"/>
            </w:r>
            <w:r w:rsidR="006F308C">
              <w:rPr>
                <w:webHidden/>
              </w:rPr>
              <w:instrText xml:space="preserve"> PAGEREF _Toc76126261 \h </w:instrText>
            </w:r>
            <w:r w:rsidR="006F308C">
              <w:rPr>
                <w:webHidden/>
              </w:rPr>
            </w:r>
            <w:r w:rsidR="006F308C">
              <w:rPr>
                <w:webHidden/>
              </w:rPr>
              <w:fldChar w:fldCharType="separate"/>
            </w:r>
            <w:r w:rsidR="006F308C">
              <w:rPr>
                <w:webHidden/>
              </w:rPr>
              <w:t>8</w:t>
            </w:r>
            <w:r w:rsidR="006F308C">
              <w:rPr>
                <w:webHidden/>
              </w:rPr>
              <w:fldChar w:fldCharType="end"/>
            </w:r>
          </w:hyperlink>
        </w:p>
        <w:p w14:paraId="066B27FF" w14:textId="1778CC3B" w:rsidR="006F308C" w:rsidRDefault="008D7B97">
          <w:pPr>
            <w:pStyle w:val="TOC2"/>
            <w:rPr>
              <w:rFonts w:eastAsiaTheme="minorEastAsia"/>
              <w:lang w:val="en-CA" w:eastAsia="en-CA"/>
            </w:rPr>
          </w:pPr>
          <w:hyperlink w:anchor="_Toc76126262" w:history="1">
            <w:r w:rsidR="006F308C" w:rsidRPr="00B425B4">
              <w:rPr>
                <w:rStyle w:val="Hyperlink"/>
              </w:rPr>
              <w:t>Occupancy limit controls [Subject to Legal Review]</w:t>
            </w:r>
            <w:r w:rsidR="006F308C">
              <w:rPr>
                <w:webHidden/>
              </w:rPr>
              <w:tab/>
            </w:r>
            <w:r w:rsidR="006F308C">
              <w:rPr>
                <w:webHidden/>
              </w:rPr>
              <w:fldChar w:fldCharType="begin"/>
            </w:r>
            <w:r w:rsidR="006F308C">
              <w:rPr>
                <w:webHidden/>
              </w:rPr>
              <w:instrText xml:space="preserve"> PAGEREF _Toc76126262 \h </w:instrText>
            </w:r>
            <w:r w:rsidR="006F308C">
              <w:rPr>
                <w:webHidden/>
              </w:rPr>
            </w:r>
            <w:r w:rsidR="006F308C">
              <w:rPr>
                <w:webHidden/>
              </w:rPr>
              <w:fldChar w:fldCharType="separate"/>
            </w:r>
            <w:r w:rsidR="006F308C">
              <w:rPr>
                <w:webHidden/>
              </w:rPr>
              <w:t>8</w:t>
            </w:r>
            <w:r w:rsidR="006F308C">
              <w:rPr>
                <w:webHidden/>
              </w:rPr>
              <w:fldChar w:fldCharType="end"/>
            </w:r>
          </w:hyperlink>
        </w:p>
        <w:p w14:paraId="57EA2885" w14:textId="46271ECC" w:rsidR="006F308C" w:rsidRDefault="008D7B97">
          <w:pPr>
            <w:pStyle w:val="TOC2"/>
            <w:rPr>
              <w:rFonts w:eastAsiaTheme="minorEastAsia"/>
              <w:lang w:val="en-CA" w:eastAsia="en-CA"/>
            </w:rPr>
          </w:pPr>
          <w:hyperlink w:anchor="_Toc76126263" w:history="1">
            <w:r w:rsidR="006F308C" w:rsidRPr="00B425B4">
              <w:rPr>
                <w:rStyle w:val="Hyperlink"/>
              </w:rPr>
              <w:t>Communication to staff and clients</w:t>
            </w:r>
            <w:r w:rsidR="006F308C">
              <w:rPr>
                <w:webHidden/>
              </w:rPr>
              <w:tab/>
            </w:r>
            <w:r w:rsidR="006F308C">
              <w:rPr>
                <w:webHidden/>
              </w:rPr>
              <w:fldChar w:fldCharType="begin"/>
            </w:r>
            <w:r w:rsidR="006F308C">
              <w:rPr>
                <w:webHidden/>
              </w:rPr>
              <w:instrText xml:space="preserve"> PAGEREF _Toc76126263 \h </w:instrText>
            </w:r>
            <w:r w:rsidR="006F308C">
              <w:rPr>
                <w:webHidden/>
              </w:rPr>
            </w:r>
            <w:r w:rsidR="006F308C">
              <w:rPr>
                <w:webHidden/>
              </w:rPr>
              <w:fldChar w:fldCharType="separate"/>
            </w:r>
            <w:r w:rsidR="006F308C">
              <w:rPr>
                <w:webHidden/>
              </w:rPr>
              <w:t>10</w:t>
            </w:r>
            <w:r w:rsidR="006F308C">
              <w:rPr>
                <w:webHidden/>
              </w:rPr>
              <w:fldChar w:fldCharType="end"/>
            </w:r>
          </w:hyperlink>
        </w:p>
        <w:p w14:paraId="4D2149B6" w14:textId="5B609261" w:rsidR="006F308C" w:rsidRDefault="008D7B97">
          <w:pPr>
            <w:pStyle w:val="TOC3"/>
            <w:rPr>
              <w:rFonts w:eastAsiaTheme="minorEastAsia"/>
              <w:noProof/>
              <w:lang w:val="en-CA" w:eastAsia="en-CA"/>
            </w:rPr>
          </w:pPr>
          <w:hyperlink w:anchor="_Toc76126264" w:history="1">
            <w:r w:rsidR="006F308C" w:rsidRPr="00B425B4">
              <w:rPr>
                <w:rStyle w:val="Hyperlink"/>
                <w:noProof/>
              </w:rPr>
              <w:t>Vaccinations</w:t>
            </w:r>
            <w:r w:rsidR="006F308C">
              <w:rPr>
                <w:noProof/>
                <w:webHidden/>
              </w:rPr>
              <w:tab/>
            </w:r>
            <w:r w:rsidR="006F308C">
              <w:rPr>
                <w:noProof/>
                <w:webHidden/>
              </w:rPr>
              <w:fldChar w:fldCharType="begin"/>
            </w:r>
            <w:r w:rsidR="006F308C">
              <w:rPr>
                <w:noProof/>
                <w:webHidden/>
              </w:rPr>
              <w:instrText xml:space="preserve"> PAGEREF _Toc76126264 \h </w:instrText>
            </w:r>
            <w:r w:rsidR="006F308C">
              <w:rPr>
                <w:noProof/>
                <w:webHidden/>
              </w:rPr>
            </w:r>
            <w:r w:rsidR="006F308C">
              <w:rPr>
                <w:noProof/>
                <w:webHidden/>
              </w:rPr>
              <w:fldChar w:fldCharType="separate"/>
            </w:r>
            <w:r w:rsidR="006F308C">
              <w:rPr>
                <w:noProof/>
                <w:webHidden/>
              </w:rPr>
              <w:t>10</w:t>
            </w:r>
            <w:r w:rsidR="006F308C">
              <w:rPr>
                <w:noProof/>
                <w:webHidden/>
              </w:rPr>
              <w:fldChar w:fldCharType="end"/>
            </w:r>
          </w:hyperlink>
        </w:p>
        <w:p w14:paraId="1115AB54" w14:textId="0C67F6D8" w:rsidR="006F308C" w:rsidRDefault="008D7B97">
          <w:pPr>
            <w:pStyle w:val="TOC3"/>
            <w:rPr>
              <w:rFonts w:eastAsiaTheme="minorEastAsia"/>
              <w:noProof/>
              <w:lang w:val="en-CA" w:eastAsia="en-CA"/>
            </w:rPr>
          </w:pPr>
          <w:hyperlink w:anchor="_Toc76126265" w:history="1">
            <w:r w:rsidR="006F308C" w:rsidRPr="00B425B4">
              <w:rPr>
                <w:rStyle w:val="Hyperlink"/>
                <w:noProof/>
              </w:rPr>
              <w:t>Cough and sneeze safety</w:t>
            </w:r>
            <w:r w:rsidR="006F308C">
              <w:rPr>
                <w:noProof/>
                <w:webHidden/>
              </w:rPr>
              <w:tab/>
            </w:r>
            <w:r w:rsidR="006F308C">
              <w:rPr>
                <w:noProof/>
                <w:webHidden/>
              </w:rPr>
              <w:fldChar w:fldCharType="begin"/>
            </w:r>
            <w:r w:rsidR="006F308C">
              <w:rPr>
                <w:noProof/>
                <w:webHidden/>
              </w:rPr>
              <w:instrText xml:space="preserve"> PAGEREF _Toc76126265 \h </w:instrText>
            </w:r>
            <w:r w:rsidR="006F308C">
              <w:rPr>
                <w:noProof/>
                <w:webHidden/>
              </w:rPr>
            </w:r>
            <w:r w:rsidR="006F308C">
              <w:rPr>
                <w:noProof/>
                <w:webHidden/>
              </w:rPr>
              <w:fldChar w:fldCharType="separate"/>
            </w:r>
            <w:r w:rsidR="006F308C">
              <w:rPr>
                <w:noProof/>
                <w:webHidden/>
              </w:rPr>
              <w:t>10</w:t>
            </w:r>
            <w:r w:rsidR="006F308C">
              <w:rPr>
                <w:noProof/>
                <w:webHidden/>
              </w:rPr>
              <w:fldChar w:fldCharType="end"/>
            </w:r>
          </w:hyperlink>
        </w:p>
        <w:p w14:paraId="075A71B0" w14:textId="00D5A058" w:rsidR="006F308C" w:rsidRDefault="008D7B97">
          <w:pPr>
            <w:pStyle w:val="TOC3"/>
            <w:rPr>
              <w:rFonts w:eastAsiaTheme="minorEastAsia"/>
              <w:noProof/>
              <w:lang w:val="en-CA" w:eastAsia="en-CA"/>
            </w:rPr>
          </w:pPr>
          <w:hyperlink w:anchor="_Toc76126266" w:history="1">
            <w:r w:rsidR="006F308C" w:rsidRPr="00B425B4">
              <w:rPr>
                <w:rStyle w:val="Hyperlink"/>
                <w:noProof/>
              </w:rPr>
              <w:t>Hand washing and sanitizing</w:t>
            </w:r>
            <w:r w:rsidR="006F308C">
              <w:rPr>
                <w:noProof/>
                <w:webHidden/>
              </w:rPr>
              <w:tab/>
            </w:r>
            <w:r w:rsidR="006F308C">
              <w:rPr>
                <w:noProof/>
                <w:webHidden/>
              </w:rPr>
              <w:fldChar w:fldCharType="begin"/>
            </w:r>
            <w:r w:rsidR="006F308C">
              <w:rPr>
                <w:noProof/>
                <w:webHidden/>
              </w:rPr>
              <w:instrText xml:space="preserve"> PAGEREF _Toc76126266 \h </w:instrText>
            </w:r>
            <w:r w:rsidR="006F308C">
              <w:rPr>
                <w:noProof/>
                <w:webHidden/>
              </w:rPr>
            </w:r>
            <w:r w:rsidR="006F308C">
              <w:rPr>
                <w:noProof/>
                <w:webHidden/>
              </w:rPr>
              <w:fldChar w:fldCharType="separate"/>
            </w:r>
            <w:r w:rsidR="006F308C">
              <w:rPr>
                <w:noProof/>
                <w:webHidden/>
              </w:rPr>
              <w:t>10</w:t>
            </w:r>
            <w:r w:rsidR="006F308C">
              <w:rPr>
                <w:noProof/>
                <w:webHidden/>
              </w:rPr>
              <w:fldChar w:fldCharType="end"/>
            </w:r>
          </w:hyperlink>
        </w:p>
        <w:p w14:paraId="33C81AF2" w14:textId="2C5C7F2F" w:rsidR="006F308C" w:rsidRDefault="008D7B97">
          <w:pPr>
            <w:pStyle w:val="TOC3"/>
            <w:rPr>
              <w:rFonts w:eastAsiaTheme="minorEastAsia"/>
              <w:noProof/>
              <w:lang w:val="en-CA" w:eastAsia="en-CA"/>
            </w:rPr>
          </w:pPr>
          <w:hyperlink w:anchor="_Toc76126267" w:history="1">
            <w:r w:rsidR="006F308C" w:rsidRPr="00B425B4">
              <w:rPr>
                <w:rStyle w:val="Hyperlink"/>
                <w:noProof/>
              </w:rPr>
              <w:t>Psychological safety and mental health promotion</w:t>
            </w:r>
            <w:r w:rsidR="006F308C">
              <w:rPr>
                <w:noProof/>
                <w:webHidden/>
              </w:rPr>
              <w:tab/>
            </w:r>
            <w:r w:rsidR="006F308C">
              <w:rPr>
                <w:noProof/>
                <w:webHidden/>
              </w:rPr>
              <w:fldChar w:fldCharType="begin"/>
            </w:r>
            <w:r w:rsidR="006F308C">
              <w:rPr>
                <w:noProof/>
                <w:webHidden/>
              </w:rPr>
              <w:instrText xml:space="preserve"> PAGEREF _Toc76126267 \h </w:instrText>
            </w:r>
            <w:r w:rsidR="006F308C">
              <w:rPr>
                <w:noProof/>
                <w:webHidden/>
              </w:rPr>
            </w:r>
            <w:r w:rsidR="006F308C">
              <w:rPr>
                <w:noProof/>
                <w:webHidden/>
              </w:rPr>
              <w:fldChar w:fldCharType="separate"/>
            </w:r>
            <w:r w:rsidR="006F308C">
              <w:rPr>
                <w:noProof/>
                <w:webHidden/>
              </w:rPr>
              <w:t>10</w:t>
            </w:r>
            <w:r w:rsidR="006F308C">
              <w:rPr>
                <w:noProof/>
                <w:webHidden/>
              </w:rPr>
              <w:fldChar w:fldCharType="end"/>
            </w:r>
          </w:hyperlink>
        </w:p>
        <w:p w14:paraId="1EBE7D9F" w14:textId="48B9BA6F" w:rsidR="006F308C" w:rsidRDefault="008D7B97">
          <w:pPr>
            <w:pStyle w:val="TOC2"/>
            <w:rPr>
              <w:rFonts w:eastAsiaTheme="minorEastAsia"/>
              <w:lang w:val="en-CA" w:eastAsia="en-CA"/>
            </w:rPr>
          </w:pPr>
          <w:hyperlink w:anchor="_Toc76126268" w:history="1">
            <w:r w:rsidR="006F308C" w:rsidRPr="00B425B4">
              <w:rPr>
                <w:rStyle w:val="Hyperlink"/>
              </w:rPr>
              <w:t>Wearing masks</w:t>
            </w:r>
            <w:r w:rsidR="006F308C">
              <w:rPr>
                <w:webHidden/>
              </w:rPr>
              <w:tab/>
            </w:r>
            <w:r w:rsidR="006F308C">
              <w:rPr>
                <w:webHidden/>
              </w:rPr>
              <w:fldChar w:fldCharType="begin"/>
            </w:r>
            <w:r w:rsidR="006F308C">
              <w:rPr>
                <w:webHidden/>
              </w:rPr>
              <w:instrText xml:space="preserve"> PAGEREF _Toc76126268 \h </w:instrText>
            </w:r>
            <w:r w:rsidR="006F308C">
              <w:rPr>
                <w:webHidden/>
              </w:rPr>
            </w:r>
            <w:r w:rsidR="006F308C">
              <w:rPr>
                <w:webHidden/>
              </w:rPr>
              <w:fldChar w:fldCharType="separate"/>
            </w:r>
            <w:r w:rsidR="006F308C">
              <w:rPr>
                <w:webHidden/>
              </w:rPr>
              <w:t>10</w:t>
            </w:r>
            <w:r w:rsidR="006F308C">
              <w:rPr>
                <w:webHidden/>
              </w:rPr>
              <w:fldChar w:fldCharType="end"/>
            </w:r>
          </w:hyperlink>
        </w:p>
        <w:p w14:paraId="7A0199A3" w14:textId="78FA2F95" w:rsidR="006439F9" w:rsidRPr="004B5B1E" w:rsidRDefault="006439F9" w:rsidP="006439F9">
          <w:pPr>
            <w:rPr>
              <w:rFonts w:ascii="Arial" w:hAnsi="Arial" w:cs="Arial"/>
            </w:rPr>
          </w:pPr>
          <w:r w:rsidRPr="00786696">
            <w:rPr>
              <w:rFonts w:ascii="Arial" w:hAnsi="Arial" w:cs="Arial"/>
              <w:b/>
              <w:bCs/>
              <w:noProof/>
            </w:rPr>
            <w:fldChar w:fldCharType="end"/>
          </w:r>
        </w:p>
      </w:sdtContent>
    </w:sdt>
    <w:p w14:paraId="2A6FFEF9"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25955A92"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6DC04AC9"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0501E042"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3404F25C"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3CD2779B" w14:textId="77777777" w:rsidR="006439F9" w:rsidRPr="004B5B1E" w:rsidRDefault="006439F9" w:rsidP="006439F9">
      <w:pPr>
        <w:autoSpaceDE w:val="0"/>
        <w:autoSpaceDN w:val="0"/>
        <w:adjustRightInd w:val="0"/>
        <w:spacing w:after="0"/>
        <w:rPr>
          <w:rFonts w:ascii="Arial" w:eastAsia="Times New Roman" w:hAnsi="Arial" w:cs="Arial"/>
          <w:color w:val="0075C9"/>
          <w:kern w:val="22"/>
          <w:sz w:val="28"/>
          <w:szCs w:val="28"/>
        </w:rPr>
      </w:pPr>
    </w:p>
    <w:p w14:paraId="4731B45D" w14:textId="77777777" w:rsidR="005F4266" w:rsidRDefault="005F4266" w:rsidP="006439F9">
      <w:pPr>
        <w:pStyle w:val="Heading1"/>
        <w:rPr>
          <w:color w:val="0075C9"/>
        </w:rPr>
      </w:pPr>
    </w:p>
    <w:p w14:paraId="5DB8CB4F" w14:textId="77777777" w:rsidR="006439F9" w:rsidRPr="006F2A51" w:rsidRDefault="006439F9" w:rsidP="006439F9">
      <w:pPr>
        <w:pStyle w:val="Heading1"/>
        <w:rPr>
          <w:color w:val="0075C9"/>
        </w:rPr>
      </w:pPr>
      <w:bookmarkStart w:id="0" w:name="_Toc76126247"/>
      <w:r w:rsidRPr="006F2A51">
        <w:rPr>
          <w:color w:val="0075C9"/>
        </w:rPr>
        <w:t>Overview</w:t>
      </w:r>
      <w:bookmarkEnd w:id="0"/>
    </w:p>
    <w:p w14:paraId="068E0073" w14:textId="244FAE76" w:rsidR="00135823" w:rsidRPr="00D57AED" w:rsidRDefault="006439F9" w:rsidP="006439F9">
      <w:pPr>
        <w:autoSpaceDE w:val="0"/>
        <w:autoSpaceDN w:val="0"/>
        <w:adjustRightInd w:val="0"/>
        <w:spacing w:after="0"/>
        <w:rPr>
          <w:rFonts w:ascii="Arial" w:eastAsia="Times New Roman" w:hAnsi="Arial" w:cs="Arial"/>
          <w:lang w:val="en-US"/>
        </w:rPr>
      </w:pPr>
      <w:r w:rsidRPr="00D57AED">
        <w:rPr>
          <w:rFonts w:ascii="Arial" w:eastAsia="Times New Roman" w:hAnsi="Arial" w:cs="Arial"/>
          <w:lang w:val="en-US"/>
        </w:rPr>
        <w:t xml:space="preserve">As an organization, we </w:t>
      </w:r>
      <w:r w:rsidR="00D57AED">
        <w:rPr>
          <w:rFonts w:ascii="Arial" w:eastAsia="Times New Roman" w:hAnsi="Arial" w:cs="Arial"/>
          <w:lang w:val="en-US"/>
        </w:rPr>
        <w:t>are committed</w:t>
      </w:r>
      <w:r w:rsidRPr="00D57AED">
        <w:rPr>
          <w:rFonts w:ascii="Arial" w:eastAsia="Times New Roman" w:hAnsi="Arial" w:cs="Arial"/>
          <w:lang w:val="en-US"/>
        </w:rPr>
        <w:t xml:space="preserve"> to </w:t>
      </w:r>
      <w:r w:rsidR="00D57AED">
        <w:rPr>
          <w:rFonts w:ascii="Arial" w:eastAsia="Times New Roman" w:hAnsi="Arial" w:cs="Arial"/>
          <w:lang w:val="en-US"/>
        </w:rPr>
        <w:t xml:space="preserve">the </w:t>
      </w:r>
      <w:r w:rsidRPr="00D57AED">
        <w:rPr>
          <w:rFonts w:ascii="Arial" w:eastAsia="Times New Roman" w:hAnsi="Arial" w:cs="Arial"/>
          <w:lang w:val="en-US"/>
        </w:rPr>
        <w:t>health and safety</w:t>
      </w:r>
      <w:r w:rsidR="00642427" w:rsidRPr="00D57AED">
        <w:rPr>
          <w:rFonts w:ascii="Arial" w:eastAsia="Times New Roman" w:hAnsi="Arial" w:cs="Arial"/>
          <w:lang w:val="en-US"/>
        </w:rPr>
        <w:t xml:space="preserve"> of our employees and the public we serve.  This Plan represents </w:t>
      </w:r>
      <w:r w:rsidR="00987EA8" w:rsidRPr="00D57AED">
        <w:rPr>
          <w:rFonts w:ascii="Arial" w:eastAsia="Times New Roman" w:hAnsi="Arial" w:cs="Arial"/>
          <w:lang w:val="en-US"/>
        </w:rPr>
        <w:t>a range of controls</w:t>
      </w:r>
      <w:r w:rsidR="00642427" w:rsidRPr="00D57AED">
        <w:rPr>
          <w:rFonts w:ascii="Arial" w:eastAsia="Times New Roman" w:hAnsi="Arial" w:cs="Arial"/>
          <w:lang w:val="en-US"/>
        </w:rPr>
        <w:t xml:space="preserve"> </w:t>
      </w:r>
      <w:r w:rsidR="00987EA8" w:rsidRPr="00D57AED">
        <w:rPr>
          <w:rFonts w:ascii="Arial" w:eastAsia="Times New Roman" w:hAnsi="Arial" w:cs="Arial"/>
          <w:lang w:val="en-US"/>
        </w:rPr>
        <w:t xml:space="preserve">to respond to </w:t>
      </w:r>
      <w:r w:rsidR="00D57AED">
        <w:rPr>
          <w:rFonts w:ascii="Arial" w:eastAsia="Times New Roman" w:hAnsi="Arial" w:cs="Arial"/>
          <w:lang w:val="en-US"/>
        </w:rPr>
        <w:t xml:space="preserve">a </w:t>
      </w:r>
      <w:r w:rsidR="00987EA8" w:rsidRPr="00D57AED">
        <w:rPr>
          <w:rFonts w:ascii="Arial" w:eastAsia="Times New Roman" w:hAnsi="Arial" w:cs="Arial"/>
          <w:lang w:val="en-US"/>
        </w:rPr>
        <w:t xml:space="preserve">pandemic or other </w:t>
      </w:r>
      <w:r w:rsidR="00135823" w:rsidRPr="00D57AED">
        <w:rPr>
          <w:rFonts w:ascii="Arial" w:eastAsia="Times New Roman" w:hAnsi="Arial" w:cs="Arial"/>
          <w:lang w:val="en-US"/>
        </w:rPr>
        <w:t xml:space="preserve">communicable diseases. </w:t>
      </w:r>
      <w:r w:rsidR="00642427" w:rsidRPr="00D57AED">
        <w:rPr>
          <w:rFonts w:ascii="Arial" w:eastAsia="Times New Roman" w:hAnsi="Arial" w:cs="Arial"/>
          <w:lang w:val="en-US"/>
        </w:rPr>
        <w:t>Provincial Health Officer (PHO), the Ministry of Health,</w:t>
      </w:r>
      <w:r w:rsidR="0028134D" w:rsidRPr="00D57AED">
        <w:rPr>
          <w:rFonts w:ascii="Arial" w:eastAsia="Times New Roman" w:hAnsi="Arial" w:cs="Arial"/>
          <w:lang w:val="en-US"/>
        </w:rPr>
        <w:t xml:space="preserve"> Vancouver Coastal Medical Health Officers (MHO)</w:t>
      </w:r>
      <w:r w:rsidR="00D57AED">
        <w:rPr>
          <w:rFonts w:ascii="Arial" w:eastAsia="Times New Roman" w:hAnsi="Arial" w:cs="Arial"/>
          <w:lang w:val="en-US"/>
        </w:rPr>
        <w:t>,</w:t>
      </w:r>
      <w:r w:rsidR="00642427" w:rsidRPr="00D57AED">
        <w:rPr>
          <w:rFonts w:ascii="Arial" w:eastAsia="Times New Roman" w:hAnsi="Arial" w:cs="Arial"/>
          <w:lang w:val="en-US"/>
        </w:rPr>
        <w:t xml:space="preserve"> the Province of B.C. and WorkSafeBC</w:t>
      </w:r>
      <w:r w:rsidR="00135823" w:rsidRPr="00D57AED">
        <w:rPr>
          <w:rFonts w:ascii="Arial" w:eastAsia="Times New Roman" w:hAnsi="Arial" w:cs="Arial"/>
          <w:lang w:val="en-US"/>
        </w:rPr>
        <w:t xml:space="preserve"> generally set out the </w:t>
      </w:r>
      <w:r w:rsidR="0028134D" w:rsidRPr="00D57AED">
        <w:rPr>
          <w:rFonts w:ascii="Arial" w:eastAsia="Times New Roman" w:hAnsi="Arial" w:cs="Arial"/>
          <w:lang w:val="en-US"/>
        </w:rPr>
        <w:t xml:space="preserve">guidance and </w:t>
      </w:r>
      <w:r w:rsidR="00135823" w:rsidRPr="00D57AED">
        <w:rPr>
          <w:rFonts w:ascii="Arial" w:eastAsia="Times New Roman" w:hAnsi="Arial" w:cs="Arial"/>
          <w:lang w:val="en-US"/>
        </w:rPr>
        <w:t>controls</w:t>
      </w:r>
      <w:r w:rsidR="0028134D" w:rsidRPr="00D57AED">
        <w:rPr>
          <w:rFonts w:ascii="Arial" w:eastAsia="Times New Roman" w:hAnsi="Arial" w:cs="Arial"/>
          <w:lang w:val="en-US"/>
        </w:rPr>
        <w:t xml:space="preserve"> to reduce the risks for communicable disease in society</w:t>
      </w:r>
      <w:r w:rsidR="00135823" w:rsidRPr="00D57AED">
        <w:rPr>
          <w:rFonts w:ascii="Arial" w:eastAsia="Times New Roman" w:hAnsi="Arial" w:cs="Arial"/>
          <w:lang w:val="en-US"/>
        </w:rPr>
        <w:t>.</w:t>
      </w:r>
    </w:p>
    <w:p w14:paraId="685755DB" w14:textId="41919FF8" w:rsidR="00642427" w:rsidRDefault="00642427" w:rsidP="006439F9">
      <w:pPr>
        <w:autoSpaceDE w:val="0"/>
        <w:autoSpaceDN w:val="0"/>
        <w:adjustRightInd w:val="0"/>
        <w:spacing w:after="0"/>
        <w:rPr>
          <w:rFonts w:ascii="Arial" w:eastAsia="Times New Roman" w:hAnsi="Arial" w:cs="Arial"/>
          <w:lang w:val="en-US"/>
        </w:rPr>
      </w:pPr>
    </w:p>
    <w:p w14:paraId="23FB7C08" w14:textId="07991FBC" w:rsidR="000B18C2" w:rsidRDefault="000B18C2" w:rsidP="006439F9">
      <w:pPr>
        <w:autoSpaceDE w:val="0"/>
        <w:autoSpaceDN w:val="0"/>
        <w:adjustRightInd w:val="0"/>
        <w:spacing w:after="0"/>
        <w:rPr>
          <w:rFonts w:ascii="Arial" w:eastAsia="Times New Roman" w:hAnsi="Arial" w:cs="Arial"/>
          <w:lang w:val="en-US"/>
        </w:rPr>
      </w:pPr>
      <w:r>
        <w:rPr>
          <w:rFonts w:ascii="Arial" w:eastAsia="Times New Roman" w:hAnsi="Arial" w:cs="Arial"/>
          <w:lang w:val="en-US"/>
        </w:rPr>
        <w:t>For the near future</w:t>
      </w:r>
      <w:r w:rsidR="00D57AED">
        <w:rPr>
          <w:rFonts w:ascii="Arial" w:eastAsia="Times New Roman" w:hAnsi="Arial" w:cs="Arial"/>
          <w:lang w:val="en-US"/>
        </w:rPr>
        <w:t>,</w:t>
      </w:r>
      <w:r w:rsidR="001A18CC">
        <w:rPr>
          <w:rFonts w:ascii="Arial" w:eastAsia="Times New Roman" w:hAnsi="Arial" w:cs="Arial"/>
          <w:lang w:val="en-US"/>
        </w:rPr>
        <w:t xml:space="preserve"> from 2021 to 2022</w:t>
      </w:r>
      <w:r>
        <w:rPr>
          <w:rFonts w:ascii="Arial" w:eastAsia="Times New Roman" w:hAnsi="Arial" w:cs="Arial"/>
          <w:lang w:val="en-US"/>
        </w:rPr>
        <w:t xml:space="preserve">, </w:t>
      </w:r>
      <w:r w:rsidR="00D57AED">
        <w:rPr>
          <w:rFonts w:ascii="Arial" w:eastAsia="Times New Roman" w:hAnsi="Arial" w:cs="Arial"/>
          <w:lang w:val="en-US"/>
        </w:rPr>
        <w:t xml:space="preserve">B.C.’s </w:t>
      </w:r>
      <w:r>
        <w:rPr>
          <w:rFonts w:ascii="Arial" w:eastAsia="Times New Roman" w:hAnsi="Arial" w:cs="Arial"/>
          <w:lang w:val="en-US"/>
        </w:rPr>
        <w:t>Reopening plan transition</w:t>
      </w:r>
      <w:r w:rsidR="00D57AED">
        <w:rPr>
          <w:rFonts w:ascii="Arial" w:eastAsia="Times New Roman" w:hAnsi="Arial" w:cs="Arial"/>
          <w:lang w:val="en-US"/>
        </w:rPr>
        <w:t>s</w:t>
      </w:r>
      <w:r>
        <w:rPr>
          <w:rFonts w:ascii="Arial" w:eastAsia="Times New Roman" w:hAnsi="Arial" w:cs="Arial"/>
          <w:lang w:val="en-US"/>
        </w:rPr>
        <w:t xml:space="preserve"> from Step 2 to Step </w:t>
      </w:r>
      <w:r w:rsidR="006F308C">
        <w:rPr>
          <w:rFonts w:ascii="Arial" w:eastAsia="Times New Roman" w:hAnsi="Arial" w:cs="Arial"/>
          <w:lang w:val="en-US"/>
        </w:rPr>
        <w:t>4</w:t>
      </w:r>
      <w:r w:rsidR="00D57AED">
        <w:rPr>
          <w:rFonts w:ascii="Arial" w:eastAsia="Times New Roman" w:hAnsi="Arial" w:cs="Arial"/>
          <w:lang w:val="en-US"/>
        </w:rPr>
        <w:t xml:space="preserve">. </w:t>
      </w:r>
      <w:r w:rsidR="006F308C">
        <w:rPr>
          <w:rFonts w:ascii="Arial" w:eastAsia="Times New Roman" w:hAnsi="Arial" w:cs="Arial"/>
          <w:lang w:val="en-US"/>
        </w:rPr>
        <w:t>Below, the</w:t>
      </w:r>
      <w:r w:rsidR="00D57AED">
        <w:rPr>
          <w:rFonts w:ascii="Arial" w:eastAsia="Times New Roman" w:hAnsi="Arial" w:cs="Arial"/>
          <w:lang w:val="en-US"/>
        </w:rPr>
        <w:t xml:space="preserve"> chart </w:t>
      </w:r>
      <w:r w:rsidR="006F308C">
        <w:rPr>
          <w:rFonts w:ascii="Arial" w:eastAsia="Times New Roman" w:hAnsi="Arial" w:cs="Arial"/>
          <w:lang w:val="en-US"/>
        </w:rPr>
        <w:t xml:space="preserve">highlights key </w:t>
      </w:r>
      <w:r w:rsidR="00D57AED">
        <w:rPr>
          <w:rFonts w:ascii="Arial" w:eastAsia="Times New Roman" w:hAnsi="Arial" w:cs="Arial"/>
          <w:lang w:val="en-US"/>
        </w:rPr>
        <w:t xml:space="preserve">changes in </w:t>
      </w:r>
      <w:r w:rsidR="006F308C">
        <w:rPr>
          <w:rFonts w:ascii="Arial" w:eastAsia="Times New Roman" w:hAnsi="Arial" w:cs="Arial"/>
          <w:lang w:val="en-US"/>
        </w:rPr>
        <w:t xml:space="preserve">exposure </w:t>
      </w:r>
      <w:r w:rsidR="00D57AED">
        <w:rPr>
          <w:rFonts w:ascii="Arial" w:eastAsia="Times New Roman" w:hAnsi="Arial" w:cs="Arial"/>
          <w:lang w:val="en-US"/>
        </w:rPr>
        <w:t xml:space="preserve">controls </w:t>
      </w:r>
      <w:r w:rsidR="006F308C">
        <w:rPr>
          <w:rFonts w:ascii="Arial" w:eastAsia="Times New Roman" w:hAnsi="Arial" w:cs="Arial"/>
          <w:lang w:val="en-US"/>
        </w:rPr>
        <w:t xml:space="preserve">for the </w:t>
      </w:r>
      <w:r w:rsidR="00D57AED">
        <w:rPr>
          <w:rFonts w:ascii="Arial" w:eastAsia="Times New Roman" w:hAnsi="Arial" w:cs="Arial"/>
          <w:lang w:val="en-US"/>
        </w:rPr>
        <w:t xml:space="preserve">transition from Step 2 to Step 3.  </w:t>
      </w:r>
    </w:p>
    <w:p w14:paraId="7615B183" w14:textId="77777777" w:rsidR="000B18C2" w:rsidRDefault="000B18C2" w:rsidP="006439F9">
      <w:pPr>
        <w:autoSpaceDE w:val="0"/>
        <w:autoSpaceDN w:val="0"/>
        <w:adjustRightInd w:val="0"/>
        <w:spacing w:after="0"/>
        <w:rPr>
          <w:rFonts w:ascii="Arial" w:eastAsia="Times New Roman" w:hAnsi="Arial" w:cs="Arial"/>
          <w:lang w:val="en-US"/>
        </w:rPr>
      </w:pPr>
    </w:p>
    <w:tbl>
      <w:tblPr>
        <w:tblStyle w:val="TableGrid"/>
        <w:tblW w:w="0" w:type="auto"/>
        <w:tblLook w:val="04A0" w:firstRow="1" w:lastRow="0" w:firstColumn="1" w:lastColumn="0" w:noHBand="0" w:noVBand="1"/>
      </w:tblPr>
      <w:tblGrid>
        <w:gridCol w:w="3267"/>
        <w:gridCol w:w="2866"/>
        <w:gridCol w:w="3217"/>
      </w:tblGrid>
      <w:tr w:rsidR="00A87CA2" w14:paraId="3B976122" w14:textId="77777777" w:rsidTr="00A87CA2">
        <w:tc>
          <w:tcPr>
            <w:tcW w:w="3822" w:type="dxa"/>
          </w:tcPr>
          <w:p w14:paraId="0DE7FEFE" w14:textId="315C6225" w:rsidR="00A87CA2" w:rsidRPr="00A87CA2" w:rsidRDefault="00A87CA2" w:rsidP="006439F9">
            <w:pPr>
              <w:autoSpaceDE w:val="0"/>
              <w:autoSpaceDN w:val="0"/>
              <w:adjustRightInd w:val="0"/>
              <w:rPr>
                <w:rFonts w:ascii="Arial" w:hAnsi="Arial" w:cs="Arial"/>
                <w:b/>
              </w:rPr>
            </w:pPr>
            <w:r>
              <w:rPr>
                <w:rFonts w:ascii="Arial" w:hAnsi="Arial" w:cs="Arial"/>
                <w:b/>
              </w:rPr>
              <w:t>COVID-19 Control</w:t>
            </w:r>
          </w:p>
        </w:tc>
        <w:tc>
          <w:tcPr>
            <w:tcW w:w="3464" w:type="dxa"/>
          </w:tcPr>
          <w:p w14:paraId="30E1722A" w14:textId="77777777" w:rsidR="00A87CA2" w:rsidRDefault="00A87CA2" w:rsidP="00A87CA2">
            <w:pPr>
              <w:autoSpaceDE w:val="0"/>
              <w:autoSpaceDN w:val="0"/>
              <w:adjustRightInd w:val="0"/>
              <w:rPr>
                <w:rFonts w:ascii="Arial" w:hAnsi="Arial" w:cs="Arial"/>
                <w:b/>
              </w:rPr>
            </w:pPr>
            <w:r w:rsidRPr="00A87CA2">
              <w:rPr>
                <w:rFonts w:ascii="Arial" w:hAnsi="Arial" w:cs="Arial"/>
                <w:b/>
              </w:rPr>
              <w:t xml:space="preserve">BC </w:t>
            </w:r>
            <w:proofErr w:type="spellStart"/>
            <w:r w:rsidRPr="00A87CA2">
              <w:rPr>
                <w:rFonts w:ascii="Arial" w:hAnsi="Arial" w:cs="Arial"/>
                <w:b/>
              </w:rPr>
              <w:t>ReStart</w:t>
            </w:r>
            <w:proofErr w:type="spellEnd"/>
            <w:r w:rsidRPr="00A87CA2">
              <w:rPr>
                <w:rFonts w:ascii="Arial" w:hAnsi="Arial" w:cs="Arial"/>
                <w:b/>
              </w:rPr>
              <w:t xml:space="preserve"> Plan - Step 2</w:t>
            </w:r>
            <w:r>
              <w:rPr>
                <w:rFonts w:ascii="Arial" w:hAnsi="Arial" w:cs="Arial"/>
                <w:b/>
              </w:rPr>
              <w:t xml:space="preserve"> </w:t>
            </w:r>
          </w:p>
          <w:p w14:paraId="1384F820" w14:textId="18633728" w:rsidR="00A87CA2" w:rsidRPr="00A87CA2" w:rsidRDefault="00A87CA2" w:rsidP="00A87CA2">
            <w:pPr>
              <w:autoSpaceDE w:val="0"/>
              <w:autoSpaceDN w:val="0"/>
              <w:adjustRightInd w:val="0"/>
              <w:rPr>
                <w:rFonts w:ascii="Arial" w:hAnsi="Arial" w:cs="Arial"/>
                <w:b/>
              </w:rPr>
            </w:pPr>
            <w:r>
              <w:rPr>
                <w:rFonts w:ascii="Arial" w:hAnsi="Arial" w:cs="Arial"/>
                <w:b/>
              </w:rPr>
              <w:t xml:space="preserve">June 15 to June 30 </w:t>
            </w:r>
          </w:p>
          <w:p w14:paraId="5E2B78B7" w14:textId="38403D85" w:rsidR="00A87CA2" w:rsidRPr="00A87CA2" w:rsidRDefault="00A87CA2" w:rsidP="00A87CA2">
            <w:pPr>
              <w:autoSpaceDE w:val="0"/>
              <w:autoSpaceDN w:val="0"/>
              <w:adjustRightInd w:val="0"/>
              <w:rPr>
                <w:rFonts w:ascii="Arial" w:hAnsi="Arial" w:cs="Arial"/>
                <w:b/>
              </w:rPr>
            </w:pPr>
          </w:p>
        </w:tc>
        <w:tc>
          <w:tcPr>
            <w:tcW w:w="3724" w:type="dxa"/>
          </w:tcPr>
          <w:p w14:paraId="7A3B6A95" w14:textId="77777777" w:rsidR="00A87CA2" w:rsidRDefault="00A87CA2" w:rsidP="00A87CA2">
            <w:pPr>
              <w:autoSpaceDE w:val="0"/>
              <w:autoSpaceDN w:val="0"/>
              <w:adjustRightInd w:val="0"/>
              <w:rPr>
                <w:rFonts w:ascii="Arial" w:hAnsi="Arial" w:cs="Arial"/>
                <w:b/>
              </w:rPr>
            </w:pPr>
            <w:r w:rsidRPr="00A87CA2">
              <w:rPr>
                <w:rFonts w:ascii="Arial" w:hAnsi="Arial" w:cs="Arial"/>
                <w:b/>
              </w:rPr>
              <w:t xml:space="preserve">BC </w:t>
            </w:r>
            <w:proofErr w:type="spellStart"/>
            <w:r w:rsidRPr="00A87CA2">
              <w:rPr>
                <w:rFonts w:ascii="Arial" w:hAnsi="Arial" w:cs="Arial"/>
                <w:b/>
              </w:rPr>
              <w:t>ReStart</w:t>
            </w:r>
            <w:proofErr w:type="spellEnd"/>
            <w:r w:rsidRPr="00A87CA2">
              <w:rPr>
                <w:rFonts w:ascii="Arial" w:hAnsi="Arial" w:cs="Arial"/>
                <w:b/>
              </w:rPr>
              <w:t xml:space="preserve"> Plan - Step 3</w:t>
            </w:r>
            <w:r>
              <w:rPr>
                <w:rFonts w:ascii="Arial" w:hAnsi="Arial" w:cs="Arial"/>
                <w:b/>
              </w:rPr>
              <w:t xml:space="preserve"> </w:t>
            </w:r>
          </w:p>
          <w:p w14:paraId="182E1990" w14:textId="3147B46D" w:rsidR="00A87CA2" w:rsidRPr="00A87CA2" w:rsidRDefault="00A87CA2" w:rsidP="00D57AED">
            <w:pPr>
              <w:autoSpaceDE w:val="0"/>
              <w:autoSpaceDN w:val="0"/>
              <w:adjustRightInd w:val="0"/>
              <w:rPr>
                <w:rFonts w:ascii="Arial" w:hAnsi="Arial" w:cs="Arial"/>
                <w:b/>
              </w:rPr>
            </w:pPr>
            <w:r>
              <w:rPr>
                <w:rFonts w:ascii="Arial" w:hAnsi="Arial" w:cs="Arial"/>
                <w:b/>
              </w:rPr>
              <w:t xml:space="preserve">Starting July 1 </w:t>
            </w:r>
          </w:p>
        </w:tc>
      </w:tr>
      <w:tr w:rsidR="00A87CA2" w14:paraId="7268074E" w14:textId="77777777" w:rsidTr="00A87CA2">
        <w:tc>
          <w:tcPr>
            <w:tcW w:w="3822" w:type="dxa"/>
          </w:tcPr>
          <w:p w14:paraId="39763B8E" w14:textId="5F47E510" w:rsidR="00A87CA2" w:rsidRDefault="00A87CA2" w:rsidP="006439F9">
            <w:pPr>
              <w:autoSpaceDE w:val="0"/>
              <w:autoSpaceDN w:val="0"/>
              <w:adjustRightInd w:val="0"/>
              <w:rPr>
                <w:rFonts w:ascii="Arial" w:hAnsi="Arial" w:cs="Arial"/>
              </w:rPr>
            </w:pPr>
            <w:r>
              <w:rPr>
                <w:rFonts w:ascii="Arial" w:hAnsi="Arial" w:cs="Arial"/>
              </w:rPr>
              <w:t>Daily Health Check entering the workplace</w:t>
            </w:r>
          </w:p>
        </w:tc>
        <w:tc>
          <w:tcPr>
            <w:tcW w:w="3464" w:type="dxa"/>
          </w:tcPr>
          <w:p w14:paraId="075B4D7A" w14:textId="3B2C1B1E" w:rsidR="00A87CA2" w:rsidRDefault="00A87CA2" w:rsidP="006439F9">
            <w:pPr>
              <w:autoSpaceDE w:val="0"/>
              <w:autoSpaceDN w:val="0"/>
              <w:adjustRightInd w:val="0"/>
              <w:rPr>
                <w:rFonts w:ascii="Arial" w:hAnsi="Arial" w:cs="Arial"/>
              </w:rPr>
            </w:pPr>
            <w:r>
              <w:rPr>
                <w:rFonts w:ascii="Arial" w:hAnsi="Arial" w:cs="Arial"/>
              </w:rPr>
              <w:t>yes</w:t>
            </w:r>
          </w:p>
        </w:tc>
        <w:tc>
          <w:tcPr>
            <w:tcW w:w="3724" w:type="dxa"/>
          </w:tcPr>
          <w:p w14:paraId="07D78723" w14:textId="4FACEAD0" w:rsidR="00A87CA2" w:rsidRDefault="00A87CA2" w:rsidP="006439F9">
            <w:pPr>
              <w:autoSpaceDE w:val="0"/>
              <w:autoSpaceDN w:val="0"/>
              <w:adjustRightInd w:val="0"/>
              <w:rPr>
                <w:rFonts w:ascii="Arial" w:hAnsi="Arial" w:cs="Arial"/>
              </w:rPr>
            </w:pPr>
            <w:r>
              <w:rPr>
                <w:rFonts w:ascii="Arial" w:hAnsi="Arial" w:cs="Arial"/>
              </w:rPr>
              <w:t xml:space="preserve">No </w:t>
            </w:r>
          </w:p>
        </w:tc>
      </w:tr>
      <w:tr w:rsidR="00A87CA2" w14:paraId="08A7A0CE" w14:textId="77777777" w:rsidTr="00A87CA2">
        <w:tc>
          <w:tcPr>
            <w:tcW w:w="3822" w:type="dxa"/>
          </w:tcPr>
          <w:p w14:paraId="1BED2104" w14:textId="72995CD0" w:rsidR="00A87CA2" w:rsidRDefault="00A87CA2" w:rsidP="006439F9">
            <w:pPr>
              <w:autoSpaceDE w:val="0"/>
              <w:autoSpaceDN w:val="0"/>
              <w:adjustRightInd w:val="0"/>
              <w:rPr>
                <w:rFonts w:ascii="Arial" w:hAnsi="Arial" w:cs="Arial"/>
              </w:rPr>
            </w:pPr>
            <w:r>
              <w:rPr>
                <w:rFonts w:ascii="Arial" w:hAnsi="Arial" w:cs="Arial"/>
              </w:rPr>
              <w:t>Capacity Limits in rooms, equipment</w:t>
            </w:r>
            <w:r w:rsidR="00B15CA1">
              <w:rPr>
                <w:rFonts w:ascii="Arial" w:hAnsi="Arial" w:cs="Arial"/>
              </w:rPr>
              <w:t>, vehicles</w:t>
            </w:r>
            <w:r>
              <w:rPr>
                <w:rFonts w:ascii="Arial" w:hAnsi="Arial" w:cs="Arial"/>
              </w:rPr>
              <w:t xml:space="preserve"> and trailers</w:t>
            </w:r>
          </w:p>
        </w:tc>
        <w:tc>
          <w:tcPr>
            <w:tcW w:w="3464" w:type="dxa"/>
          </w:tcPr>
          <w:p w14:paraId="2F1794B7" w14:textId="2CBF010D" w:rsidR="00A87CA2" w:rsidRDefault="00A31E6F" w:rsidP="006439F9">
            <w:pPr>
              <w:autoSpaceDE w:val="0"/>
              <w:autoSpaceDN w:val="0"/>
              <w:adjustRightInd w:val="0"/>
              <w:rPr>
                <w:rFonts w:ascii="Arial" w:hAnsi="Arial" w:cs="Arial"/>
              </w:rPr>
            </w:pPr>
            <w:r>
              <w:rPr>
                <w:rFonts w:ascii="Arial" w:hAnsi="Arial" w:cs="Arial"/>
              </w:rPr>
              <w:t>Yes</w:t>
            </w:r>
          </w:p>
        </w:tc>
        <w:tc>
          <w:tcPr>
            <w:tcW w:w="3724" w:type="dxa"/>
          </w:tcPr>
          <w:p w14:paraId="73185CA8" w14:textId="313E1CF7" w:rsidR="00A87CA2" w:rsidRDefault="00E00E13" w:rsidP="006439F9">
            <w:pPr>
              <w:autoSpaceDE w:val="0"/>
              <w:autoSpaceDN w:val="0"/>
              <w:adjustRightInd w:val="0"/>
              <w:rPr>
                <w:rFonts w:ascii="Arial" w:hAnsi="Arial" w:cs="Arial"/>
              </w:rPr>
            </w:pPr>
            <w:r>
              <w:rPr>
                <w:rFonts w:ascii="Arial" w:hAnsi="Arial" w:cs="Arial"/>
              </w:rPr>
              <w:t xml:space="preserve">Updated for higher limits  </w:t>
            </w:r>
          </w:p>
        </w:tc>
      </w:tr>
      <w:tr w:rsidR="00A87CA2" w14:paraId="5AB9BE40" w14:textId="77777777" w:rsidTr="00A87CA2">
        <w:tc>
          <w:tcPr>
            <w:tcW w:w="3822" w:type="dxa"/>
          </w:tcPr>
          <w:p w14:paraId="21D0B769" w14:textId="26E18A99" w:rsidR="00A87CA2" w:rsidRDefault="00A31E6F" w:rsidP="00D57AED">
            <w:pPr>
              <w:autoSpaceDE w:val="0"/>
              <w:autoSpaceDN w:val="0"/>
              <w:adjustRightInd w:val="0"/>
              <w:rPr>
                <w:rFonts w:ascii="Arial" w:hAnsi="Arial" w:cs="Arial"/>
              </w:rPr>
            </w:pPr>
            <w:r>
              <w:rPr>
                <w:rFonts w:ascii="Arial" w:hAnsi="Arial" w:cs="Arial"/>
              </w:rPr>
              <w:t xml:space="preserve">Physical </w:t>
            </w:r>
            <w:r w:rsidR="00D57AED">
              <w:rPr>
                <w:rFonts w:ascii="Arial" w:hAnsi="Arial" w:cs="Arial"/>
              </w:rPr>
              <w:t>distancing</w:t>
            </w:r>
            <w:r>
              <w:rPr>
                <w:rFonts w:ascii="Arial" w:hAnsi="Arial" w:cs="Arial"/>
              </w:rPr>
              <w:t xml:space="preserve">- </w:t>
            </w:r>
            <w:proofErr w:type="spellStart"/>
            <w:r>
              <w:rPr>
                <w:rFonts w:ascii="Arial" w:hAnsi="Arial" w:cs="Arial"/>
              </w:rPr>
              <w:t>behavio</w:t>
            </w:r>
            <w:r w:rsidR="00D57AED">
              <w:rPr>
                <w:rFonts w:ascii="Arial" w:hAnsi="Arial" w:cs="Arial"/>
              </w:rPr>
              <w:t>u</w:t>
            </w:r>
            <w:r>
              <w:rPr>
                <w:rFonts w:ascii="Arial" w:hAnsi="Arial" w:cs="Arial"/>
              </w:rPr>
              <w:t>rs</w:t>
            </w:r>
            <w:proofErr w:type="spellEnd"/>
            <w:r>
              <w:rPr>
                <w:rFonts w:ascii="Arial" w:hAnsi="Arial" w:cs="Arial"/>
              </w:rPr>
              <w:t xml:space="preserve">, barriers, signage, </w:t>
            </w:r>
            <w:r w:rsidR="00D57AED">
              <w:rPr>
                <w:rFonts w:ascii="Arial" w:hAnsi="Arial" w:cs="Arial"/>
              </w:rPr>
              <w:t xml:space="preserve">and </w:t>
            </w:r>
            <w:r>
              <w:rPr>
                <w:rFonts w:ascii="Arial" w:hAnsi="Arial" w:cs="Arial"/>
              </w:rPr>
              <w:t>directional flow</w:t>
            </w:r>
          </w:p>
        </w:tc>
        <w:tc>
          <w:tcPr>
            <w:tcW w:w="3464" w:type="dxa"/>
          </w:tcPr>
          <w:p w14:paraId="3F590F4F" w14:textId="0C22B353" w:rsidR="00A87CA2" w:rsidRDefault="00A31E6F" w:rsidP="006439F9">
            <w:pPr>
              <w:autoSpaceDE w:val="0"/>
              <w:autoSpaceDN w:val="0"/>
              <w:adjustRightInd w:val="0"/>
              <w:rPr>
                <w:rFonts w:ascii="Arial" w:hAnsi="Arial" w:cs="Arial"/>
              </w:rPr>
            </w:pPr>
            <w:r>
              <w:rPr>
                <w:rFonts w:ascii="Arial" w:hAnsi="Arial" w:cs="Arial"/>
              </w:rPr>
              <w:t>Yes</w:t>
            </w:r>
          </w:p>
        </w:tc>
        <w:tc>
          <w:tcPr>
            <w:tcW w:w="3724" w:type="dxa"/>
          </w:tcPr>
          <w:p w14:paraId="5F18EFF0" w14:textId="21FC368F" w:rsidR="00A87CA2" w:rsidRDefault="00A31E6F" w:rsidP="006439F9">
            <w:pPr>
              <w:autoSpaceDE w:val="0"/>
              <w:autoSpaceDN w:val="0"/>
              <w:adjustRightInd w:val="0"/>
              <w:rPr>
                <w:rFonts w:ascii="Arial" w:hAnsi="Arial" w:cs="Arial"/>
              </w:rPr>
            </w:pPr>
            <w:r>
              <w:rPr>
                <w:rFonts w:ascii="Arial" w:hAnsi="Arial" w:cs="Arial"/>
              </w:rPr>
              <w:t>Optional</w:t>
            </w:r>
          </w:p>
        </w:tc>
      </w:tr>
      <w:tr w:rsidR="00A31E6F" w14:paraId="2C0D8EB5" w14:textId="77777777" w:rsidTr="00A87CA2">
        <w:tc>
          <w:tcPr>
            <w:tcW w:w="3822" w:type="dxa"/>
          </w:tcPr>
          <w:p w14:paraId="22C484F4" w14:textId="3AFE010A" w:rsidR="00A31E6F" w:rsidRDefault="00A31E6F" w:rsidP="00A31E6F">
            <w:pPr>
              <w:autoSpaceDE w:val="0"/>
              <w:autoSpaceDN w:val="0"/>
              <w:adjustRightInd w:val="0"/>
              <w:rPr>
                <w:rFonts w:ascii="Arial" w:hAnsi="Arial" w:cs="Arial"/>
              </w:rPr>
            </w:pPr>
            <w:r>
              <w:rPr>
                <w:rFonts w:ascii="Arial" w:hAnsi="Arial" w:cs="Arial"/>
              </w:rPr>
              <w:t>Mask wearing in public spaces</w:t>
            </w:r>
          </w:p>
        </w:tc>
        <w:tc>
          <w:tcPr>
            <w:tcW w:w="3464" w:type="dxa"/>
          </w:tcPr>
          <w:p w14:paraId="4A254338" w14:textId="2B70D3E7" w:rsidR="00A31E6F" w:rsidRDefault="00A31E6F" w:rsidP="00A31E6F">
            <w:pPr>
              <w:autoSpaceDE w:val="0"/>
              <w:autoSpaceDN w:val="0"/>
              <w:adjustRightInd w:val="0"/>
              <w:rPr>
                <w:rFonts w:ascii="Arial" w:hAnsi="Arial" w:cs="Arial"/>
              </w:rPr>
            </w:pPr>
            <w:r>
              <w:rPr>
                <w:rFonts w:ascii="Arial" w:hAnsi="Arial" w:cs="Arial"/>
              </w:rPr>
              <w:t>Yes</w:t>
            </w:r>
          </w:p>
        </w:tc>
        <w:tc>
          <w:tcPr>
            <w:tcW w:w="3724" w:type="dxa"/>
          </w:tcPr>
          <w:p w14:paraId="6F885606" w14:textId="79163F40" w:rsidR="00A31E6F" w:rsidRDefault="00A31E6F" w:rsidP="00A31E6F">
            <w:pPr>
              <w:autoSpaceDE w:val="0"/>
              <w:autoSpaceDN w:val="0"/>
              <w:adjustRightInd w:val="0"/>
              <w:rPr>
                <w:rFonts w:ascii="Arial" w:hAnsi="Arial" w:cs="Arial"/>
              </w:rPr>
            </w:pPr>
            <w:r>
              <w:rPr>
                <w:rFonts w:ascii="Arial" w:hAnsi="Arial" w:cs="Arial"/>
              </w:rPr>
              <w:t>Recommended – 0-1 vaccination</w:t>
            </w:r>
          </w:p>
          <w:p w14:paraId="682D471A" w14:textId="0800C01E" w:rsidR="00A31E6F" w:rsidRDefault="00A31E6F" w:rsidP="00A31E6F">
            <w:pPr>
              <w:autoSpaceDE w:val="0"/>
              <w:autoSpaceDN w:val="0"/>
              <w:adjustRightInd w:val="0"/>
              <w:rPr>
                <w:rFonts w:ascii="Arial" w:hAnsi="Arial" w:cs="Arial"/>
              </w:rPr>
            </w:pPr>
            <w:r>
              <w:rPr>
                <w:rFonts w:ascii="Arial" w:hAnsi="Arial" w:cs="Arial"/>
              </w:rPr>
              <w:t>Optional – 2 weeks after 2</w:t>
            </w:r>
            <w:r w:rsidRPr="00A31E6F">
              <w:rPr>
                <w:rFonts w:ascii="Arial" w:hAnsi="Arial" w:cs="Arial"/>
                <w:vertAlign w:val="superscript"/>
              </w:rPr>
              <w:t>nd</w:t>
            </w:r>
            <w:r>
              <w:rPr>
                <w:rFonts w:ascii="Arial" w:hAnsi="Arial" w:cs="Arial"/>
              </w:rPr>
              <w:t xml:space="preserve"> vaccination</w:t>
            </w:r>
          </w:p>
        </w:tc>
      </w:tr>
      <w:tr w:rsidR="001A18CC" w14:paraId="5910AF70" w14:textId="77777777" w:rsidTr="00A87CA2">
        <w:tc>
          <w:tcPr>
            <w:tcW w:w="3822" w:type="dxa"/>
          </w:tcPr>
          <w:p w14:paraId="3C3DF010" w14:textId="23305321" w:rsidR="001A18CC" w:rsidRDefault="001A18CC" w:rsidP="001A18CC">
            <w:pPr>
              <w:autoSpaceDE w:val="0"/>
              <w:autoSpaceDN w:val="0"/>
              <w:adjustRightInd w:val="0"/>
              <w:rPr>
                <w:rFonts w:ascii="Arial" w:hAnsi="Arial" w:cs="Arial"/>
              </w:rPr>
            </w:pPr>
            <w:r>
              <w:rPr>
                <w:rFonts w:ascii="Arial" w:hAnsi="Arial" w:cs="Arial"/>
              </w:rPr>
              <w:t>Enhanced environmental cleaning</w:t>
            </w:r>
          </w:p>
        </w:tc>
        <w:tc>
          <w:tcPr>
            <w:tcW w:w="3464" w:type="dxa"/>
          </w:tcPr>
          <w:p w14:paraId="2F2F5CD9" w14:textId="4C7822C5" w:rsidR="001A18CC" w:rsidRDefault="001A18CC" w:rsidP="00A31E6F">
            <w:pPr>
              <w:autoSpaceDE w:val="0"/>
              <w:autoSpaceDN w:val="0"/>
              <w:adjustRightInd w:val="0"/>
              <w:rPr>
                <w:rFonts w:ascii="Arial" w:hAnsi="Arial" w:cs="Arial"/>
              </w:rPr>
            </w:pPr>
            <w:r>
              <w:rPr>
                <w:rFonts w:ascii="Arial" w:hAnsi="Arial" w:cs="Arial"/>
              </w:rPr>
              <w:t>Yes</w:t>
            </w:r>
          </w:p>
        </w:tc>
        <w:tc>
          <w:tcPr>
            <w:tcW w:w="3724" w:type="dxa"/>
          </w:tcPr>
          <w:p w14:paraId="4709ABCD" w14:textId="369C2411" w:rsidR="001A18CC" w:rsidRDefault="001A18CC" w:rsidP="00A31E6F">
            <w:pPr>
              <w:autoSpaceDE w:val="0"/>
              <w:autoSpaceDN w:val="0"/>
              <w:adjustRightInd w:val="0"/>
              <w:rPr>
                <w:rFonts w:ascii="Arial" w:hAnsi="Arial" w:cs="Arial"/>
              </w:rPr>
            </w:pPr>
            <w:r>
              <w:rPr>
                <w:rFonts w:ascii="Arial" w:hAnsi="Arial" w:cs="Arial"/>
              </w:rPr>
              <w:t>Only after COVID-19 incidents</w:t>
            </w:r>
          </w:p>
        </w:tc>
      </w:tr>
      <w:tr w:rsidR="00A31E6F" w14:paraId="6F3B72FD" w14:textId="77777777" w:rsidTr="00A87CA2">
        <w:tc>
          <w:tcPr>
            <w:tcW w:w="3822" w:type="dxa"/>
          </w:tcPr>
          <w:p w14:paraId="1F287C90" w14:textId="52AB6813" w:rsidR="00A31E6F" w:rsidRDefault="00A31E6F" w:rsidP="00A31E6F">
            <w:pPr>
              <w:autoSpaceDE w:val="0"/>
              <w:autoSpaceDN w:val="0"/>
              <w:adjustRightInd w:val="0"/>
              <w:rPr>
                <w:rFonts w:ascii="Arial" w:hAnsi="Arial" w:cs="Arial"/>
              </w:rPr>
            </w:pPr>
            <w:r>
              <w:rPr>
                <w:rFonts w:ascii="Arial" w:hAnsi="Arial" w:cs="Arial"/>
              </w:rPr>
              <w:t>If sick stay home isolate speak with 811</w:t>
            </w:r>
          </w:p>
        </w:tc>
        <w:tc>
          <w:tcPr>
            <w:tcW w:w="3464" w:type="dxa"/>
          </w:tcPr>
          <w:p w14:paraId="5172A9D4" w14:textId="4E0E1AE9" w:rsidR="00A31E6F" w:rsidRDefault="00A31E6F" w:rsidP="00A31E6F">
            <w:pPr>
              <w:autoSpaceDE w:val="0"/>
              <w:autoSpaceDN w:val="0"/>
              <w:adjustRightInd w:val="0"/>
              <w:rPr>
                <w:rFonts w:ascii="Arial" w:hAnsi="Arial" w:cs="Arial"/>
              </w:rPr>
            </w:pPr>
            <w:r>
              <w:rPr>
                <w:rFonts w:ascii="Arial" w:hAnsi="Arial" w:cs="Arial"/>
              </w:rPr>
              <w:t>Yes</w:t>
            </w:r>
          </w:p>
        </w:tc>
        <w:tc>
          <w:tcPr>
            <w:tcW w:w="3724" w:type="dxa"/>
          </w:tcPr>
          <w:p w14:paraId="6F3F6CBD" w14:textId="43FEE6C6" w:rsidR="00A31E6F" w:rsidRDefault="00A31E6F" w:rsidP="00A31E6F">
            <w:pPr>
              <w:autoSpaceDE w:val="0"/>
              <w:autoSpaceDN w:val="0"/>
              <w:adjustRightInd w:val="0"/>
              <w:rPr>
                <w:rFonts w:ascii="Arial" w:hAnsi="Arial" w:cs="Arial"/>
              </w:rPr>
            </w:pPr>
            <w:r>
              <w:rPr>
                <w:rFonts w:ascii="Arial" w:hAnsi="Arial" w:cs="Arial"/>
              </w:rPr>
              <w:t>Yes</w:t>
            </w:r>
          </w:p>
        </w:tc>
      </w:tr>
      <w:tr w:rsidR="00A31E6F" w14:paraId="497F6C40" w14:textId="77777777" w:rsidTr="00A87CA2">
        <w:tc>
          <w:tcPr>
            <w:tcW w:w="3822" w:type="dxa"/>
          </w:tcPr>
          <w:p w14:paraId="56B73624" w14:textId="358ED09F" w:rsidR="00A31E6F" w:rsidRDefault="00A31E6F" w:rsidP="00A31E6F">
            <w:pPr>
              <w:autoSpaceDE w:val="0"/>
              <w:autoSpaceDN w:val="0"/>
              <w:adjustRightInd w:val="0"/>
              <w:rPr>
                <w:rFonts w:ascii="Arial" w:hAnsi="Arial" w:cs="Arial"/>
              </w:rPr>
            </w:pPr>
            <w:r>
              <w:rPr>
                <w:rFonts w:ascii="Arial" w:hAnsi="Arial" w:cs="Arial"/>
              </w:rPr>
              <w:t xml:space="preserve">Cough and </w:t>
            </w:r>
            <w:r w:rsidR="00D57AED">
              <w:rPr>
                <w:rFonts w:ascii="Arial" w:hAnsi="Arial" w:cs="Arial"/>
              </w:rPr>
              <w:t>s</w:t>
            </w:r>
            <w:r>
              <w:rPr>
                <w:rFonts w:ascii="Arial" w:hAnsi="Arial" w:cs="Arial"/>
              </w:rPr>
              <w:t xml:space="preserve">neeze into </w:t>
            </w:r>
            <w:r w:rsidR="00D57AED">
              <w:rPr>
                <w:rFonts w:ascii="Arial" w:hAnsi="Arial" w:cs="Arial"/>
              </w:rPr>
              <w:t xml:space="preserve">the </w:t>
            </w:r>
            <w:r>
              <w:rPr>
                <w:rFonts w:ascii="Arial" w:hAnsi="Arial" w:cs="Arial"/>
              </w:rPr>
              <w:t>arm</w:t>
            </w:r>
          </w:p>
        </w:tc>
        <w:tc>
          <w:tcPr>
            <w:tcW w:w="3464" w:type="dxa"/>
          </w:tcPr>
          <w:p w14:paraId="4D321CBE" w14:textId="587DF192" w:rsidR="00A31E6F" w:rsidRDefault="00A31E6F" w:rsidP="00A31E6F">
            <w:pPr>
              <w:autoSpaceDE w:val="0"/>
              <w:autoSpaceDN w:val="0"/>
              <w:adjustRightInd w:val="0"/>
              <w:rPr>
                <w:rFonts w:ascii="Arial" w:hAnsi="Arial" w:cs="Arial"/>
              </w:rPr>
            </w:pPr>
            <w:r>
              <w:rPr>
                <w:rFonts w:ascii="Arial" w:hAnsi="Arial" w:cs="Arial"/>
              </w:rPr>
              <w:t>Yes</w:t>
            </w:r>
          </w:p>
        </w:tc>
        <w:tc>
          <w:tcPr>
            <w:tcW w:w="3724" w:type="dxa"/>
          </w:tcPr>
          <w:p w14:paraId="4DA4E203" w14:textId="431131D1" w:rsidR="00A31E6F" w:rsidRDefault="00A31E6F" w:rsidP="00A31E6F">
            <w:pPr>
              <w:autoSpaceDE w:val="0"/>
              <w:autoSpaceDN w:val="0"/>
              <w:adjustRightInd w:val="0"/>
              <w:rPr>
                <w:rFonts w:ascii="Arial" w:hAnsi="Arial" w:cs="Arial"/>
              </w:rPr>
            </w:pPr>
            <w:r>
              <w:rPr>
                <w:rFonts w:ascii="Arial" w:hAnsi="Arial" w:cs="Arial"/>
              </w:rPr>
              <w:t>Yes</w:t>
            </w:r>
          </w:p>
        </w:tc>
      </w:tr>
      <w:tr w:rsidR="00A31E6F" w14:paraId="36686CA5" w14:textId="77777777" w:rsidTr="00A87CA2">
        <w:tc>
          <w:tcPr>
            <w:tcW w:w="3822" w:type="dxa"/>
          </w:tcPr>
          <w:p w14:paraId="3868A0F4" w14:textId="72DF4B0E" w:rsidR="00A31E6F" w:rsidRDefault="00A31E6F" w:rsidP="00A31E6F">
            <w:pPr>
              <w:autoSpaceDE w:val="0"/>
              <w:autoSpaceDN w:val="0"/>
              <w:adjustRightInd w:val="0"/>
              <w:rPr>
                <w:rFonts w:ascii="Arial" w:hAnsi="Arial" w:cs="Arial"/>
              </w:rPr>
            </w:pPr>
            <w:r>
              <w:rPr>
                <w:rFonts w:ascii="Arial" w:hAnsi="Arial" w:cs="Arial"/>
              </w:rPr>
              <w:t>Regular</w:t>
            </w:r>
            <w:r w:rsidR="00D57AED">
              <w:rPr>
                <w:rFonts w:ascii="Arial" w:hAnsi="Arial" w:cs="Arial"/>
              </w:rPr>
              <w:t>ly</w:t>
            </w:r>
            <w:r>
              <w:rPr>
                <w:rFonts w:ascii="Arial" w:hAnsi="Arial" w:cs="Arial"/>
              </w:rPr>
              <w:t xml:space="preserve"> wash or sanitize hands</w:t>
            </w:r>
          </w:p>
        </w:tc>
        <w:tc>
          <w:tcPr>
            <w:tcW w:w="3464" w:type="dxa"/>
          </w:tcPr>
          <w:p w14:paraId="1D3AD51C" w14:textId="2F2D60CE" w:rsidR="00A31E6F" w:rsidRDefault="00A31E6F" w:rsidP="00A31E6F">
            <w:pPr>
              <w:autoSpaceDE w:val="0"/>
              <w:autoSpaceDN w:val="0"/>
              <w:adjustRightInd w:val="0"/>
              <w:rPr>
                <w:rFonts w:ascii="Arial" w:hAnsi="Arial" w:cs="Arial"/>
              </w:rPr>
            </w:pPr>
            <w:r>
              <w:rPr>
                <w:rFonts w:ascii="Arial" w:hAnsi="Arial" w:cs="Arial"/>
              </w:rPr>
              <w:t>Yes</w:t>
            </w:r>
          </w:p>
        </w:tc>
        <w:tc>
          <w:tcPr>
            <w:tcW w:w="3724" w:type="dxa"/>
          </w:tcPr>
          <w:p w14:paraId="20F371FB" w14:textId="49A4D270" w:rsidR="00A31E6F" w:rsidRDefault="00A31E6F" w:rsidP="00A31E6F">
            <w:pPr>
              <w:autoSpaceDE w:val="0"/>
              <w:autoSpaceDN w:val="0"/>
              <w:adjustRightInd w:val="0"/>
              <w:rPr>
                <w:rFonts w:ascii="Arial" w:hAnsi="Arial" w:cs="Arial"/>
              </w:rPr>
            </w:pPr>
            <w:r>
              <w:rPr>
                <w:rFonts w:ascii="Arial" w:hAnsi="Arial" w:cs="Arial"/>
              </w:rPr>
              <w:t xml:space="preserve">Yes </w:t>
            </w:r>
          </w:p>
        </w:tc>
      </w:tr>
    </w:tbl>
    <w:p w14:paraId="5F009752" w14:textId="77777777" w:rsidR="000B18C2" w:rsidRDefault="000B18C2" w:rsidP="006439F9">
      <w:pPr>
        <w:autoSpaceDE w:val="0"/>
        <w:autoSpaceDN w:val="0"/>
        <w:adjustRightInd w:val="0"/>
        <w:spacing w:after="0"/>
        <w:rPr>
          <w:rFonts w:ascii="Arial" w:eastAsia="Times New Roman" w:hAnsi="Arial" w:cs="Arial"/>
          <w:lang w:val="en-US"/>
        </w:rPr>
      </w:pPr>
    </w:p>
    <w:p w14:paraId="37CCF4B5" w14:textId="42E630B7" w:rsidR="006439F9" w:rsidRPr="002B3883" w:rsidRDefault="006439F9" w:rsidP="006439F9">
      <w:pPr>
        <w:autoSpaceDE w:val="0"/>
        <w:autoSpaceDN w:val="0"/>
        <w:adjustRightInd w:val="0"/>
        <w:spacing w:after="0"/>
        <w:rPr>
          <w:rFonts w:ascii="Arial" w:eastAsia="Times New Roman" w:hAnsi="Arial" w:cs="Arial"/>
          <w:lang w:val="en-US"/>
        </w:rPr>
      </w:pPr>
      <w:r w:rsidRPr="00FA58BC">
        <w:rPr>
          <w:rFonts w:ascii="Arial" w:eastAsia="Times New Roman" w:hAnsi="Arial" w:cs="Arial"/>
          <w:lang w:val="en-US"/>
        </w:rPr>
        <w:t>As leaders and supervisors</w:t>
      </w:r>
      <w:r w:rsidRPr="002B3883">
        <w:rPr>
          <w:rFonts w:ascii="Arial" w:eastAsia="Times New Roman" w:hAnsi="Arial" w:cs="Arial"/>
          <w:lang w:val="en-US"/>
        </w:rPr>
        <w:t xml:space="preserve">, we are accountable </w:t>
      </w:r>
      <w:r w:rsidR="00D57AED">
        <w:rPr>
          <w:rFonts w:ascii="Arial" w:eastAsia="Times New Roman" w:hAnsi="Arial" w:cs="Arial"/>
          <w:lang w:val="en-US"/>
        </w:rPr>
        <w:t>for addressing</w:t>
      </w:r>
      <w:r w:rsidRPr="002B3883">
        <w:rPr>
          <w:rFonts w:ascii="Arial" w:eastAsia="Times New Roman" w:hAnsi="Arial" w:cs="Arial"/>
          <w:lang w:val="en-US"/>
        </w:rPr>
        <w:t xml:space="preserve"> and respond</w:t>
      </w:r>
      <w:r w:rsidR="00D57AED">
        <w:rPr>
          <w:rFonts w:ascii="Arial" w:eastAsia="Times New Roman" w:hAnsi="Arial" w:cs="Arial"/>
          <w:lang w:val="en-US"/>
        </w:rPr>
        <w:t>ing</w:t>
      </w:r>
      <w:r w:rsidRPr="002B3883">
        <w:rPr>
          <w:rFonts w:ascii="Arial" w:eastAsia="Times New Roman" w:hAnsi="Arial" w:cs="Arial"/>
          <w:lang w:val="en-US"/>
        </w:rPr>
        <w:t xml:space="preserve"> to </w:t>
      </w:r>
      <w:r w:rsidR="0041286D">
        <w:rPr>
          <w:rFonts w:ascii="Arial" w:eastAsia="Times New Roman" w:hAnsi="Arial" w:cs="Arial"/>
          <w:lang w:val="en-US"/>
        </w:rPr>
        <w:t xml:space="preserve">communicable diseases like </w:t>
      </w:r>
      <w:r w:rsidRPr="002B3883">
        <w:rPr>
          <w:rFonts w:ascii="Arial" w:eastAsia="Times New Roman" w:hAnsi="Arial" w:cs="Arial"/>
          <w:lang w:val="en-US"/>
        </w:rPr>
        <w:t>COVID-19</w:t>
      </w:r>
      <w:r w:rsidR="00D57AED">
        <w:rPr>
          <w:rFonts w:ascii="Arial" w:eastAsia="Times New Roman" w:hAnsi="Arial" w:cs="Arial"/>
          <w:lang w:val="en-US"/>
        </w:rPr>
        <w:t>,</w:t>
      </w:r>
      <w:r w:rsidRPr="002B3883">
        <w:rPr>
          <w:rFonts w:ascii="Arial" w:eastAsia="Times New Roman" w:hAnsi="Arial" w:cs="Arial"/>
          <w:lang w:val="en-US"/>
        </w:rPr>
        <w:t xml:space="preserve"> </w:t>
      </w:r>
      <w:r w:rsidR="0041286D">
        <w:rPr>
          <w:rFonts w:ascii="Arial" w:eastAsia="Times New Roman" w:hAnsi="Arial" w:cs="Arial"/>
          <w:lang w:val="en-US"/>
        </w:rPr>
        <w:t xml:space="preserve">including the </w:t>
      </w:r>
      <w:r w:rsidRPr="002B3883">
        <w:rPr>
          <w:rFonts w:ascii="Arial" w:eastAsia="Times New Roman" w:hAnsi="Arial" w:cs="Arial"/>
          <w:lang w:val="en-US"/>
        </w:rPr>
        <w:t xml:space="preserve">psychological safety concerns raised by our employees. </w:t>
      </w:r>
    </w:p>
    <w:p w14:paraId="4CD487A3" w14:textId="77777777" w:rsidR="006439F9" w:rsidRPr="005E4843" w:rsidRDefault="006439F9" w:rsidP="006439F9">
      <w:pPr>
        <w:autoSpaceDE w:val="0"/>
        <w:autoSpaceDN w:val="0"/>
        <w:adjustRightInd w:val="0"/>
        <w:spacing w:after="0"/>
        <w:rPr>
          <w:rFonts w:ascii="Arial" w:eastAsia="Times New Roman" w:hAnsi="Arial" w:cs="Arial"/>
          <w:lang w:val="en-US"/>
        </w:rPr>
      </w:pPr>
    </w:p>
    <w:p w14:paraId="7A35C701" w14:textId="77777777" w:rsidR="006439F9" w:rsidRPr="005E4843" w:rsidRDefault="006439F9" w:rsidP="006439F9">
      <w:pPr>
        <w:autoSpaceDE w:val="0"/>
        <w:autoSpaceDN w:val="0"/>
        <w:adjustRightInd w:val="0"/>
        <w:spacing w:after="0"/>
        <w:rPr>
          <w:rFonts w:ascii="Arial" w:eastAsia="Times New Roman" w:hAnsi="Arial" w:cs="Arial"/>
          <w:lang w:val="en-US"/>
        </w:rPr>
      </w:pPr>
      <w:r w:rsidRPr="005E4843">
        <w:rPr>
          <w:rFonts w:ascii="Arial" w:eastAsia="Times New Roman" w:hAnsi="Arial" w:cs="Arial"/>
          <w:lang w:val="en-US"/>
        </w:rPr>
        <w:t xml:space="preserve">Thank you for your commitment. </w:t>
      </w:r>
    </w:p>
    <w:p w14:paraId="7C2068B9" w14:textId="77777777" w:rsidR="006439F9" w:rsidRPr="005E4843" w:rsidRDefault="006439F9" w:rsidP="006439F9">
      <w:pPr>
        <w:autoSpaceDE w:val="0"/>
        <w:autoSpaceDN w:val="0"/>
        <w:adjustRightInd w:val="0"/>
        <w:spacing w:after="0"/>
        <w:rPr>
          <w:rFonts w:ascii="Arial" w:eastAsia="Times New Roman" w:hAnsi="Arial" w:cs="Arial"/>
          <w:lang w:val="en-US"/>
        </w:rPr>
      </w:pPr>
    </w:p>
    <w:p w14:paraId="025E68B0" w14:textId="77777777" w:rsidR="006439F9" w:rsidRPr="005E4843" w:rsidRDefault="006439F9" w:rsidP="006439F9">
      <w:pPr>
        <w:autoSpaceDE w:val="0"/>
        <w:autoSpaceDN w:val="0"/>
        <w:adjustRightInd w:val="0"/>
        <w:spacing w:after="0"/>
        <w:rPr>
          <w:rFonts w:ascii="Arial" w:eastAsia="Times New Roman" w:hAnsi="Arial" w:cs="Arial"/>
          <w:b/>
          <w:lang w:val="en-US"/>
        </w:rPr>
      </w:pPr>
      <w:r w:rsidRPr="005E4843">
        <w:rPr>
          <w:rFonts w:ascii="Arial" w:eastAsia="Times New Roman" w:hAnsi="Arial" w:cs="Arial"/>
          <w:b/>
          <w:lang w:val="en-US"/>
        </w:rPr>
        <w:t>Organizational Health and Safety</w:t>
      </w:r>
    </w:p>
    <w:p w14:paraId="7AE2D591" w14:textId="77777777" w:rsidR="006439F9" w:rsidRPr="005E4843" w:rsidRDefault="006439F9" w:rsidP="006439F9">
      <w:pPr>
        <w:rPr>
          <w:rFonts w:ascii="Arial" w:eastAsia="Times New Roman" w:hAnsi="Arial" w:cs="Arial"/>
          <w:color w:val="0075C9"/>
          <w:kern w:val="22"/>
          <w:sz w:val="28"/>
          <w:szCs w:val="28"/>
        </w:rPr>
      </w:pPr>
      <w:r w:rsidRPr="005E4843">
        <w:rPr>
          <w:rFonts w:ascii="Arial" w:eastAsia="Times New Roman" w:hAnsi="Arial" w:cs="Arial"/>
          <w:b/>
          <w:lang w:val="en-US"/>
        </w:rPr>
        <w:t xml:space="preserve">City of Vancouver </w:t>
      </w:r>
      <w:r w:rsidRPr="005E4843">
        <w:rPr>
          <w:rFonts w:ascii="Arial" w:eastAsia="Times New Roman" w:hAnsi="Arial" w:cs="Arial"/>
          <w:color w:val="0075C9"/>
          <w:kern w:val="22"/>
          <w:sz w:val="28"/>
          <w:szCs w:val="28"/>
        </w:rPr>
        <w:br w:type="page"/>
      </w:r>
    </w:p>
    <w:p w14:paraId="6B280D44" w14:textId="77777777" w:rsidR="006439F9" w:rsidRPr="006F2A51" w:rsidRDefault="006439F9" w:rsidP="006439F9">
      <w:pPr>
        <w:pStyle w:val="Heading1"/>
        <w:rPr>
          <w:color w:val="0075C9"/>
        </w:rPr>
      </w:pPr>
      <w:bookmarkStart w:id="1" w:name="_Toc76126248"/>
      <w:r w:rsidRPr="006F2A51">
        <w:rPr>
          <w:color w:val="0075C9"/>
        </w:rPr>
        <w:lastRenderedPageBreak/>
        <w:t>Purpose</w:t>
      </w:r>
      <w:bookmarkEnd w:id="1"/>
    </w:p>
    <w:p w14:paraId="7A91E8B4" w14:textId="77AE5ED9" w:rsidR="006439F9" w:rsidRPr="005E4843" w:rsidRDefault="006439F9" w:rsidP="006439F9">
      <w:pPr>
        <w:autoSpaceDE w:val="0"/>
        <w:autoSpaceDN w:val="0"/>
        <w:adjustRightInd w:val="0"/>
        <w:spacing w:after="0"/>
        <w:rPr>
          <w:rFonts w:ascii="Arial" w:eastAsia="Times New Roman" w:hAnsi="Arial" w:cs="Arial"/>
          <w:lang w:val="en-US"/>
        </w:rPr>
      </w:pPr>
      <w:r w:rsidRPr="005E4843">
        <w:rPr>
          <w:rFonts w:ascii="Arial" w:eastAsia="Times New Roman" w:hAnsi="Arial" w:cs="Arial"/>
          <w:lang w:val="en-US"/>
        </w:rPr>
        <w:t>The purpose of th</w:t>
      </w:r>
      <w:r w:rsidR="00BB08A2">
        <w:rPr>
          <w:rFonts w:ascii="Arial" w:eastAsia="Times New Roman" w:hAnsi="Arial" w:cs="Arial"/>
          <w:lang w:val="en-US"/>
        </w:rPr>
        <w:t xml:space="preserve">is </w:t>
      </w:r>
      <w:r w:rsidRPr="005E4843">
        <w:rPr>
          <w:rFonts w:ascii="Arial" w:eastAsia="Times New Roman" w:hAnsi="Arial" w:cs="Arial"/>
          <w:lang w:val="en-US"/>
        </w:rPr>
        <w:t xml:space="preserve">Plan is to: </w:t>
      </w:r>
    </w:p>
    <w:p w14:paraId="4A993D19" w14:textId="13E7A4DD" w:rsidR="006439F9" w:rsidRPr="005E4843" w:rsidRDefault="006439F9" w:rsidP="006439F9">
      <w:pPr>
        <w:numPr>
          <w:ilvl w:val="0"/>
          <w:numId w:val="4"/>
        </w:numPr>
        <w:spacing w:before="100" w:after="100"/>
        <w:contextualSpacing/>
        <w:rPr>
          <w:rFonts w:ascii="Arial" w:hAnsi="Arial" w:cs="Arial"/>
          <w:lang w:val="en-US"/>
        </w:rPr>
      </w:pPr>
      <w:r>
        <w:rPr>
          <w:rFonts w:ascii="Arial" w:hAnsi="Arial" w:cs="Arial"/>
          <w:lang w:val="en-US"/>
        </w:rPr>
        <w:t>E</w:t>
      </w:r>
      <w:r w:rsidRPr="005E4843">
        <w:rPr>
          <w:rFonts w:ascii="Arial" w:hAnsi="Arial" w:cs="Arial"/>
          <w:lang w:val="en-US"/>
        </w:rPr>
        <w:t xml:space="preserve">nsure </w:t>
      </w:r>
      <w:r w:rsidR="00BB08A2">
        <w:rPr>
          <w:rFonts w:ascii="Arial" w:hAnsi="Arial" w:cs="Arial"/>
          <w:lang w:val="en-US"/>
        </w:rPr>
        <w:t>the organization can respond quickly</w:t>
      </w:r>
      <w:r w:rsidR="0028134D">
        <w:rPr>
          <w:rFonts w:ascii="Arial" w:hAnsi="Arial" w:cs="Arial"/>
          <w:lang w:val="en-US"/>
        </w:rPr>
        <w:t xml:space="preserve"> and appropriately</w:t>
      </w:r>
      <w:r w:rsidR="00BB08A2">
        <w:rPr>
          <w:rFonts w:ascii="Arial" w:hAnsi="Arial" w:cs="Arial"/>
          <w:lang w:val="en-US"/>
        </w:rPr>
        <w:t xml:space="preserve"> to </w:t>
      </w:r>
      <w:r w:rsidR="007A1C5F">
        <w:rPr>
          <w:rFonts w:ascii="Arial" w:hAnsi="Arial" w:cs="Arial"/>
          <w:lang w:val="en-US"/>
        </w:rPr>
        <w:t xml:space="preserve">new or seasonal </w:t>
      </w:r>
      <w:r w:rsidR="00BB08A2">
        <w:rPr>
          <w:rFonts w:ascii="Arial" w:hAnsi="Arial" w:cs="Arial"/>
          <w:lang w:val="en-US"/>
        </w:rPr>
        <w:t>pandemic diseases</w:t>
      </w:r>
      <w:r w:rsidR="001A18CC">
        <w:rPr>
          <w:rFonts w:ascii="Arial" w:hAnsi="Arial" w:cs="Arial"/>
          <w:lang w:val="en-US"/>
        </w:rPr>
        <w:t>, especially during the latter period of the COVID-19 pandemic</w:t>
      </w:r>
      <w:r w:rsidR="00D57AED">
        <w:rPr>
          <w:rFonts w:ascii="Arial" w:hAnsi="Arial" w:cs="Arial"/>
          <w:lang w:val="en-US"/>
        </w:rPr>
        <w:t>;</w:t>
      </w:r>
    </w:p>
    <w:p w14:paraId="73C9BDB9" w14:textId="38AC7798" w:rsidR="006439F9" w:rsidRPr="005E4843" w:rsidRDefault="00BB08A2" w:rsidP="006439F9">
      <w:pPr>
        <w:numPr>
          <w:ilvl w:val="0"/>
          <w:numId w:val="4"/>
        </w:numPr>
        <w:spacing w:before="100" w:after="100"/>
        <w:contextualSpacing/>
        <w:rPr>
          <w:rFonts w:ascii="Arial" w:hAnsi="Arial" w:cs="Arial"/>
          <w:lang w:val="en-US"/>
        </w:rPr>
      </w:pPr>
      <w:r>
        <w:rPr>
          <w:rFonts w:ascii="Arial" w:hAnsi="Arial" w:cs="Arial"/>
          <w:lang w:val="en-US"/>
        </w:rPr>
        <w:t>Ma</w:t>
      </w:r>
      <w:r w:rsidR="007A1C5F">
        <w:rPr>
          <w:rFonts w:ascii="Arial" w:hAnsi="Arial" w:cs="Arial"/>
          <w:lang w:val="en-US"/>
        </w:rPr>
        <w:t xml:space="preserve">intain corporate history of </w:t>
      </w:r>
      <w:r w:rsidR="0028134D">
        <w:rPr>
          <w:rFonts w:ascii="Arial" w:hAnsi="Arial" w:cs="Arial"/>
          <w:lang w:val="en-US"/>
        </w:rPr>
        <w:t>pandemic</w:t>
      </w:r>
      <w:r w:rsidR="007A1C5F">
        <w:rPr>
          <w:rFonts w:ascii="Arial" w:hAnsi="Arial" w:cs="Arial"/>
          <w:lang w:val="en-US"/>
        </w:rPr>
        <w:t xml:space="preserve"> controls</w:t>
      </w:r>
      <w:r w:rsidR="00D57AED">
        <w:rPr>
          <w:rFonts w:ascii="Arial" w:hAnsi="Arial" w:cs="Arial"/>
          <w:lang w:val="en-US"/>
        </w:rPr>
        <w:t>;</w:t>
      </w:r>
    </w:p>
    <w:p w14:paraId="66CC5F23" w14:textId="6B4D5A51" w:rsidR="007B029E" w:rsidRDefault="006439F9" w:rsidP="006439F9">
      <w:pPr>
        <w:numPr>
          <w:ilvl w:val="0"/>
          <w:numId w:val="4"/>
        </w:numPr>
        <w:spacing w:before="100" w:after="100"/>
        <w:contextualSpacing/>
        <w:rPr>
          <w:rFonts w:ascii="Arial" w:hAnsi="Arial" w:cs="Arial"/>
          <w:lang w:val="en-US"/>
        </w:rPr>
      </w:pPr>
      <w:r>
        <w:rPr>
          <w:rFonts w:ascii="Arial" w:hAnsi="Arial" w:cs="Arial"/>
          <w:lang w:val="en-US"/>
        </w:rPr>
        <w:t>P</w:t>
      </w:r>
      <w:r w:rsidRPr="005E4843">
        <w:rPr>
          <w:rFonts w:ascii="Arial" w:hAnsi="Arial" w:cs="Arial"/>
          <w:lang w:val="en-US"/>
        </w:rPr>
        <w:t>rovide guidance for operations and employees</w:t>
      </w:r>
      <w:r w:rsidR="00BB08A2">
        <w:rPr>
          <w:rFonts w:ascii="Arial" w:hAnsi="Arial" w:cs="Arial"/>
          <w:lang w:val="en-US"/>
        </w:rPr>
        <w:t xml:space="preserve"> to protect themselves</w:t>
      </w:r>
      <w:r w:rsidR="00D57AED">
        <w:rPr>
          <w:rFonts w:ascii="Arial" w:hAnsi="Arial" w:cs="Arial"/>
          <w:lang w:val="en-US"/>
        </w:rPr>
        <w:t>; and</w:t>
      </w:r>
    </w:p>
    <w:p w14:paraId="1D8053A7" w14:textId="2671312C" w:rsidR="006439F9" w:rsidRPr="005E4843" w:rsidRDefault="007B029E" w:rsidP="006439F9">
      <w:pPr>
        <w:numPr>
          <w:ilvl w:val="0"/>
          <w:numId w:val="4"/>
        </w:numPr>
        <w:spacing w:before="100" w:after="100"/>
        <w:contextualSpacing/>
        <w:rPr>
          <w:rFonts w:ascii="Arial" w:hAnsi="Arial" w:cs="Arial"/>
          <w:lang w:val="en-US"/>
        </w:rPr>
      </w:pPr>
      <w:r>
        <w:rPr>
          <w:rFonts w:ascii="Arial" w:hAnsi="Arial" w:cs="Arial"/>
          <w:lang w:val="en-US"/>
        </w:rPr>
        <w:t>Maintain compliance with WSBC and Public Health expectations of employers</w:t>
      </w:r>
      <w:r w:rsidR="006439F9">
        <w:rPr>
          <w:rFonts w:ascii="Arial" w:hAnsi="Arial" w:cs="Arial"/>
          <w:lang w:val="en-US"/>
        </w:rPr>
        <w:t>.</w:t>
      </w:r>
      <w:r w:rsidR="006439F9" w:rsidRPr="005E4843">
        <w:rPr>
          <w:rFonts w:ascii="Arial" w:hAnsi="Arial" w:cs="Arial"/>
          <w:lang w:val="en-US"/>
        </w:rPr>
        <w:t xml:space="preserve"> </w:t>
      </w:r>
    </w:p>
    <w:p w14:paraId="5F15E171" w14:textId="77777777" w:rsidR="006439F9" w:rsidRPr="005E4843" w:rsidRDefault="006439F9" w:rsidP="006439F9">
      <w:pPr>
        <w:autoSpaceDE w:val="0"/>
        <w:autoSpaceDN w:val="0"/>
        <w:adjustRightInd w:val="0"/>
        <w:spacing w:after="0"/>
        <w:rPr>
          <w:rFonts w:ascii="Arial" w:eastAsia="Times New Roman" w:hAnsi="Arial" w:cs="Arial"/>
          <w:lang w:val="en-US"/>
        </w:rPr>
      </w:pPr>
    </w:p>
    <w:p w14:paraId="65769998" w14:textId="5D44DBF5" w:rsidR="006439F9" w:rsidRPr="005E4843" w:rsidRDefault="006439F9" w:rsidP="006439F9">
      <w:pPr>
        <w:autoSpaceDE w:val="0"/>
        <w:autoSpaceDN w:val="0"/>
        <w:adjustRightInd w:val="0"/>
        <w:spacing w:after="0"/>
        <w:rPr>
          <w:rFonts w:ascii="Arial" w:eastAsia="Times New Roman" w:hAnsi="Arial" w:cs="Arial"/>
          <w:color w:val="0075C9"/>
          <w:kern w:val="22"/>
          <w:sz w:val="28"/>
          <w:szCs w:val="28"/>
        </w:rPr>
      </w:pPr>
      <w:r w:rsidRPr="005E4843">
        <w:rPr>
          <w:rFonts w:ascii="Arial" w:eastAsia="Times New Roman" w:hAnsi="Arial" w:cs="Arial"/>
          <w:lang w:val="en-US"/>
        </w:rPr>
        <w:t xml:space="preserve">All operations are required to know and adhere to this </w:t>
      </w:r>
      <w:r w:rsidR="00D57AED">
        <w:rPr>
          <w:rFonts w:ascii="Arial" w:eastAsia="Times New Roman" w:hAnsi="Arial" w:cs="Arial"/>
          <w:lang w:val="en-US"/>
        </w:rPr>
        <w:t>P</w:t>
      </w:r>
      <w:r w:rsidR="00D57AED" w:rsidRPr="005E4843">
        <w:rPr>
          <w:rFonts w:ascii="Arial" w:eastAsia="Times New Roman" w:hAnsi="Arial" w:cs="Arial"/>
          <w:lang w:val="en-US"/>
        </w:rPr>
        <w:t xml:space="preserve">lan </w:t>
      </w:r>
      <w:r w:rsidRPr="005E4843">
        <w:rPr>
          <w:rFonts w:ascii="Arial" w:eastAsia="Times New Roman" w:hAnsi="Arial" w:cs="Arial"/>
          <w:lang w:val="en-US"/>
        </w:rPr>
        <w:t xml:space="preserve">and any </w:t>
      </w:r>
      <w:r w:rsidR="00D57AED" w:rsidRPr="005E4843">
        <w:rPr>
          <w:rFonts w:ascii="Arial" w:eastAsia="Times New Roman" w:hAnsi="Arial" w:cs="Arial"/>
          <w:lang w:val="en-US"/>
        </w:rPr>
        <w:t>operation</w:t>
      </w:r>
      <w:r w:rsidR="00D57AED">
        <w:rPr>
          <w:rFonts w:ascii="Arial" w:eastAsia="Times New Roman" w:hAnsi="Arial" w:cs="Arial"/>
          <w:lang w:val="en-US"/>
        </w:rPr>
        <w:t>al-</w:t>
      </w:r>
      <w:r w:rsidRPr="005E4843">
        <w:rPr>
          <w:rFonts w:ascii="Arial" w:eastAsia="Times New Roman" w:hAnsi="Arial" w:cs="Arial"/>
          <w:lang w:val="en-US"/>
        </w:rPr>
        <w:t xml:space="preserve">specific </w:t>
      </w:r>
      <w:r>
        <w:rPr>
          <w:rFonts w:ascii="Arial" w:eastAsia="Times New Roman" w:hAnsi="Arial" w:cs="Arial"/>
          <w:lang w:val="en-US"/>
        </w:rPr>
        <w:t>Plan</w:t>
      </w:r>
      <w:r w:rsidR="0041286D">
        <w:rPr>
          <w:rFonts w:ascii="Arial" w:eastAsia="Times New Roman" w:hAnsi="Arial" w:cs="Arial"/>
          <w:lang w:val="en-US"/>
        </w:rPr>
        <w:t>s</w:t>
      </w:r>
      <w:r>
        <w:rPr>
          <w:rFonts w:ascii="Arial" w:eastAsia="Times New Roman" w:hAnsi="Arial" w:cs="Arial"/>
          <w:lang w:val="en-US"/>
        </w:rPr>
        <w:t xml:space="preserve"> that require control methods not described in this document</w:t>
      </w:r>
      <w:r w:rsidR="0041286D">
        <w:rPr>
          <w:rFonts w:ascii="Arial" w:eastAsia="Times New Roman" w:hAnsi="Arial" w:cs="Arial"/>
          <w:lang w:val="en-US"/>
        </w:rPr>
        <w:t>. Operational s</w:t>
      </w:r>
      <w:r>
        <w:rPr>
          <w:rFonts w:ascii="Arial" w:eastAsia="Times New Roman" w:hAnsi="Arial" w:cs="Arial"/>
          <w:lang w:val="en-US"/>
        </w:rPr>
        <w:t xml:space="preserve">pecific </w:t>
      </w:r>
      <w:r w:rsidR="0041286D">
        <w:rPr>
          <w:rFonts w:ascii="Arial" w:eastAsia="Times New Roman" w:hAnsi="Arial" w:cs="Arial"/>
          <w:lang w:val="en-US"/>
        </w:rPr>
        <w:t>Plans n</w:t>
      </w:r>
      <w:r>
        <w:rPr>
          <w:rFonts w:ascii="Arial" w:eastAsia="Times New Roman" w:hAnsi="Arial" w:cs="Arial"/>
          <w:lang w:val="en-US"/>
        </w:rPr>
        <w:t>eed to be documented for staff to understand and implement</w:t>
      </w:r>
      <w:r w:rsidRPr="005E4843">
        <w:rPr>
          <w:rFonts w:ascii="Arial" w:eastAsia="Times New Roman" w:hAnsi="Arial" w:cs="Arial"/>
          <w:b/>
          <w:lang w:val="en-US"/>
        </w:rPr>
        <w:t>.</w:t>
      </w:r>
    </w:p>
    <w:p w14:paraId="11EF4B7E" w14:textId="77777777" w:rsidR="006439F9" w:rsidRPr="005E4843" w:rsidRDefault="006439F9" w:rsidP="006439F9">
      <w:pPr>
        <w:autoSpaceDE w:val="0"/>
        <w:autoSpaceDN w:val="0"/>
        <w:adjustRightInd w:val="0"/>
        <w:spacing w:after="0"/>
        <w:rPr>
          <w:rFonts w:ascii="Arial" w:eastAsia="Times New Roman" w:hAnsi="Arial" w:cs="Arial"/>
          <w:color w:val="0075C9"/>
          <w:kern w:val="22"/>
          <w:sz w:val="28"/>
          <w:szCs w:val="28"/>
        </w:rPr>
      </w:pPr>
    </w:p>
    <w:p w14:paraId="242FCA23" w14:textId="77777777" w:rsidR="006439F9" w:rsidRPr="006F2A51" w:rsidRDefault="006439F9" w:rsidP="006439F9">
      <w:pPr>
        <w:pStyle w:val="Heading1"/>
        <w:rPr>
          <w:color w:val="0075C9"/>
        </w:rPr>
      </w:pPr>
      <w:bookmarkStart w:id="2" w:name="_Toc76126249"/>
      <w:r w:rsidRPr="006F2A51">
        <w:rPr>
          <w:color w:val="0075C9"/>
        </w:rPr>
        <w:t>Scope</w:t>
      </w:r>
      <w:bookmarkEnd w:id="2"/>
    </w:p>
    <w:p w14:paraId="586A5E61" w14:textId="35B720AB" w:rsidR="006439F9" w:rsidRPr="005E4843" w:rsidRDefault="006439F9" w:rsidP="006439F9">
      <w:pPr>
        <w:autoSpaceDE w:val="0"/>
        <w:autoSpaceDN w:val="0"/>
        <w:adjustRightInd w:val="0"/>
        <w:spacing w:after="0"/>
        <w:rPr>
          <w:rFonts w:ascii="Arial" w:eastAsia="Times New Roman" w:hAnsi="Arial" w:cs="Arial"/>
          <w:lang w:val="en-US"/>
        </w:rPr>
      </w:pPr>
      <w:r w:rsidRPr="005E4843">
        <w:rPr>
          <w:rFonts w:ascii="Arial" w:eastAsia="Times New Roman" w:hAnsi="Arial" w:cs="Arial"/>
          <w:lang w:val="en-US"/>
        </w:rPr>
        <w:t xml:space="preserve">This </w:t>
      </w:r>
      <w:r w:rsidR="007B029E">
        <w:rPr>
          <w:rFonts w:ascii="Arial" w:eastAsia="Times New Roman" w:hAnsi="Arial" w:cs="Arial"/>
          <w:lang w:val="en-US"/>
        </w:rPr>
        <w:t>Communicable Disease</w:t>
      </w:r>
      <w:r w:rsidRPr="005E4843">
        <w:rPr>
          <w:rFonts w:ascii="Arial" w:eastAsia="Times New Roman" w:hAnsi="Arial" w:cs="Arial"/>
          <w:lang w:val="en-US"/>
        </w:rPr>
        <w:t xml:space="preserve"> Plan applies to all City employees, </w:t>
      </w:r>
      <w:r>
        <w:rPr>
          <w:rFonts w:ascii="Arial" w:eastAsia="Times New Roman" w:hAnsi="Arial" w:cs="Arial"/>
          <w:lang w:val="en-US"/>
        </w:rPr>
        <w:t>elected officials</w:t>
      </w:r>
      <w:r w:rsidRPr="005E4843">
        <w:rPr>
          <w:rFonts w:ascii="Arial" w:eastAsia="Times New Roman" w:hAnsi="Arial" w:cs="Arial"/>
          <w:lang w:val="en-US"/>
        </w:rPr>
        <w:t>, contractors, volunteers and members of the public</w:t>
      </w:r>
      <w:r w:rsidR="00D57AED">
        <w:rPr>
          <w:rFonts w:ascii="Arial" w:eastAsia="Times New Roman" w:hAnsi="Arial" w:cs="Arial"/>
          <w:lang w:val="en-US"/>
        </w:rPr>
        <w:t>/</w:t>
      </w:r>
      <w:r w:rsidRPr="005E4843">
        <w:rPr>
          <w:rFonts w:ascii="Arial" w:eastAsia="Times New Roman" w:hAnsi="Arial" w:cs="Arial"/>
          <w:lang w:val="en-US"/>
        </w:rPr>
        <w:t xml:space="preserve">visitors. </w:t>
      </w:r>
      <w:r w:rsidR="002E11F0">
        <w:rPr>
          <w:rFonts w:ascii="Arial" w:eastAsia="Times New Roman" w:hAnsi="Arial" w:cs="Arial"/>
          <w:lang w:val="en-US"/>
        </w:rPr>
        <w:t>Communicable disease outbreaks at specific sites may require limited implementation of additional controls.</w:t>
      </w:r>
    </w:p>
    <w:p w14:paraId="410C58BC" w14:textId="77777777" w:rsidR="00BD700C" w:rsidRPr="00C6005F" w:rsidRDefault="00BD700C" w:rsidP="006439F9">
      <w:pPr>
        <w:autoSpaceDE w:val="0"/>
        <w:autoSpaceDN w:val="0"/>
        <w:adjustRightInd w:val="0"/>
        <w:spacing w:after="0"/>
        <w:rPr>
          <w:rFonts w:ascii="Arial" w:eastAsia="Times New Roman" w:hAnsi="Arial" w:cs="Arial"/>
          <w:lang w:val="en-US"/>
        </w:rPr>
      </w:pPr>
    </w:p>
    <w:p w14:paraId="3C78120B" w14:textId="77777777" w:rsidR="006439F9" w:rsidRPr="006F2A51" w:rsidRDefault="006439F9" w:rsidP="006439F9">
      <w:pPr>
        <w:pStyle w:val="Heading1"/>
        <w:rPr>
          <w:color w:val="0075C9"/>
          <w:kern w:val="22"/>
        </w:rPr>
      </w:pPr>
      <w:bookmarkStart w:id="3" w:name="_Toc40727130"/>
      <w:bookmarkStart w:id="4" w:name="_Toc40728918"/>
      <w:bookmarkStart w:id="5" w:name="_Toc76126250"/>
      <w:r w:rsidRPr="006F2A51">
        <w:rPr>
          <w:color w:val="0075C9"/>
          <w:kern w:val="22"/>
        </w:rPr>
        <w:t>Right to refuse unsafe work</w:t>
      </w:r>
      <w:bookmarkEnd w:id="3"/>
      <w:bookmarkEnd w:id="4"/>
      <w:bookmarkEnd w:id="5"/>
    </w:p>
    <w:p w14:paraId="6559039D" w14:textId="77777777" w:rsidR="006439F9" w:rsidRPr="005E4843" w:rsidRDefault="006439F9" w:rsidP="006439F9">
      <w:pPr>
        <w:shd w:val="clear" w:color="auto" w:fill="FFFFFF"/>
        <w:spacing w:after="0"/>
        <w:rPr>
          <w:rFonts w:ascii="Arial" w:eastAsia="Times New Roman" w:hAnsi="Arial" w:cs="Arial"/>
          <w:lang w:val="en-US"/>
        </w:rPr>
      </w:pPr>
      <w:r w:rsidRPr="005E4843">
        <w:rPr>
          <w:rFonts w:ascii="Arial" w:eastAsia="Times New Roman" w:hAnsi="Arial" w:cs="Arial"/>
          <w:lang w:val="en-US"/>
        </w:rPr>
        <w:t xml:space="preserve">Our employees have the right to refuse work if they believe it presents an undue hazard. An undue hazard is an “unwarranted, inappropriate, excessive, or disproportionate” risk, above and beyond the potential exposure a general member of the public would face through regular, day-to-day activity. In these circumstances, the worker should follow some specific steps to resolve the issue. </w:t>
      </w:r>
    </w:p>
    <w:p w14:paraId="22EC9326" w14:textId="77777777" w:rsidR="006439F9" w:rsidRPr="005E4843" w:rsidRDefault="006439F9" w:rsidP="006439F9">
      <w:pPr>
        <w:shd w:val="clear" w:color="auto" w:fill="FFFFFF"/>
        <w:spacing w:after="0"/>
        <w:rPr>
          <w:rFonts w:ascii="Arial" w:eastAsia="Times New Roman" w:hAnsi="Arial" w:cs="Arial"/>
          <w:lang w:val="en-US"/>
        </w:rPr>
      </w:pPr>
    </w:p>
    <w:p w14:paraId="68D5EEF8" w14:textId="5B4A822F" w:rsidR="006439F9" w:rsidRDefault="006439F9" w:rsidP="006439F9">
      <w:pPr>
        <w:shd w:val="clear" w:color="auto" w:fill="FFFFFF"/>
        <w:spacing w:after="0"/>
        <w:rPr>
          <w:rFonts w:ascii="Arial" w:eastAsia="Times New Roman" w:hAnsi="Arial" w:cs="Arial"/>
          <w:lang w:val="en-US"/>
        </w:rPr>
      </w:pPr>
      <w:r w:rsidRPr="005E4843">
        <w:rPr>
          <w:rFonts w:ascii="Arial" w:eastAsia="Times New Roman" w:hAnsi="Arial" w:cs="Arial"/>
          <w:lang w:val="en-US"/>
        </w:rPr>
        <w:t>The employee must report any undue hazard to their supervisor for investigation. Each refusal of unsafe work is</w:t>
      </w:r>
      <w:r w:rsidR="004B0AE9">
        <w:rPr>
          <w:rFonts w:ascii="Arial" w:eastAsia="Times New Roman" w:hAnsi="Arial" w:cs="Arial"/>
          <w:lang w:val="en-US"/>
        </w:rPr>
        <w:t xml:space="preserve"> addressed </w:t>
      </w:r>
      <w:r w:rsidRPr="005E4843">
        <w:rPr>
          <w:rFonts w:ascii="Arial" w:eastAsia="Times New Roman" w:hAnsi="Arial" w:cs="Arial"/>
          <w:lang w:val="en-US"/>
        </w:rPr>
        <w:t>on a case-by-case basis</w:t>
      </w:r>
      <w:r>
        <w:rPr>
          <w:rFonts w:ascii="Arial" w:eastAsia="Times New Roman" w:hAnsi="Arial" w:cs="Arial"/>
          <w:lang w:val="en-US"/>
        </w:rPr>
        <w:t xml:space="preserve"> and will follow the </w:t>
      </w:r>
      <w:r w:rsidR="004B0AE9">
        <w:rPr>
          <w:rFonts w:ascii="Arial" w:eastAsia="Times New Roman" w:hAnsi="Arial" w:cs="Arial"/>
          <w:lang w:val="en-US"/>
        </w:rPr>
        <w:t>WSBC prescribed procedure</w:t>
      </w:r>
      <w:r w:rsidRPr="005E4843">
        <w:rPr>
          <w:rFonts w:ascii="Arial" w:eastAsia="Times New Roman" w:hAnsi="Arial" w:cs="Arial"/>
          <w:lang w:val="en-US"/>
        </w:rPr>
        <w:t>.</w:t>
      </w:r>
    </w:p>
    <w:p w14:paraId="723D9BF3" w14:textId="77777777" w:rsidR="006439F9" w:rsidRPr="005E4843" w:rsidRDefault="006439F9" w:rsidP="006439F9">
      <w:pPr>
        <w:shd w:val="clear" w:color="auto" w:fill="FFFFFF"/>
        <w:spacing w:after="0"/>
        <w:rPr>
          <w:rFonts w:ascii="Arial" w:eastAsia="Times New Roman" w:hAnsi="Arial" w:cs="Arial"/>
          <w:lang w:val="en-US"/>
        </w:rPr>
      </w:pPr>
    </w:p>
    <w:p w14:paraId="40949CC8" w14:textId="4D6D11B8" w:rsidR="006439F9" w:rsidRPr="006F2A51" w:rsidRDefault="00A2561C" w:rsidP="006439F9">
      <w:pPr>
        <w:pStyle w:val="Heading1"/>
        <w:rPr>
          <w:color w:val="0075C9"/>
        </w:rPr>
      </w:pPr>
      <w:bookmarkStart w:id="6" w:name="_Toc76126251"/>
      <w:r>
        <w:rPr>
          <w:color w:val="0075C9"/>
        </w:rPr>
        <w:t xml:space="preserve">Seeking </w:t>
      </w:r>
      <w:r w:rsidR="00D57AED">
        <w:rPr>
          <w:color w:val="0075C9"/>
        </w:rPr>
        <w:t>a</w:t>
      </w:r>
      <w:r>
        <w:rPr>
          <w:color w:val="0075C9"/>
        </w:rPr>
        <w:t>dvice</w:t>
      </w:r>
      <w:bookmarkEnd w:id="6"/>
      <w:r w:rsidR="006439F9" w:rsidRPr="006F2A51">
        <w:rPr>
          <w:color w:val="0075C9"/>
        </w:rPr>
        <w:t xml:space="preserve"> </w:t>
      </w:r>
    </w:p>
    <w:p w14:paraId="3A9E02CB" w14:textId="1B5E5A34" w:rsidR="006439F9" w:rsidRDefault="000B18C2" w:rsidP="00E21A67">
      <w:pPr>
        <w:autoSpaceDE w:val="0"/>
        <w:autoSpaceDN w:val="0"/>
        <w:adjustRightInd w:val="0"/>
        <w:spacing w:after="0"/>
        <w:rPr>
          <w:rFonts w:ascii="Arial" w:eastAsia="Times New Roman" w:hAnsi="Arial" w:cs="Arial"/>
          <w:lang w:val="en-US"/>
        </w:rPr>
      </w:pPr>
      <w:r>
        <w:rPr>
          <w:rFonts w:ascii="Arial" w:eastAsia="Times New Roman" w:hAnsi="Arial" w:cs="Arial"/>
          <w:lang w:val="en-US"/>
        </w:rPr>
        <w:t xml:space="preserve">Implementing communicable disease controls </w:t>
      </w:r>
      <w:r w:rsidR="001A18CC">
        <w:rPr>
          <w:rFonts w:ascii="Arial" w:eastAsia="Times New Roman" w:hAnsi="Arial" w:cs="Arial"/>
          <w:lang w:val="en-US"/>
        </w:rPr>
        <w:t xml:space="preserve">may not always be clear. </w:t>
      </w:r>
      <w:r w:rsidR="006439F9" w:rsidRPr="002B3883">
        <w:rPr>
          <w:rFonts w:ascii="Arial" w:eastAsia="Times New Roman" w:hAnsi="Arial" w:cs="Arial"/>
          <w:lang w:val="en-US"/>
        </w:rPr>
        <w:t>Occupational Safety Specialists</w:t>
      </w:r>
      <w:r w:rsidR="006439F9" w:rsidRPr="00F91642">
        <w:rPr>
          <w:rFonts w:ascii="Arial" w:eastAsia="Times New Roman" w:hAnsi="Arial" w:cs="Arial"/>
          <w:lang w:val="en-US"/>
        </w:rPr>
        <w:t xml:space="preserve"> and Safety Superintendents </w:t>
      </w:r>
      <w:r w:rsidR="00A2561C">
        <w:rPr>
          <w:rFonts w:ascii="Arial" w:eastAsia="Times New Roman" w:hAnsi="Arial" w:cs="Arial"/>
          <w:lang w:val="en-US"/>
        </w:rPr>
        <w:t xml:space="preserve">at the City are </w:t>
      </w:r>
      <w:r w:rsidR="006439F9" w:rsidRPr="00F91642">
        <w:rPr>
          <w:rFonts w:ascii="Arial" w:eastAsia="Times New Roman" w:hAnsi="Arial" w:cs="Arial"/>
          <w:lang w:val="en-US"/>
        </w:rPr>
        <w:t xml:space="preserve">available to answer </w:t>
      </w:r>
      <w:r w:rsidR="006439F9" w:rsidRPr="005E4843">
        <w:rPr>
          <w:rFonts w:ascii="Arial" w:eastAsia="Times New Roman" w:hAnsi="Arial" w:cs="Arial"/>
          <w:lang w:val="en-US"/>
        </w:rPr>
        <w:t>questions</w:t>
      </w:r>
      <w:r w:rsidR="00BD700C">
        <w:rPr>
          <w:rFonts w:ascii="Arial" w:eastAsia="Times New Roman" w:hAnsi="Arial" w:cs="Arial"/>
          <w:lang w:val="en-US"/>
        </w:rPr>
        <w:t xml:space="preserve"> </w:t>
      </w:r>
      <w:r>
        <w:rPr>
          <w:rFonts w:ascii="Arial" w:eastAsia="Times New Roman" w:hAnsi="Arial" w:cs="Arial"/>
          <w:lang w:val="en-US"/>
        </w:rPr>
        <w:t>raised by managers and supervisors.</w:t>
      </w:r>
    </w:p>
    <w:p w14:paraId="35780DAF" w14:textId="77777777" w:rsidR="006439F9" w:rsidRPr="005E4843" w:rsidRDefault="006439F9" w:rsidP="006439F9">
      <w:pPr>
        <w:autoSpaceDE w:val="0"/>
        <w:autoSpaceDN w:val="0"/>
        <w:adjustRightInd w:val="0"/>
        <w:spacing w:after="0"/>
        <w:rPr>
          <w:rFonts w:ascii="Arial" w:eastAsia="Times New Roman" w:hAnsi="Arial" w:cs="Arial"/>
          <w:b/>
          <w:lang w:val="en-US"/>
        </w:rPr>
      </w:pPr>
    </w:p>
    <w:p w14:paraId="59B1CD3C" w14:textId="553204A6" w:rsidR="006439F9" w:rsidRPr="006F2A51" w:rsidRDefault="006439F9" w:rsidP="006439F9">
      <w:pPr>
        <w:pStyle w:val="Heading1"/>
        <w:rPr>
          <w:color w:val="0075C9"/>
        </w:rPr>
      </w:pPr>
      <w:bookmarkStart w:id="7" w:name="_Toc76126252"/>
      <w:r w:rsidRPr="006F2A51">
        <w:rPr>
          <w:color w:val="0075C9"/>
        </w:rPr>
        <w:lastRenderedPageBreak/>
        <w:t xml:space="preserve">Hazard </w:t>
      </w:r>
      <w:r w:rsidR="00D57AED">
        <w:rPr>
          <w:color w:val="0075C9"/>
        </w:rPr>
        <w:t>a</w:t>
      </w:r>
      <w:r w:rsidRPr="006F2A51">
        <w:rPr>
          <w:color w:val="0075C9"/>
        </w:rPr>
        <w:t>nalysis</w:t>
      </w:r>
      <w:r w:rsidR="0028134D">
        <w:rPr>
          <w:color w:val="0075C9"/>
        </w:rPr>
        <w:t xml:space="preserve"> and </w:t>
      </w:r>
      <w:r w:rsidR="00D57AED">
        <w:rPr>
          <w:color w:val="0075C9"/>
        </w:rPr>
        <w:t>u</w:t>
      </w:r>
      <w:r w:rsidR="0028134D">
        <w:rPr>
          <w:color w:val="0075C9"/>
        </w:rPr>
        <w:t xml:space="preserve">nderstanding </w:t>
      </w:r>
      <w:r w:rsidR="00D57AED">
        <w:rPr>
          <w:color w:val="0075C9"/>
        </w:rPr>
        <w:t>r</w:t>
      </w:r>
      <w:r w:rsidR="0028134D">
        <w:rPr>
          <w:color w:val="0075C9"/>
        </w:rPr>
        <w:t>isk</w:t>
      </w:r>
      <w:bookmarkEnd w:id="7"/>
    </w:p>
    <w:p w14:paraId="151B6EC3" w14:textId="385497C4" w:rsidR="006439F9" w:rsidRPr="005E2687" w:rsidRDefault="001A18CC" w:rsidP="006439F9">
      <w:pPr>
        <w:autoSpaceDE w:val="0"/>
        <w:autoSpaceDN w:val="0"/>
        <w:adjustRightInd w:val="0"/>
        <w:spacing w:after="0"/>
        <w:rPr>
          <w:rFonts w:ascii="Arial" w:eastAsia="Times New Roman" w:hAnsi="Arial" w:cs="Arial"/>
          <w:kern w:val="22"/>
        </w:rPr>
      </w:pPr>
      <w:r>
        <w:rPr>
          <w:rFonts w:ascii="Arial" w:eastAsia="Times New Roman" w:hAnsi="Arial" w:cs="Arial"/>
          <w:lang w:val="en-US"/>
        </w:rPr>
        <w:t xml:space="preserve">WSBC guidance for </w:t>
      </w:r>
      <w:r w:rsidR="00DF3CE5">
        <w:rPr>
          <w:rFonts w:ascii="Arial" w:eastAsia="Times New Roman" w:hAnsi="Arial" w:cs="Arial"/>
          <w:lang w:val="en-US"/>
        </w:rPr>
        <w:t>Communicable</w:t>
      </w:r>
      <w:r>
        <w:rPr>
          <w:rFonts w:ascii="Arial" w:eastAsia="Times New Roman" w:hAnsi="Arial" w:cs="Arial"/>
          <w:lang w:val="en-US"/>
        </w:rPr>
        <w:t xml:space="preserve"> Disease Plans requires that employers remain informed of developing communicable disease issues. </w:t>
      </w:r>
      <w:r w:rsidR="00BD700C">
        <w:rPr>
          <w:rFonts w:ascii="Arial" w:eastAsia="Times New Roman" w:hAnsi="Arial" w:cs="Arial"/>
          <w:lang w:val="en-US"/>
        </w:rPr>
        <w:t xml:space="preserve">The City of Vancouver and Vancouver Coastal Health work collaboratively together for many public health challenges.  This </w:t>
      </w:r>
      <w:proofErr w:type="gramStart"/>
      <w:r w:rsidR="00BD700C">
        <w:rPr>
          <w:rFonts w:ascii="Arial" w:eastAsia="Times New Roman" w:hAnsi="Arial" w:cs="Arial"/>
          <w:lang w:val="en-US"/>
        </w:rPr>
        <w:t>includes</w:t>
      </w:r>
      <w:r w:rsidR="00D57AED">
        <w:rPr>
          <w:rFonts w:ascii="Arial" w:eastAsia="Times New Roman" w:hAnsi="Arial" w:cs="Arial"/>
          <w:lang w:val="en-US"/>
        </w:rPr>
        <w:t>:</w:t>
      </w:r>
      <w:proofErr w:type="gramEnd"/>
      <w:r w:rsidR="00BD700C">
        <w:rPr>
          <w:rFonts w:ascii="Arial" w:eastAsia="Times New Roman" w:hAnsi="Arial" w:cs="Arial"/>
          <w:lang w:val="en-US"/>
        </w:rPr>
        <w:t xml:space="preserve"> following public health guidance and direction to implement controls to prevent the spread of communicable diseases. </w:t>
      </w:r>
      <w:r w:rsidR="0041286D">
        <w:rPr>
          <w:rFonts w:ascii="Arial" w:eastAsia="Times New Roman" w:hAnsi="Arial" w:cs="Arial"/>
          <w:lang w:val="en-US"/>
        </w:rPr>
        <w:t xml:space="preserve">Through ongoing dialogue and partnership with Vancouver Coastal Health Authority – Public Health </w:t>
      </w:r>
      <w:r>
        <w:rPr>
          <w:rFonts w:ascii="Arial" w:eastAsia="Times New Roman" w:hAnsi="Arial" w:cs="Arial"/>
          <w:lang w:val="en-US"/>
        </w:rPr>
        <w:t>teams</w:t>
      </w:r>
      <w:r w:rsidR="00D57AED">
        <w:rPr>
          <w:rFonts w:ascii="Arial" w:eastAsia="Times New Roman" w:hAnsi="Arial" w:cs="Arial"/>
          <w:lang w:val="en-US"/>
        </w:rPr>
        <w:t>,</w:t>
      </w:r>
      <w:r>
        <w:rPr>
          <w:rFonts w:ascii="Arial" w:eastAsia="Times New Roman" w:hAnsi="Arial" w:cs="Arial"/>
          <w:lang w:val="en-US"/>
        </w:rPr>
        <w:t xml:space="preserve"> </w:t>
      </w:r>
      <w:r w:rsidR="0041286D">
        <w:rPr>
          <w:rFonts w:ascii="Arial" w:eastAsia="Times New Roman" w:hAnsi="Arial" w:cs="Arial"/>
          <w:lang w:val="en-US"/>
        </w:rPr>
        <w:t xml:space="preserve">the City is </w:t>
      </w:r>
      <w:r w:rsidR="00D57AED">
        <w:rPr>
          <w:rFonts w:ascii="Arial" w:eastAsia="Times New Roman" w:hAnsi="Arial" w:cs="Arial"/>
          <w:lang w:val="en-US"/>
        </w:rPr>
        <w:t>well-</w:t>
      </w:r>
      <w:r w:rsidR="0041286D">
        <w:rPr>
          <w:rFonts w:ascii="Arial" w:eastAsia="Times New Roman" w:hAnsi="Arial" w:cs="Arial"/>
          <w:lang w:val="en-US"/>
        </w:rPr>
        <w:t>positioned to remain aware of emerging communicable diseases</w:t>
      </w:r>
      <w:r w:rsidR="006439F9" w:rsidRPr="005E2687">
        <w:rPr>
          <w:rFonts w:ascii="Arial" w:eastAsia="Times New Roman" w:hAnsi="Arial" w:cs="Arial"/>
          <w:kern w:val="22"/>
        </w:rPr>
        <w:t>.</w:t>
      </w:r>
      <w:r w:rsidR="0041286D">
        <w:rPr>
          <w:rFonts w:ascii="Arial" w:eastAsia="Times New Roman" w:hAnsi="Arial" w:cs="Arial"/>
          <w:kern w:val="22"/>
        </w:rPr>
        <w:t xml:space="preserve"> The City will rely on VCH to assess and inform the City of disease hazards and risks to our citizens and staff alike.</w:t>
      </w:r>
    </w:p>
    <w:p w14:paraId="5874DAE6" w14:textId="77777777" w:rsidR="006439F9" w:rsidRPr="005E2687" w:rsidRDefault="006439F9" w:rsidP="006439F9">
      <w:pPr>
        <w:autoSpaceDE w:val="0"/>
        <w:autoSpaceDN w:val="0"/>
        <w:adjustRightInd w:val="0"/>
        <w:spacing w:after="0"/>
        <w:rPr>
          <w:rFonts w:ascii="Arial" w:eastAsia="Times New Roman" w:hAnsi="Arial" w:cs="Arial"/>
          <w:kern w:val="22"/>
        </w:rPr>
      </w:pPr>
    </w:p>
    <w:p w14:paraId="3CE30F22" w14:textId="204F12C5" w:rsidR="006439F9" w:rsidRPr="00DF3CE5" w:rsidRDefault="006439F9" w:rsidP="00F93E37">
      <w:pPr>
        <w:pStyle w:val="Heading2"/>
        <w:rPr>
          <w:color w:val="0075C9" w:themeColor="text1"/>
        </w:rPr>
      </w:pPr>
      <w:bookmarkStart w:id="8" w:name="_Toc76126253"/>
      <w:r w:rsidRPr="00DF3CE5">
        <w:rPr>
          <w:color w:val="0075C9" w:themeColor="text1"/>
        </w:rPr>
        <w:t xml:space="preserve">Risk </w:t>
      </w:r>
      <w:r w:rsidR="003918E9">
        <w:rPr>
          <w:color w:val="0075C9" w:themeColor="text1"/>
        </w:rPr>
        <w:t>m</w:t>
      </w:r>
      <w:r w:rsidRPr="00DF3CE5">
        <w:rPr>
          <w:color w:val="0075C9" w:themeColor="text1"/>
        </w:rPr>
        <w:t>atrix</w:t>
      </w:r>
      <w:bookmarkEnd w:id="8"/>
    </w:p>
    <w:p w14:paraId="6DC84DE3" w14:textId="3763CBA3" w:rsidR="006439F9" w:rsidRPr="005E4843" w:rsidRDefault="0041286D" w:rsidP="006439F9">
      <w:pPr>
        <w:tabs>
          <w:tab w:val="left" w:pos="4320"/>
        </w:tabs>
        <w:autoSpaceDE w:val="0"/>
        <w:autoSpaceDN w:val="0"/>
        <w:adjustRightInd w:val="0"/>
        <w:spacing w:after="0"/>
        <w:rPr>
          <w:rFonts w:ascii="Arial" w:eastAsia="Arial" w:hAnsi="Arial" w:cs="Arial"/>
          <w:sz w:val="28"/>
          <w:lang w:val="en-US"/>
        </w:rPr>
      </w:pPr>
      <w:r>
        <w:rPr>
          <w:rFonts w:ascii="Arial" w:eastAsia="Times New Roman" w:hAnsi="Arial" w:cs="Arial"/>
          <w:lang w:val="en-US"/>
        </w:rPr>
        <w:t>In collaboration with Public Health</w:t>
      </w:r>
      <w:r w:rsidR="00D57AED">
        <w:rPr>
          <w:rFonts w:ascii="Arial" w:eastAsia="Times New Roman" w:hAnsi="Arial" w:cs="Arial"/>
          <w:lang w:val="en-US"/>
        </w:rPr>
        <w:t>,</w:t>
      </w:r>
      <w:r>
        <w:rPr>
          <w:rFonts w:ascii="Arial" w:eastAsia="Times New Roman" w:hAnsi="Arial" w:cs="Arial"/>
          <w:lang w:val="en-US"/>
        </w:rPr>
        <w:t xml:space="preserve"> the</w:t>
      </w:r>
      <w:r w:rsidR="006439F9" w:rsidRPr="005E4843">
        <w:rPr>
          <w:rFonts w:ascii="Arial" w:eastAsia="Times New Roman" w:hAnsi="Arial" w:cs="Arial"/>
          <w:lang w:val="en-US"/>
        </w:rPr>
        <w:t xml:space="preserve"> risk of transmission in City of Vancouver facilities is subject to two primary variables that we need to modify to reduce transmission risk: contact intensity (how close you are to someone and for how long) and </w:t>
      </w:r>
      <w:r w:rsidR="00D57AED">
        <w:rPr>
          <w:rFonts w:ascii="Arial" w:eastAsia="Times New Roman" w:hAnsi="Arial" w:cs="Arial"/>
          <w:lang w:val="en-US"/>
        </w:rPr>
        <w:t xml:space="preserve">the </w:t>
      </w:r>
      <w:r w:rsidR="006439F9" w:rsidRPr="005E4843">
        <w:rPr>
          <w:rFonts w:ascii="Arial" w:eastAsia="Times New Roman" w:hAnsi="Arial" w:cs="Arial"/>
          <w:lang w:val="en-US"/>
        </w:rPr>
        <w:t>number of contacts (how many people are in the same setting at the same time).</w:t>
      </w:r>
    </w:p>
    <w:p w14:paraId="3860E2B2" w14:textId="77777777" w:rsidR="006439F9" w:rsidRPr="005E4843" w:rsidRDefault="006439F9" w:rsidP="006439F9">
      <w:pPr>
        <w:widowControl w:val="0"/>
        <w:autoSpaceDE w:val="0"/>
        <w:autoSpaceDN w:val="0"/>
        <w:spacing w:after="0"/>
        <w:rPr>
          <w:rFonts w:ascii="Arial" w:eastAsia="Arial" w:hAnsi="Arial" w:cs="Arial"/>
          <w:sz w:val="20"/>
          <w:lang w:val="en-US"/>
        </w:rPr>
      </w:pPr>
      <w:r w:rsidRPr="005E4843">
        <w:rPr>
          <w:rFonts w:ascii="Arial" w:eastAsia="Arial" w:hAnsi="Arial" w:cs="Arial"/>
          <w:noProof/>
          <w:lang w:eastAsia="en-CA"/>
        </w:rPr>
        <w:drawing>
          <wp:anchor distT="0" distB="0" distL="0" distR="0" simplePos="0" relativeHeight="251656192" behindDoc="0" locked="0" layoutInCell="1" allowOverlap="1" wp14:anchorId="6F055BE1" wp14:editId="3BA2A932">
            <wp:simplePos x="0" y="0"/>
            <wp:positionH relativeFrom="page">
              <wp:posOffset>1627505</wp:posOffset>
            </wp:positionH>
            <wp:positionV relativeFrom="paragraph">
              <wp:posOffset>232410</wp:posOffset>
            </wp:positionV>
            <wp:extent cx="4491355" cy="2727960"/>
            <wp:effectExtent l="0" t="0" r="4445"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491355" cy="2727960"/>
                    </a:xfrm>
                    <a:prstGeom prst="rect">
                      <a:avLst/>
                    </a:prstGeom>
                  </pic:spPr>
                </pic:pic>
              </a:graphicData>
            </a:graphic>
            <wp14:sizeRelH relativeFrom="margin">
              <wp14:pctWidth>0</wp14:pctWidth>
            </wp14:sizeRelH>
            <wp14:sizeRelV relativeFrom="margin">
              <wp14:pctHeight>0</wp14:pctHeight>
            </wp14:sizeRelV>
          </wp:anchor>
        </w:drawing>
      </w:r>
    </w:p>
    <w:p w14:paraId="061A2639" w14:textId="77777777" w:rsidR="0041286D" w:rsidRDefault="0041286D" w:rsidP="006439F9">
      <w:pPr>
        <w:autoSpaceDE w:val="0"/>
        <w:autoSpaceDN w:val="0"/>
        <w:adjustRightInd w:val="0"/>
        <w:spacing w:after="0"/>
        <w:rPr>
          <w:rFonts w:ascii="Arial" w:eastAsia="Times New Roman" w:hAnsi="Arial" w:cs="Arial"/>
          <w:lang w:val="en-US"/>
        </w:rPr>
      </w:pPr>
    </w:p>
    <w:p w14:paraId="232D33CB" w14:textId="77777777" w:rsidR="0041286D" w:rsidRDefault="0041286D" w:rsidP="006439F9">
      <w:pPr>
        <w:autoSpaceDE w:val="0"/>
        <w:autoSpaceDN w:val="0"/>
        <w:adjustRightInd w:val="0"/>
        <w:spacing w:after="0"/>
        <w:rPr>
          <w:rFonts w:ascii="Arial" w:eastAsia="Times New Roman" w:hAnsi="Arial" w:cs="Arial"/>
          <w:lang w:val="en-US"/>
        </w:rPr>
      </w:pPr>
    </w:p>
    <w:p w14:paraId="608B1FE5" w14:textId="0A87EFCE" w:rsidR="00F93E37" w:rsidRDefault="00F93E37" w:rsidP="006439F9">
      <w:pPr>
        <w:autoSpaceDE w:val="0"/>
        <w:autoSpaceDN w:val="0"/>
        <w:adjustRightInd w:val="0"/>
        <w:spacing w:after="0"/>
        <w:rPr>
          <w:rFonts w:ascii="Arial" w:eastAsia="Times New Roman" w:hAnsi="Arial" w:cs="Arial"/>
          <w:lang w:val="en-US"/>
        </w:rPr>
      </w:pPr>
      <w:r>
        <w:rPr>
          <w:rFonts w:ascii="Arial" w:eastAsia="Times New Roman" w:hAnsi="Arial" w:cs="Arial"/>
          <w:lang w:val="en-US"/>
        </w:rPr>
        <w:t>Assessment and u</w:t>
      </w:r>
      <w:r w:rsidR="0041286D">
        <w:rPr>
          <w:rFonts w:ascii="Arial" w:eastAsia="Times New Roman" w:hAnsi="Arial" w:cs="Arial"/>
          <w:lang w:val="en-US"/>
        </w:rPr>
        <w:t xml:space="preserve">nderstanding risk factors that impact disease transmission </w:t>
      </w:r>
      <w:r>
        <w:rPr>
          <w:rFonts w:ascii="Arial" w:eastAsia="Times New Roman" w:hAnsi="Arial" w:cs="Arial"/>
          <w:lang w:val="en-US"/>
        </w:rPr>
        <w:t xml:space="preserve">assist with implementing controls. The risk matrix above may guide decisions to implement certain controls. </w:t>
      </w:r>
      <w:r w:rsidRPr="00D57AED">
        <w:rPr>
          <w:rFonts w:ascii="Arial" w:eastAsia="Times New Roman" w:hAnsi="Arial" w:cs="Arial"/>
          <w:lang w:val="en-US"/>
        </w:rPr>
        <w:t xml:space="preserve">Public Health direction to specific control measures required will be addressed by the </w:t>
      </w:r>
      <w:proofErr w:type="gramStart"/>
      <w:r w:rsidRPr="00D57AED">
        <w:rPr>
          <w:rFonts w:ascii="Arial" w:eastAsia="Times New Roman" w:hAnsi="Arial" w:cs="Arial"/>
          <w:lang w:val="en-US"/>
        </w:rPr>
        <w:t>City</w:t>
      </w:r>
      <w:proofErr w:type="gramEnd"/>
      <w:r w:rsidRPr="00D57AED">
        <w:rPr>
          <w:rFonts w:ascii="Arial" w:eastAsia="Times New Roman" w:hAnsi="Arial" w:cs="Arial"/>
          <w:lang w:val="en-US"/>
        </w:rPr>
        <w:t>.</w:t>
      </w:r>
      <w:r>
        <w:rPr>
          <w:rFonts w:ascii="Arial" w:eastAsia="Times New Roman" w:hAnsi="Arial" w:cs="Arial"/>
          <w:lang w:val="en-US"/>
        </w:rPr>
        <w:t xml:space="preserve"> </w:t>
      </w:r>
    </w:p>
    <w:p w14:paraId="68F660FC" w14:textId="77777777" w:rsidR="00F93E37" w:rsidRDefault="00F93E37" w:rsidP="006439F9">
      <w:pPr>
        <w:autoSpaceDE w:val="0"/>
        <w:autoSpaceDN w:val="0"/>
        <w:adjustRightInd w:val="0"/>
        <w:spacing w:after="0"/>
        <w:rPr>
          <w:rFonts w:ascii="Arial" w:eastAsia="Times New Roman" w:hAnsi="Arial" w:cs="Arial"/>
          <w:lang w:val="en-US"/>
        </w:rPr>
      </w:pPr>
    </w:p>
    <w:p w14:paraId="26050A61" w14:textId="77777777" w:rsidR="006439F9" w:rsidRPr="005E4843" w:rsidRDefault="006439F9" w:rsidP="006439F9">
      <w:pPr>
        <w:autoSpaceDE w:val="0"/>
        <w:autoSpaceDN w:val="0"/>
        <w:adjustRightInd w:val="0"/>
        <w:spacing w:after="0"/>
        <w:rPr>
          <w:rFonts w:ascii="Arial" w:eastAsia="Times New Roman" w:hAnsi="Arial" w:cs="Arial"/>
          <w:b/>
          <w:color w:val="0075C9"/>
          <w:kern w:val="22"/>
          <w:sz w:val="28"/>
          <w:szCs w:val="28"/>
        </w:rPr>
      </w:pPr>
    </w:p>
    <w:p w14:paraId="3805EC40" w14:textId="77777777" w:rsidR="006439F9" w:rsidRPr="006F2A51" w:rsidRDefault="006439F9" w:rsidP="006439F9">
      <w:pPr>
        <w:pStyle w:val="Heading2"/>
      </w:pPr>
    </w:p>
    <w:p w14:paraId="56452E83" w14:textId="5BF70589" w:rsidR="006439F9" w:rsidRPr="00DF3CE5" w:rsidRDefault="006439F9" w:rsidP="00F93E37">
      <w:pPr>
        <w:pStyle w:val="Heading2"/>
        <w:rPr>
          <w:color w:val="0075C9" w:themeColor="text1"/>
        </w:rPr>
      </w:pPr>
      <w:bookmarkStart w:id="9" w:name="_Toc76126254"/>
      <w:r w:rsidRPr="00DF3CE5">
        <w:rPr>
          <w:color w:val="0075C9" w:themeColor="text1"/>
        </w:rPr>
        <w:t xml:space="preserve">Stress, </w:t>
      </w:r>
      <w:r w:rsidR="00D57AED">
        <w:rPr>
          <w:color w:val="0075C9" w:themeColor="text1"/>
        </w:rPr>
        <w:t>a</w:t>
      </w:r>
      <w:r w:rsidRPr="00DF3CE5">
        <w:rPr>
          <w:color w:val="0075C9" w:themeColor="text1"/>
        </w:rPr>
        <w:t xml:space="preserve">nxiety and </w:t>
      </w:r>
      <w:r w:rsidR="00D57AED">
        <w:rPr>
          <w:color w:val="0075C9" w:themeColor="text1"/>
        </w:rPr>
        <w:t>m</w:t>
      </w:r>
      <w:r w:rsidRPr="00DF3CE5">
        <w:rPr>
          <w:color w:val="0075C9" w:themeColor="text1"/>
        </w:rPr>
        <w:t xml:space="preserve">ental </w:t>
      </w:r>
      <w:r w:rsidR="00D57AED">
        <w:rPr>
          <w:color w:val="0075C9" w:themeColor="text1"/>
        </w:rPr>
        <w:t>h</w:t>
      </w:r>
      <w:r w:rsidRPr="00DF3CE5">
        <w:rPr>
          <w:color w:val="0075C9" w:themeColor="text1"/>
        </w:rPr>
        <w:t xml:space="preserve">ealth </w:t>
      </w:r>
      <w:r w:rsidR="00D57AED">
        <w:rPr>
          <w:color w:val="0075C9" w:themeColor="text1"/>
        </w:rPr>
        <w:t>a</w:t>
      </w:r>
      <w:r w:rsidRPr="00DF3CE5">
        <w:rPr>
          <w:color w:val="0075C9" w:themeColor="text1"/>
        </w:rPr>
        <w:t>wareness</w:t>
      </w:r>
      <w:bookmarkEnd w:id="9"/>
    </w:p>
    <w:p w14:paraId="37163A92" w14:textId="52FAB3D3" w:rsidR="006439F9" w:rsidRPr="00D57AED" w:rsidRDefault="00F93E37" w:rsidP="006439F9">
      <w:pPr>
        <w:autoSpaceDE w:val="0"/>
        <w:autoSpaceDN w:val="0"/>
        <w:adjustRightInd w:val="0"/>
        <w:spacing w:after="0"/>
        <w:rPr>
          <w:rFonts w:ascii="Arial" w:eastAsia="Times New Roman" w:hAnsi="Arial" w:cs="Arial"/>
          <w:lang w:val="en-US"/>
        </w:rPr>
      </w:pPr>
      <w:r>
        <w:rPr>
          <w:rFonts w:ascii="Arial" w:eastAsia="Times New Roman" w:hAnsi="Arial" w:cs="Arial"/>
          <w:lang w:val="en-US"/>
        </w:rPr>
        <w:t xml:space="preserve">Psychological safety risks are always present </w:t>
      </w:r>
      <w:r w:rsidR="00D57AED">
        <w:rPr>
          <w:rFonts w:ascii="Arial" w:eastAsia="Times New Roman" w:hAnsi="Arial" w:cs="Arial"/>
          <w:lang w:val="en-US"/>
        </w:rPr>
        <w:t>p</w:t>
      </w:r>
      <w:r w:rsidR="006439F9" w:rsidRPr="005E4843">
        <w:rPr>
          <w:rFonts w:ascii="Arial" w:eastAsia="Times New Roman" w:hAnsi="Arial" w:cs="Arial"/>
          <w:lang w:val="en-US"/>
        </w:rPr>
        <w:t xml:space="preserve">ractice self-care. Emotional stress, anxiety or concern is natural under </w:t>
      </w:r>
      <w:r w:rsidR="001A18CC">
        <w:rPr>
          <w:rFonts w:ascii="Arial" w:eastAsia="Times New Roman" w:hAnsi="Arial" w:cs="Arial"/>
          <w:lang w:val="en-US"/>
        </w:rPr>
        <w:t>periods of community disease events</w:t>
      </w:r>
      <w:r w:rsidR="006439F9" w:rsidRPr="005E4843">
        <w:rPr>
          <w:rFonts w:ascii="Arial" w:eastAsia="Times New Roman" w:hAnsi="Arial" w:cs="Arial"/>
          <w:lang w:val="en-US"/>
        </w:rPr>
        <w:t>.</w:t>
      </w:r>
      <w:r w:rsidR="001A18CC">
        <w:rPr>
          <w:rFonts w:ascii="Arial" w:eastAsia="Times New Roman" w:hAnsi="Arial" w:cs="Arial"/>
          <w:lang w:val="en-US"/>
        </w:rPr>
        <w:t xml:space="preserve"> </w:t>
      </w:r>
      <w:r w:rsidR="001A18CC" w:rsidRPr="00D57AED">
        <w:rPr>
          <w:rFonts w:ascii="Arial" w:eastAsia="Times New Roman" w:hAnsi="Arial" w:cs="Arial"/>
          <w:lang w:val="en-US"/>
        </w:rPr>
        <w:t xml:space="preserve">The unseen risk of a microbial pathogen commonly creates greater </w:t>
      </w:r>
      <w:r w:rsidR="00D57AED" w:rsidRPr="00D57AED">
        <w:rPr>
          <w:rFonts w:ascii="Arial" w:eastAsia="Times New Roman" w:hAnsi="Arial" w:cs="Arial"/>
          <w:lang w:val="en-US"/>
        </w:rPr>
        <w:t>anxiety levels</w:t>
      </w:r>
      <w:r w:rsidR="001A18CC" w:rsidRPr="00D57AED">
        <w:rPr>
          <w:rFonts w:ascii="Arial" w:eastAsia="Times New Roman" w:hAnsi="Arial" w:cs="Arial"/>
          <w:lang w:val="en-US"/>
        </w:rPr>
        <w:t xml:space="preserve"> </w:t>
      </w:r>
      <w:r w:rsidR="00D57AED" w:rsidRPr="00D57AED">
        <w:rPr>
          <w:rFonts w:ascii="Arial" w:eastAsia="Times New Roman" w:hAnsi="Arial" w:cs="Arial"/>
          <w:lang w:val="en-US"/>
        </w:rPr>
        <w:t>than</w:t>
      </w:r>
      <w:r w:rsidR="00851115" w:rsidRPr="00D57AED">
        <w:rPr>
          <w:rFonts w:ascii="Arial" w:eastAsia="Times New Roman" w:hAnsi="Arial" w:cs="Arial"/>
          <w:lang w:val="en-US"/>
        </w:rPr>
        <w:t xml:space="preserve"> a clearly visible hazard like a fire or a plume of smoke.</w:t>
      </w:r>
      <w:r w:rsidR="006439F9" w:rsidRPr="00D57AED">
        <w:rPr>
          <w:rFonts w:ascii="Arial" w:eastAsia="Times New Roman" w:hAnsi="Arial" w:cs="Arial"/>
          <w:lang w:val="en-US"/>
        </w:rPr>
        <w:t xml:space="preserve"> Anyone who feels they are experiencing negative mental health implications should seek assistance as soon as possible.</w:t>
      </w:r>
    </w:p>
    <w:p w14:paraId="6AD1CADA" w14:textId="77777777" w:rsidR="006439F9" w:rsidRPr="005E4843" w:rsidRDefault="006439F9" w:rsidP="006439F9">
      <w:pPr>
        <w:autoSpaceDE w:val="0"/>
        <w:autoSpaceDN w:val="0"/>
        <w:adjustRightInd w:val="0"/>
        <w:spacing w:after="0"/>
        <w:rPr>
          <w:rFonts w:ascii="Arial" w:eastAsia="Times New Roman" w:hAnsi="Arial" w:cs="Arial"/>
          <w:lang w:val="en-US"/>
        </w:rPr>
      </w:pPr>
    </w:p>
    <w:p w14:paraId="35E3434A" w14:textId="2EB75B49" w:rsidR="00DF3CE5" w:rsidRPr="00D57AED" w:rsidRDefault="00DF3CE5" w:rsidP="00DF3CE5">
      <w:pPr>
        <w:pStyle w:val="Heading2"/>
        <w:rPr>
          <w:color w:val="0075C9" w:themeColor="text1"/>
        </w:rPr>
      </w:pPr>
      <w:bookmarkStart w:id="10" w:name="_Toc76126255"/>
      <w:r w:rsidRPr="00D57AED">
        <w:rPr>
          <w:color w:val="0075C9" w:themeColor="text1"/>
        </w:rPr>
        <w:t xml:space="preserve">Monitoring </w:t>
      </w:r>
      <w:r w:rsidR="00D57AED">
        <w:rPr>
          <w:color w:val="0075C9" w:themeColor="text1"/>
        </w:rPr>
        <w:t>r</w:t>
      </w:r>
      <w:r w:rsidRPr="00D57AED">
        <w:rPr>
          <w:color w:val="0075C9" w:themeColor="text1"/>
        </w:rPr>
        <w:t xml:space="preserve">isk and </w:t>
      </w:r>
      <w:r w:rsidR="00D57AED">
        <w:rPr>
          <w:color w:val="0075C9" w:themeColor="text1"/>
        </w:rPr>
        <w:t>c</w:t>
      </w:r>
      <w:r w:rsidRPr="00D57AED">
        <w:rPr>
          <w:color w:val="0075C9" w:themeColor="text1"/>
        </w:rPr>
        <w:t xml:space="preserve">ommunication </w:t>
      </w:r>
      <w:r w:rsidR="00D57AED">
        <w:rPr>
          <w:color w:val="0075C9" w:themeColor="text1"/>
        </w:rPr>
        <w:t>e</w:t>
      </w:r>
      <w:r w:rsidRPr="00D57AED">
        <w:rPr>
          <w:color w:val="0075C9" w:themeColor="text1"/>
        </w:rPr>
        <w:t>ffectiveness</w:t>
      </w:r>
      <w:bookmarkEnd w:id="10"/>
    </w:p>
    <w:p w14:paraId="1EFACC52" w14:textId="680C3C31" w:rsidR="006439F9" w:rsidRPr="005E4843" w:rsidRDefault="00D57AED" w:rsidP="00DF3CE5">
      <w:pPr>
        <w:widowControl w:val="0"/>
        <w:tabs>
          <w:tab w:val="left" w:pos="1403"/>
          <w:tab w:val="left" w:pos="1404"/>
        </w:tabs>
        <w:autoSpaceDE w:val="0"/>
        <w:autoSpaceDN w:val="0"/>
        <w:spacing w:after="0"/>
        <w:outlineLvl w:val="4"/>
        <w:rPr>
          <w:rFonts w:ascii="Arial" w:eastAsia="Times New Roman" w:hAnsi="Arial" w:cs="Arial"/>
          <w:color w:val="0075C9"/>
          <w:kern w:val="22"/>
          <w:sz w:val="28"/>
          <w:szCs w:val="28"/>
        </w:rPr>
      </w:pPr>
      <w:r w:rsidRPr="006F308C">
        <w:rPr>
          <w:rFonts w:ascii="Arial" w:eastAsia="Times New Roman" w:hAnsi="Arial" w:cs="Arial"/>
          <w:lang w:val="en-US"/>
        </w:rPr>
        <w:t xml:space="preserve">The </w:t>
      </w:r>
      <w:r w:rsidR="00DF3CE5" w:rsidRPr="00D57AED">
        <w:rPr>
          <w:rFonts w:ascii="Arial" w:eastAsia="Times New Roman" w:hAnsi="Arial" w:cs="Arial"/>
          <w:lang w:val="en-US"/>
        </w:rPr>
        <w:t>City</w:t>
      </w:r>
      <w:r w:rsidRPr="006F308C">
        <w:rPr>
          <w:rFonts w:ascii="Arial" w:eastAsia="Times New Roman" w:hAnsi="Arial" w:cs="Arial"/>
          <w:lang w:val="en-US"/>
        </w:rPr>
        <w:t>’s</w:t>
      </w:r>
      <w:r w:rsidR="00DF3CE5" w:rsidRPr="00D57AED">
        <w:rPr>
          <w:rFonts w:ascii="Arial" w:eastAsia="Times New Roman" w:hAnsi="Arial" w:cs="Arial"/>
          <w:lang w:val="en-US"/>
        </w:rPr>
        <w:t xml:space="preserve"> Health and Safety Committees are </w:t>
      </w:r>
      <w:r w:rsidR="008F6FB2" w:rsidRPr="00D57AED">
        <w:rPr>
          <w:rFonts w:ascii="Arial" w:eastAsia="Times New Roman" w:hAnsi="Arial" w:cs="Arial"/>
          <w:lang w:val="en-US"/>
        </w:rPr>
        <w:t>active partners in employee health and safety</w:t>
      </w:r>
      <w:r w:rsidRPr="00D57AED">
        <w:rPr>
          <w:rFonts w:ascii="Arial" w:eastAsia="Times New Roman" w:hAnsi="Arial" w:cs="Arial"/>
          <w:lang w:val="en-US"/>
        </w:rPr>
        <w:t xml:space="preserve">. </w:t>
      </w:r>
      <w:r>
        <w:rPr>
          <w:rFonts w:ascii="Arial" w:eastAsia="Times New Roman" w:hAnsi="Arial" w:cs="Arial"/>
          <w:lang w:val="en-US"/>
        </w:rPr>
        <w:t>T</w:t>
      </w:r>
      <w:r w:rsidR="008F6FB2">
        <w:rPr>
          <w:rFonts w:ascii="Arial" w:eastAsia="Times New Roman" w:hAnsi="Arial" w:cs="Arial"/>
          <w:lang w:val="en-US"/>
        </w:rPr>
        <w:t>hey are encouraged to review and recommend improvements to communicable disease controls</w:t>
      </w:r>
      <w:r>
        <w:rPr>
          <w:rFonts w:ascii="Arial" w:eastAsia="Times New Roman" w:hAnsi="Arial" w:cs="Arial"/>
          <w:lang w:val="en-US"/>
        </w:rPr>
        <w:t>. They</w:t>
      </w:r>
      <w:r w:rsidR="008F6FB2">
        <w:rPr>
          <w:rFonts w:ascii="Arial" w:eastAsia="Times New Roman" w:hAnsi="Arial" w:cs="Arial"/>
          <w:lang w:val="en-US"/>
        </w:rPr>
        <w:t xml:space="preserve"> will be informed of emerging communicable disease events from public health alerts. </w:t>
      </w:r>
      <w:r w:rsidR="00DF3CE5">
        <w:rPr>
          <w:rFonts w:ascii="Arial" w:eastAsia="Times New Roman" w:hAnsi="Arial" w:cs="Arial"/>
          <w:lang w:val="en-US"/>
        </w:rPr>
        <w:t xml:space="preserve">  </w:t>
      </w:r>
    </w:p>
    <w:p w14:paraId="0C465740" w14:textId="3226A03B" w:rsidR="00F93E37" w:rsidRPr="005E4843" w:rsidRDefault="00D57AED" w:rsidP="00F93E37">
      <w:pPr>
        <w:pStyle w:val="Heading1"/>
        <w:rPr>
          <w:color w:val="0075C9"/>
          <w:kern w:val="22"/>
        </w:rPr>
      </w:pPr>
      <w:bookmarkStart w:id="11" w:name="_Toc40727134"/>
      <w:bookmarkStart w:id="12" w:name="_Toc40728922"/>
      <w:r>
        <w:rPr>
          <w:color w:val="0075C9"/>
          <w:kern w:val="22"/>
        </w:rPr>
        <w:br/>
      </w:r>
      <w:bookmarkStart w:id="13" w:name="_Toc76126256"/>
      <w:r w:rsidR="00F93E37" w:rsidRPr="005E4843">
        <w:rPr>
          <w:color w:val="0075C9"/>
          <w:kern w:val="22"/>
        </w:rPr>
        <w:t xml:space="preserve">Hierarchy of </w:t>
      </w:r>
      <w:r>
        <w:rPr>
          <w:color w:val="0075C9"/>
          <w:kern w:val="22"/>
        </w:rPr>
        <w:t>c</w:t>
      </w:r>
      <w:r w:rsidR="00F93E37" w:rsidRPr="005E4843">
        <w:rPr>
          <w:color w:val="0075C9"/>
          <w:kern w:val="22"/>
        </w:rPr>
        <w:t xml:space="preserve">ontrols for </w:t>
      </w:r>
      <w:r>
        <w:rPr>
          <w:color w:val="0075C9"/>
          <w:kern w:val="22"/>
        </w:rPr>
        <w:t>c</w:t>
      </w:r>
      <w:r w:rsidR="00F93E37">
        <w:rPr>
          <w:color w:val="0075C9"/>
          <w:kern w:val="22"/>
        </w:rPr>
        <w:t xml:space="preserve">ommunicable </w:t>
      </w:r>
      <w:r>
        <w:rPr>
          <w:color w:val="0075C9"/>
          <w:kern w:val="22"/>
        </w:rPr>
        <w:t>d</w:t>
      </w:r>
      <w:r w:rsidR="00F93E37">
        <w:rPr>
          <w:color w:val="0075C9"/>
          <w:kern w:val="22"/>
        </w:rPr>
        <w:t>iseases</w:t>
      </w:r>
      <w:bookmarkEnd w:id="13"/>
    </w:p>
    <w:p w14:paraId="2C660190" w14:textId="5B39CD98" w:rsidR="009B7C04" w:rsidRPr="00D57AED" w:rsidRDefault="008A5C1D" w:rsidP="006F308C">
      <w:pPr>
        <w:spacing w:after="0"/>
        <w:rPr>
          <w:rFonts w:ascii="Arial" w:eastAsia="Times New Roman" w:hAnsi="Arial" w:cs="Arial"/>
          <w:lang w:val="en-US"/>
        </w:rPr>
      </w:pPr>
      <w:r>
        <w:rPr>
          <w:rFonts w:ascii="Arial" w:eastAsia="Times New Roman" w:hAnsi="Arial" w:cs="Arial"/>
          <w:lang w:val="en-US"/>
        </w:rPr>
        <w:t>Public Health may direct the City of Vancouver to implement s</w:t>
      </w:r>
      <w:r w:rsidR="009B7C04">
        <w:rPr>
          <w:rFonts w:ascii="Arial" w:eastAsia="Times New Roman" w:hAnsi="Arial" w:cs="Arial"/>
          <w:lang w:val="en-US"/>
        </w:rPr>
        <w:t xml:space="preserve">pecific </w:t>
      </w:r>
      <w:r w:rsidR="00F93E37">
        <w:rPr>
          <w:rFonts w:ascii="Arial" w:eastAsia="Times New Roman" w:hAnsi="Arial" w:cs="Arial"/>
          <w:lang w:val="en-US"/>
        </w:rPr>
        <w:t>c</w:t>
      </w:r>
      <w:r w:rsidR="00F93E37" w:rsidRPr="005E2687">
        <w:rPr>
          <w:rFonts w:ascii="Arial" w:eastAsia="Times New Roman" w:hAnsi="Arial" w:cs="Arial"/>
          <w:lang w:val="en-US"/>
        </w:rPr>
        <w:t xml:space="preserve">ontrols </w:t>
      </w:r>
      <w:r w:rsidR="00983154">
        <w:rPr>
          <w:rFonts w:ascii="Arial" w:eastAsia="Times New Roman" w:hAnsi="Arial" w:cs="Arial"/>
          <w:lang w:val="en-US"/>
        </w:rPr>
        <w:t xml:space="preserve">to eliminate or limit the number of infections from </w:t>
      </w:r>
      <w:r w:rsidR="00F93E37">
        <w:rPr>
          <w:rFonts w:ascii="Arial" w:eastAsia="Times New Roman" w:hAnsi="Arial" w:cs="Arial"/>
          <w:lang w:val="en-US"/>
        </w:rPr>
        <w:t>communicable diseases</w:t>
      </w:r>
      <w:r>
        <w:rPr>
          <w:rFonts w:ascii="Arial" w:eastAsia="Times New Roman" w:hAnsi="Arial" w:cs="Arial"/>
          <w:lang w:val="en-US"/>
        </w:rPr>
        <w:t xml:space="preserve">. </w:t>
      </w:r>
      <w:r w:rsidR="00983154">
        <w:rPr>
          <w:rFonts w:ascii="Arial" w:eastAsia="Times New Roman" w:hAnsi="Arial" w:cs="Arial"/>
          <w:lang w:val="en-US"/>
        </w:rPr>
        <w:t>C</w:t>
      </w:r>
      <w:r>
        <w:rPr>
          <w:rFonts w:ascii="Arial" w:eastAsia="Times New Roman" w:hAnsi="Arial" w:cs="Arial"/>
          <w:lang w:val="en-US"/>
        </w:rPr>
        <w:t xml:space="preserve">ommunicable diseases </w:t>
      </w:r>
      <w:r w:rsidR="00983154">
        <w:rPr>
          <w:rFonts w:ascii="Arial" w:eastAsia="Times New Roman" w:hAnsi="Arial" w:cs="Arial"/>
          <w:lang w:val="en-US"/>
        </w:rPr>
        <w:t xml:space="preserve">controls are </w:t>
      </w:r>
      <w:r>
        <w:rPr>
          <w:rFonts w:ascii="Arial" w:eastAsia="Times New Roman" w:hAnsi="Arial" w:cs="Arial"/>
          <w:lang w:val="en-US"/>
        </w:rPr>
        <w:t>categorized into a</w:t>
      </w:r>
      <w:r w:rsidR="00F93E37" w:rsidRPr="005E2687">
        <w:rPr>
          <w:rFonts w:ascii="Arial" w:eastAsia="Times New Roman" w:hAnsi="Arial" w:cs="Arial"/>
          <w:lang w:val="en-US"/>
        </w:rPr>
        <w:t xml:space="preserve"> hierarchy</w:t>
      </w:r>
      <w:r w:rsidR="00983154">
        <w:rPr>
          <w:rFonts w:ascii="Arial" w:eastAsia="Times New Roman" w:hAnsi="Arial" w:cs="Arial"/>
          <w:lang w:val="en-US"/>
        </w:rPr>
        <w:t xml:space="preserve"> of effectiveness</w:t>
      </w:r>
      <w:r>
        <w:rPr>
          <w:rFonts w:ascii="Arial" w:eastAsia="Times New Roman" w:hAnsi="Arial" w:cs="Arial"/>
          <w:lang w:val="en-US"/>
        </w:rPr>
        <w:t xml:space="preserve">. </w:t>
      </w:r>
      <w:r w:rsidR="00983154" w:rsidRPr="00D57AED">
        <w:rPr>
          <w:rFonts w:ascii="Arial" w:eastAsia="Times New Roman" w:hAnsi="Arial" w:cs="Arial"/>
          <w:lang w:val="en-US"/>
        </w:rPr>
        <w:t>The hierarchy below is not an exhaustive list</w:t>
      </w:r>
      <w:r w:rsidR="00D57AED" w:rsidRPr="00D57AED">
        <w:rPr>
          <w:rFonts w:ascii="Arial" w:eastAsia="Times New Roman" w:hAnsi="Arial" w:cs="Arial"/>
          <w:lang w:val="en-US"/>
        </w:rPr>
        <w:t>. However,</w:t>
      </w:r>
      <w:r w:rsidR="00983154" w:rsidRPr="00D57AED">
        <w:rPr>
          <w:rFonts w:ascii="Arial" w:eastAsia="Times New Roman" w:hAnsi="Arial" w:cs="Arial"/>
          <w:lang w:val="en-US"/>
        </w:rPr>
        <w:t xml:space="preserve"> </w:t>
      </w:r>
      <w:r w:rsidR="00510CB0" w:rsidRPr="00D57AED">
        <w:rPr>
          <w:rFonts w:ascii="Arial" w:eastAsia="Times New Roman" w:hAnsi="Arial" w:cs="Arial"/>
          <w:lang w:val="en-US"/>
        </w:rPr>
        <w:t>the</w:t>
      </w:r>
      <w:r w:rsidR="00D57AED">
        <w:rPr>
          <w:rFonts w:ascii="Arial" w:eastAsia="Times New Roman" w:hAnsi="Arial" w:cs="Arial"/>
          <w:lang w:val="en-US"/>
        </w:rPr>
        <w:t>se</w:t>
      </w:r>
      <w:r w:rsidR="00510CB0" w:rsidRPr="00D57AED">
        <w:rPr>
          <w:rFonts w:ascii="Arial" w:eastAsia="Times New Roman" w:hAnsi="Arial" w:cs="Arial"/>
          <w:lang w:val="en-US"/>
        </w:rPr>
        <w:t xml:space="preserve"> </w:t>
      </w:r>
      <w:r w:rsidR="00D57AED">
        <w:rPr>
          <w:rFonts w:ascii="Arial" w:eastAsia="Times New Roman" w:hAnsi="Arial" w:cs="Arial"/>
          <w:lang w:val="en-US"/>
        </w:rPr>
        <w:t>controls</w:t>
      </w:r>
      <w:r w:rsidR="00510CB0" w:rsidRPr="00D57AED">
        <w:rPr>
          <w:rFonts w:ascii="Arial" w:eastAsia="Times New Roman" w:hAnsi="Arial" w:cs="Arial"/>
          <w:lang w:val="en-US"/>
        </w:rPr>
        <w:t xml:space="preserve"> </w:t>
      </w:r>
      <w:r w:rsidR="00D57AED" w:rsidRPr="00D57AED">
        <w:rPr>
          <w:rFonts w:ascii="Arial" w:eastAsia="Times New Roman" w:hAnsi="Arial" w:cs="Arial"/>
          <w:lang w:val="en-US"/>
        </w:rPr>
        <w:t>effectively control</w:t>
      </w:r>
      <w:r w:rsidR="00510CB0" w:rsidRPr="00D57AED">
        <w:rPr>
          <w:rFonts w:ascii="Arial" w:eastAsia="Times New Roman" w:hAnsi="Arial" w:cs="Arial"/>
          <w:lang w:val="en-US"/>
        </w:rPr>
        <w:t xml:space="preserve"> </w:t>
      </w:r>
      <w:r w:rsidR="009B7C04" w:rsidRPr="00D57AED">
        <w:rPr>
          <w:rFonts w:ascii="Arial" w:eastAsia="Times New Roman" w:hAnsi="Arial" w:cs="Arial"/>
          <w:lang w:val="en-US"/>
        </w:rPr>
        <w:t>periodic communicable disease events</w:t>
      </w:r>
      <w:r w:rsidR="00510CB0" w:rsidRPr="00D57AED">
        <w:rPr>
          <w:rFonts w:ascii="Arial" w:eastAsia="Times New Roman" w:hAnsi="Arial" w:cs="Arial"/>
          <w:lang w:val="en-US"/>
        </w:rPr>
        <w:t xml:space="preserve"> and were used during the </w:t>
      </w:r>
      <w:r w:rsidR="00983154" w:rsidRPr="00D57AED">
        <w:rPr>
          <w:rFonts w:ascii="Arial" w:eastAsia="Times New Roman" w:hAnsi="Arial" w:cs="Arial"/>
          <w:lang w:val="en-US"/>
        </w:rPr>
        <w:t>COVID-19 pandemic.</w:t>
      </w:r>
      <w:r w:rsidR="009B7C04" w:rsidRPr="00D57AED">
        <w:rPr>
          <w:rFonts w:ascii="Arial" w:eastAsia="Times New Roman" w:hAnsi="Arial" w:cs="Arial"/>
          <w:lang w:val="en-US"/>
        </w:rPr>
        <w:t xml:space="preserve">  </w:t>
      </w:r>
    </w:p>
    <w:p w14:paraId="3E6D62D1" w14:textId="77777777" w:rsidR="00F93E37" w:rsidRPr="00D57AED" w:rsidRDefault="00F93E37" w:rsidP="00F93E37">
      <w:pPr>
        <w:spacing w:after="0"/>
        <w:ind w:left="360"/>
        <w:rPr>
          <w:rFonts w:ascii="Arial" w:eastAsia="Times New Roman" w:hAnsi="Arial" w:cs="Arial"/>
          <w:lang w:val="en-US"/>
        </w:rPr>
      </w:pPr>
    </w:p>
    <w:p w14:paraId="0574C159" w14:textId="77777777" w:rsidR="00F93E37" w:rsidRPr="003F304A" w:rsidRDefault="00F93E37" w:rsidP="00F93E37">
      <w:pPr>
        <w:numPr>
          <w:ilvl w:val="0"/>
          <w:numId w:val="21"/>
        </w:numPr>
        <w:spacing w:before="100" w:after="100"/>
        <w:contextualSpacing/>
        <w:rPr>
          <w:rFonts w:ascii="Arial" w:hAnsi="Arial" w:cs="Arial"/>
          <w:lang w:val="en-US"/>
        </w:rPr>
      </w:pPr>
      <w:r w:rsidRPr="003F304A">
        <w:rPr>
          <w:rFonts w:ascii="Arial" w:hAnsi="Arial" w:cs="Arial"/>
          <w:b/>
          <w:lang w:val="en-US"/>
        </w:rPr>
        <w:t>Elimination</w:t>
      </w:r>
      <w:r w:rsidRPr="003F304A">
        <w:rPr>
          <w:rFonts w:ascii="Arial" w:hAnsi="Arial" w:cs="Arial"/>
          <w:lang w:val="en-US"/>
        </w:rPr>
        <w:t xml:space="preserve">: Remove the hazard, the communicable disease, from the workplace. </w:t>
      </w:r>
    </w:p>
    <w:p w14:paraId="6B2A34F8"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Stay home when sick</w:t>
      </w:r>
    </w:p>
    <w:p w14:paraId="4D3EEC6E"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 xml:space="preserve">Physical distancing </w:t>
      </w:r>
    </w:p>
    <w:p w14:paraId="020105D1" w14:textId="6397C764"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Cleaning and/or disinfecting high touch surfaces</w:t>
      </w:r>
    </w:p>
    <w:p w14:paraId="4399A91F" w14:textId="1DE0B8B1" w:rsidR="009B7C04" w:rsidRPr="003F304A" w:rsidRDefault="009B7C04" w:rsidP="009B7C04">
      <w:pPr>
        <w:numPr>
          <w:ilvl w:val="1"/>
          <w:numId w:val="21"/>
        </w:numPr>
        <w:spacing w:before="100" w:after="100"/>
        <w:contextualSpacing/>
        <w:rPr>
          <w:rFonts w:ascii="Arial" w:hAnsi="Arial" w:cs="Arial"/>
          <w:lang w:val="en-US"/>
        </w:rPr>
      </w:pPr>
      <w:r w:rsidRPr="003F304A">
        <w:rPr>
          <w:rFonts w:ascii="Arial" w:hAnsi="Arial" w:cs="Arial"/>
          <w:lang w:val="en-US"/>
        </w:rPr>
        <w:t>Cleaning and/or disinfecting contaminated surfaces</w:t>
      </w:r>
    </w:p>
    <w:p w14:paraId="50C942CF" w14:textId="77777777" w:rsidR="009B7C04" w:rsidRPr="003F304A" w:rsidRDefault="009B7C04" w:rsidP="009B7C04">
      <w:pPr>
        <w:spacing w:before="100" w:after="100"/>
        <w:ind w:left="1440"/>
        <w:contextualSpacing/>
        <w:rPr>
          <w:rFonts w:ascii="Arial" w:hAnsi="Arial" w:cs="Arial"/>
          <w:lang w:val="en-US"/>
        </w:rPr>
      </w:pPr>
    </w:p>
    <w:p w14:paraId="7C48CBD5" w14:textId="77777777" w:rsidR="00F93E37" w:rsidRPr="003F304A" w:rsidRDefault="00F93E37" w:rsidP="00F93E37">
      <w:pPr>
        <w:numPr>
          <w:ilvl w:val="0"/>
          <w:numId w:val="21"/>
        </w:numPr>
        <w:spacing w:before="100" w:after="100"/>
        <w:contextualSpacing/>
        <w:rPr>
          <w:rFonts w:ascii="Arial" w:hAnsi="Arial" w:cs="Arial"/>
          <w:lang w:val="en-US"/>
        </w:rPr>
      </w:pPr>
      <w:r w:rsidRPr="003F304A">
        <w:rPr>
          <w:rFonts w:ascii="Arial" w:hAnsi="Arial" w:cs="Arial"/>
          <w:b/>
          <w:lang w:val="en-US"/>
        </w:rPr>
        <w:t>Engineering controls:</w:t>
      </w:r>
      <w:r w:rsidRPr="003F304A">
        <w:rPr>
          <w:rFonts w:ascii="Arial" w:hAnsi="Arial" w:cs="Arial"/>
          <w:lang w:val="en-US"/>
        </w:rPr>
        <w:t xml:space="preserve"> Contain the hazard or reduce the risk with an engineered control.</w:t>
      </w:r>
    </w:p>
    <w:p w14:paraId="0FC0B155"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Barriers</w:t>
      </w:r>
    </w:p>
    <w:p w14:paraId="6E5FB329"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Well maintained ventilation systems</w:t>
      </w:r>
    </w:p>
    <w:p w14:paraId="68692F51"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Addition of HEPA air scrubbers</w:t>
      </w:r>
    </w:p>
    <w:p w14:paraId="26492758" w14:textId="69ED64F4" w:rsidR="00F93E37"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 xml:space="preserve">Placement or installation of hand sanitation stations  </w:t>
      </w:r>
    </w:p>
    <w:p w14:paraId="5346CA51" w14:textId="77777777" w:rsidR="00D57AED" w:rsidRPr="003F304A" w:rsidRDefault="00D57AED" w:rsidP="006F308C">
      <w:pPr>
        <w:spacing w:before="100" w:after="100"/>
        <w:ind w:left="1440"/>
        <w:contextualSpacing/>
        <w:rPr>
          <w:rFonts w:ascii="Arial" w:hAnsi="Arial" w:cs="Arial"/>
          <w:lang w:val="en-US"/>
        </w:rPr>
      </w:pPr>
    </w:p>
    <w:p w14:paraId="5F772A8A" w14:textId="71DD3420" w:rsidR="00F93E37" w:rsidRPr="003F304A" w:rsidRDefault="00F93E37" w:rsidP="00F93E37">
      <w:pPr>
        <w:numPr>
          <w:ilvl w:val="0"/>
          <w:numId w:val="21"/>
        </w:numPr>
        <w:spacing w:before="100" w:after="100"/>
        <w:contextualSpacing/>
        <w:rPr>
          <w:rFonts w:ascii="Arial" w:hAnsi="Arial" w:cs="Arial"/>
          <w:lang w:val="en-US"/>
        </w:rPr>
      </w:pPr>
      <w:r w:rsidRPr="003F304A">
        <w:rPr>
          <w:rFonts w:ascii="Arial" w:hAnsi="Arial" w:cs="Arial"/>
          <w:b/>
          <w:lang w:val="en-US"/>
        </w:rPr>
        <w:t xml:space="preserve">Administrative controls: </w:t>
      </w:r>
      <w:r w:rsidRPr="003F304A">
        <w:rPr>
          <w:rFonts w:ascii="Arial" w:hAnsi="Arial" w:cs="Arial"/>
          <w:lang w:val="en-US"/>
        </w:rPr>
        <w:t>Reduce the risk</w:t>
      </w:r>
      <w:r w:rsidRPr="003F304A">
        <w:rPr>
          <w:rFonts w:ascii="Arial" w:hAnsi="Arial" w:cs="Arial"/>
          <w:b/>
          <w:lang w:val="en-US"/>
        </w:rPr>
        <w:t xml:space="preserve"> </w:t>
      </w:r>
      <w:r w:rsidRPr="003F304A">
        <w:rPr>
          <w:rFonts w:ascii="Arial" w:hAnsi="Arial" w:cs="Arial"/>
          <w:lang w:val="en-US"/>
        </w:rPr>
        <w:t xml:space="preserve">through </w:t>
      </w:r>
      <w:r w:rsidR="001F1BBD" w:rsidRPr="003F304A">
        <w:rPr>
          <w:rFonts w:ascii="Arial" w:hAnsi="Arial" w:cs="Arial"/>
          <w:lang w:val="en-US"/>
        </w:rPr>
        <w:t xml:space="preserve">organizational </w:t>
      </w:r>
      <w:r w:rsidRPr="003F304A">
        <w:rPr>
          <w:rFonts w:ascii="Arial" w:hAnsi="Arial" w:cs="Arial"/>
          <w:lang w:val="en-US"/>
        </w:rPr>
        <w:t>proce</w:t>
      </w:r>
      <w:r w:rsidR="001F1BBD" w:rsidRPr="003F304A">
        <w:rPr>
          <w:rFonts w:ascii="Arial" w:hAnsi="Arial" w:cs="Arial"/>
          <w:lang w:val="en-US"/>
        </w:rPr>
        <w:t xml:space="preserve">sses </w:t>
      </w:r>
      <w:r w:rsidRPr="003F304A">
        <w:rPr>
          <w:rFonts w:ascii="Arial" w:hAnsi="Arial" w:cs="Arial"/>
          <w:lang w:val="en-US"/>
        </w:rPr>
        <w:t>or behavio</w:t>
      </w:r>
      <w:r w:rsidR="00D57AED">
        <w:rPr>
          <w:rFonts w:ascii="Arial" w:hAnsi="Arial" w:cs="Arial"/>
          <w:lang w:val="en-US"/>
        </w:rPr>
        <w:t>u</w:t>
      </w:r>
      <w:r w:rsidRPr="003F304A">
        <w:rPr>
          <w:rFonts w:ascii="Arial" w:hAnsi="Arial" w:cs="Arial"/>
          <w:lang w:val="en-US"/>
        </w:rPr>
        <w:t>r change</w:t>
      </w:r>
      <w:r w:rsidR="001F1BBD" w:rsidRPr="003F304A">
        <w:rPr>
          <w:rFonts w:ascii="Arial" w:hAnsi="Arial" w:cs="Arial"/>
          <w:lang w:val="en-US"/>
        </w:rPr>
        <w:t xml:space="preserve"> of employees and/or clients</w:t>
      </w:r>
      <w:r w:rsidRPr="003F304A">
        <w:rPr>
          <w:rFonts w:ascii="Arial" w:hAnsi="Arial" w:cs="Arial"/>
          <w:lang w:val="en-US"/>
        </w:rPr>
        <w:t>.</w:t>
      </w:r>
    </w:p>
    <w:p w14:paraId="79A7EC96"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Work from home</w:t>
      </w:r>
    </w:p>
    <w:p w14:paraId="3A2C2B62" w14:textId="3A8E2564"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Promote vaccinat</w:t>
      </w:r>
      <w:r w:rsidR="004B6B95" w:rsidRPr="003F304A">
        <w:rPr>
          <w:rFonts w:ascii="Arial" w:hAnsi="Arial" w:cs="Arial"/>
          <w:lang w:val="en-US"/>
        </w:rPr>
        <w:t xml:space="preserve">ions </w:t>
      </w:r>
      <w:r w:rsidR="001F1BBD" w:rsidRPr="003F304A">
        <w:rPr>
          <w:rFonts w:ascii="Arial" w:hAnsi="Arial" w:cs="Arial"/>
          <w:lang w:val="en-US"/>
        </w:rPr>
        <w:t>for communicable diseases</w:t>
      </w:r>
    </w:p>
    <w:p w14:paraId="4B890FDD" w14:textId="53911BDB" w:rsidR="00F93E37" w:rsidRPr="003F304A" w:rsidRDefault="004B6B95" w:rsidP="00F93E37">
      <w:pPr>
        <w:numPr>
          <w:ilvl w:val="1"/>
          <w:numId w:val="21"/>
        </w:numPr>
        <w:spacing w:before="100" w:after="100"/>
        <w:contextualSpacing/>
        <w:rPr>
          <w:rFonts w:ascii="Arial" w:hAnsi="Arial" w:cs="Arial"/>
          <w:lang w:val="en-US"/>
        </w:rPr>
      </w:pPr>
      <w:r w:rsidRPr="003F304A">
        <w:rPr>
          <w:rFonts w:ascii="Arial" w:hAnsi="Arial" w:cs="Arial"/>
          <w:lang w:val="en-US"/>
        </w:rPr>
        <w:lastRenderedPageBreak/>
        <w:t>Promote</w:t>
      </w:r>
      <w:r w:rsidR="001F1BBD" w:rsidRPr="003F304A">
        <w:rPr>
          <w:rFonts w:ascii="Arial" w:hAnsi="Arial" w:cs="Arial"/>
          <w:lang w:val="en-US"/>
        </w:rPr>
        <w:t xml:space="preserve"> s</w:t>
      </w:r>
      <w:r w:rsidR="00F93E37" w:rsidRPr="003F304A">
        <w:rPr>
          <w:rFonts w:ascii="Arial" w:hAnsi="Arial" w:cs="Arial"/>
          <w:lang w:val="en-US"/>
        </w:rPr>
        <w:t>afe cough and sneez</w:t>
      </w:r>
      <w:r w:rsidR="00D57AED">
        <w:rPr>
          <w:rFonts w:ascii="Arial" w:hAnsi="Arial" w:cs="Arial"/>
          <w:lang w:val="en-US"/>
        </w:rPr>
        <w:t>ing</w:t>
      </w:r>
      <w:r w:rsidR="00F93E37" w:rsidRPr="003F304A">
        <w:rPr>
          <w:rFonts w:ascii="Arial" w:hAnsi="Arial" w:cs="Arial"/>
          <w:lang w:val="en-US"/>
        </w:rPr>
        <w:t xml:space="preserve"> </w:t>
      </w:r>
      <w:r w:rsidRPr="003F304A">
        <w:rPr>
          <w:rFonts w:ascii="Arial" w:hAnsi="Arial" w:cs="Arial"/>
          <w:lang w:val="en-US"/>
        </w:rPr>
        <w:t>methods</w:t>
      </w:r>
      <w:r w:rsidR="00F93E37" w:rsidRPr="003F304A">
        <w:rPr>
          <w:rFonts w:ascii="Arial" w:hAnsi="Arial" w:cs="Arial"/>
          <w:lang w:val="en-US"/>
        </w:rPr>
        <w:t xml:space="preserve"> </w:t>
      </w:r>
    </w:p>
    <w:p w14:paraId="7E780E75" w14:textId="367255B2" w:rsidR="00F93E37" w:rsidRPr="003F304A" w:rsidRDefault="00F93E37" w:rsidP="009B7C04">
      <w:pPr>
        <w:numPr>
          <w:ilvl w:val="1"/>
          <w:numId w:val="21"/>
        </w:numPr>
        <w:spacing w:before="100" w:after="100"/>
        <w:contextualSpacing/>
        <w:rPr>
          <w:rFonts w:ascii="Arial" w:hAnsi="Arial" w:cs="Arial"/>
          <w:lang w:val="en-US"/>
        </w:rPr>
      </w:pPr>
      <w:r w:rsidRPr="003F304A">
        <w:rPr>
          <w:rFonts w:ascii="Arial" w:hAnsi="Arial" w:cs="Arial"/>
          <w:lang w:val="en-US"/>
        </w:rPr>
        <w:t>Wash or sanitize hands frequently</w:t>
      </w:r>
    </w:p>
    <w:p w14:paraId="5ECF8B4C"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Formal or informal daily health checks before entering the workplace</w:t>
      </w:r>
    </w:p>
    <w:p w14:paraId="5B1FD8EB" w14:textId="77777777"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Capacity limits for rooms, structures or equipment</w:t>
      </w:r>
    </w:p>
    <w:p w14:paraId="6FD1A84E" w14:textId="37404848" w:rsidR="00F93E37"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Cleaning or sanitizing shared tools, equipment and workstations</w:t>
      </w:r>
      <w:r w:rsidR="00D57AED">
        <w:rPr>
          <w:rFonts w:ascii="Arial" w:hAnsi="Arial" w:cs="Arial"/>
          <w:lang w:val="en-US"/>
        </w:rPr>
        <w:t>,</w:t>
      </w:r>
      <w:r w:rsidRPr="003F304A">
        <w:rPr>
          <w:rFonts w:ascii="Arial" w:hAnsi="Arial" w:cs="Arial"/>
          <w:lang w:val="en-US"/>
        </w:rPr>
        <w:t xml:space="preserve"> after use </w:t>
      </w:r>
    </w:p>
    <w:p w14:paraId="7ABAD62A" w14:textId="00E68005" w:rsidR="001F1BBD" w:rsidRPr="003F304A" w:rsidRDefault="00F93E37" w:rsidP="00F93E37">
      <w:pPr>
        <w:numPr>
          <w:ilvl w:val="1"/>
          <w:numId w:val="21"/>
        </w:numPr>
        <w:spacing w:before="100" w:after="100"/>
        <w:contextualSpacing/>
        <w:rPr>
          <w:rFonts w:ascii="Arial" w:hAnsi="Arial" w:cs="Arial"/>
          <w:lang w:val="en-US"/>
        </w:rPr>
      </w:pPr>
      <w:r w:rsidRPr="003F304A">
        <w:rPr>
          <w:rFonts w:ascii="Arial" w:hAnsi="Arial" w:cs="Arial"/>
          <w:lang w:val="en-US"/>
        </w:rPr>
        <w:t xml:space="preserve">Communication and </w:t>
      </w:r>
      <w:r w:rsidR="00D57AED">
        <w:rPr>
          <w:rFonts w:ascii="Arial" w:hAnsi="Arial" w:cs="Arial"/>
          <w:lang w:val="en-US"/>
        </w:rPr>
        <w:t>s</w:t>
      </w:r>
      <w:r w:rsidR="00D57AED" w:rsidRPr="003F304A">
        <w:rPr>
          <w:rFonts w:ascii="Arial" w:hAnsi="Arial" w:cs="Arial"/>
          <w:lang w:val="en-US"/>
        </w:rPr>
        <w:t xml:space="preserve">ignage </w:t>
      </w:r>
      <w:r w:rsidRPr="003F304A">
        <w:rPr>
          <w:rFonts w:ascii="Arial" w:hAnsi="Arial" w:cs="Arial"/>
          <w:lang w:val="en-US"/>
        </w:rPr>
        <w:t>of expected actions of employees and clients</w:t>
      </w:r>
    </w:p>
    <w:p w14:paraId="5932989E" w14:textId="731A02EE" w:rsidR="00F93E37" w:rsidRPr="003F304A" w:rsidRDefault="001F1BBD" w:rsidP="00F93E37">
      <w:pPr>
        <w:numPr>
          <w:ilvl w:val="1"/>
          <w:numId w:val="21"/>
        </w:numPr>
        <w:spacing w:before="100" w:after="100"/>
        <w:contextualSpacing/>
        <w:rPr>
          <w:rFonts w:ascii="Arial" w:hAnsi="Arial" w:cs="Arial"/>
          <w:lang w:val="en-US"/>
        </w:rPr>
      </w:pPr>
      <w:r w:rsidRPr="003F304A">
        <w:rPr>
          <w:rFonts w:ascii="Arial" w:eastAsia="Times New Roman" w:hAnsi="Arial" w:cs="Arial"/>
          <w:lang w:val="en-US"/>
        </w:rPr>
        <w:t>Promote awareness and availability of mental health supports</w:t>
      </w:r>
      <w:r w:rsidR="00F93E37" w:rsidRPr="003F304A">
        <w:rPr>
          <w:rFonts w:ascii="Arial" w:hAnsi="Arial" w:cs="Arial"/>
          <w:lang w:val="en-US"/>
        </w:rPr>
        <w:t xml:space="preserve"> </w:t>
      </w:r>
    </w:p>
    <w:p w14:paraId="7E4EA0D2" w14:textId="77777777" w:rsidR="00956B13" w:rsidRPr="003F304A" w:rsidRDefault="00956B13" w:rsidP="00956B13">
      <w:pPr>
        <w:spacing w:before="100" w:after="100"/>
        <w:contextualSpacing/>
        <w:rPr>
          <w:rFonts w:ascii="Arial" w:hAnsi="Arial" w:cs="Arial"/>
          <w:lang w:val="en-US"/>
        </w:rPr>
      </w:pPr>
    </w:p>
    <w:p w14:paraId="0515CEFA" w14:textId="77D5A52F" w:rsidR="00F93E37" w:rsidRPr="00D57AED" w:rsidRDefault="00F93E37" w:rsidP="00F93E37">
      <w:pPr>
        <w:numPr>
          <w:ilvl w:val="0"/>
          <w:numId w:val="21"/>
        </w:numPr>
        <w:autoSpaceDE w:val="0"/>
        <w:autoSpaceDN w:val="0"/>
        <w:adjustRightInd w:val="0"/>
        <w:spacing w:after="0"/>
        <w:contextualSpacing/>
        <w:rPr>
          <w:rFonts w:ascii="Arial" w:eastAsia="Times New Roman" w:hAnsi="Arial" w:cs="Arial"/>
          <w:lang w:val="en-US"/>
        </w:rPr>
      </w:pPr>
      <w:r w:rsidRPr="003F304A">
        <w:rPr>
          <w:rFonts w:ascii="Arial" w:hAnsi="Arial" w:cs="Arial"/>
          <w:b/>
          <w:lang w:val="en-US"/>
        </w:rPr>
        <w:t>Personal protective equipment (PPE):</w:t>
      </w:r>
      <w:r w:rsidRPr="003F304A">
        <w:rPr>
          <w:rFonts w:ascii="Arial" w:hAnsi="Arial" w:cs="Arial"/>
          <w:lang w:val="en-US"/>
        </w:rPr>
        <w:t xml:space="preserve"> </w:t>
      </w:r>
      <w:r w:rsidR="00B50B55" w:rsidRPr="00D57AED">
        <w:rPr>
          <w:rFonts w:ascii="Arial" w:hAnsi="Arial" w:cs="Arial"/>
          <w:lang w:val="en-US"/>
        </w:rPr>
        <w:t>R</w:t>
      </w:r>
      <w:r w:rsidRPr="00D57AED">
        <w:rPr>
          <w:rFonts w:ascii="Arial" w:hAnsi="Arial" w:cs="Arial"/>
          <w:lang w:val="en-US"/>
        </w:rPr>
        <w:t>educe risk by equipment worn by an employee.</w:t>
      </w:r>
    </w:p>
    <w:p w14:paraId="30B1FDAD" w14:textId="77777777" w:rsidR="00F93E37" w:rsidRPr="00D57AED" w:rsidRDefault="00F93E37" w:rsidP="00F93E37">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hAnsi="Arial" w:cs="Arial"/>
          <w:lang w:val="en-US"/>
        </w:rPr>
        <w:t>Respirators</w:t>
      </w:r>
    </w:p>
    <w:p w14:paraId="375D99CF" w14:textId="77777777" w:rsidR="00F93E37" w:rsidRPr="00D57AED" w:rsidRDefault="00F93E37" w:rsidP="00F93E37">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hAnsi="Arial" w:cs="Arial"/>
          <w:lang w:val="en-US"/>
        </w:rPr>
        <w:t>Droplet protection eye or face shields or sealed goggles</w:t>
      </w:r>
    </w:p>
    <w:p w14:paraId="1CE26A60" w14:textId="77777777" w:rsidR="00F93E37" w:rsidRPr="00D57AED" w:rsidRDefault="00F93E37" w:rsidP="00F93E37">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hAnsi="Arial" w:cs="Arial"/>
          <w:lang w:val="en-US"/>
        </w:rPr>
        <w:t>Gloves</w:t>
      </w:r>
    </w:p>
    <w:p w14:paraId="3517A5FD" w14:textId="63F7E77E" w:rsidR="00F93E37" w:rsidRPr="00D57AED" w:rsidRDefault="00F93E37" w:rsidP="00F93E37">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hAnsi="Arial" w:cs="Arial"/>
          <w:lang w:val="en-US"/>
        </w:rPr>
        <w:t>Gowns</w:t>
      </w:r>
    </w:p>
    <w:p w14:paraId="177ABBAC" w14:textId="77777777" w:rsidR="001F1BBD" w:rsidRPr="00D57AED" w:rsidRDefault="001F1BBD" w:rsidP="001F1BBD">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eastAsia="Times New Roman" w:hAnsi="Arial" w:cs="Arial"/>
          <w:lang w:val="en-US"/>
        </w:rPr>
        <w:t>Disposable non-medical mask</w:t>
      </w:r>
    </w:p>
    <w:p w14:paraId="0289B413" w14:textId="25CA0307" w:rsidR="001F1BBD" w:rsidRPr="00D57AED" w:rsidRDefault="00D57AED" w:rsidP="001F1BBD">
      <w:pPr>
        <w:numPr>
          <w:ilvl w:val="1"/>
          <w:numId w:val="21"/>
        </w:numPr>
        <w:autoSpaceDE w:val="0"/>
        <w:autoSpaceDN w:val="0"/>
        <w:adjustRightInd w:val="0"/>
        <w:spacing w:after="0"/>
        <w:contextualSpacing/>
        <w:rPr>
          <w:rFonts w:ascii="Arial" w:eastAsia="Times New Roman" w:hAnsi="Arial" w:cs="Arial"/>
          <w:lang w:val="en-US"/>
        </w:rPr>
      </w:pPr>
      <w:r w:rsidRPr="00D57AED">
        <w:rPr>
          <w:rFonts w:ascii="Arial" w:eastAsia="Times New Roman" w:hAnsi="Arial" w:cs="Arial"/>
          <w:lang w:val="en-US"/>
        </w:rPr>
        <w:t>Three-</w:t>
      </w:r>
      <w:r w:rsidR="001F1BBD" w:rsidRPr="00D57AED">
        <w:rPr>
          <w:rFonts w:ascii="Arial" w:eastAsia="Times New Roman" w:hAnsi="Arial" w:cs="Arial"/>
          <w:lang w:val="en-US"/>
        </w:rPr>
        <w:t>ply reusable cloth mask</w:t>
      </w:r>
    </w:p>
    <w:p w14:paraId="3878B021" w14:textId="77777777" w:rsidR="001F1BBD" w:rsidRPr="00D57AED" w:rsidRDefault="001F1BBD" w:rsidP="001F1BBD">
      <w:pPr>
        <w:autoSpaceDE w:val="0"/>
        <w:autoSpaceDN w:val="0"/>
        <w:adjustRightInd w:val="0"/>
        <w:spacing w:after="0"/>
        <w:ind w:left="1440"/>
        <w:contextualSpacing/>
        <w:rPr>
          <w:rFonts w:ascii="Arial" w:eastAsia="Times New Roman" w:hAnsi="Arial" w:cs="Arial"/>
          <w:lang w:val="en-US"/>
        </w:rPr>
      </w:pPr>
    </w:p>
    <w:p w14:paraId="2010B874" w14:textId="3C2FDAE6" w:rsidR="0000178D" w:rsidRPr="00D57AED" w:rsidRDefault="0000178D" w:rsidP="006F308C">
      <w:pPr>
        <w:spacing w:after="0"/>
        <w:rPr>
          <w:rFonts w:ascii="Arial" w:eastAsia="Times New Roman" w:hAnsi="Arial" w:cs="Arial"/>
          <w:b/>
          <w:sz w:val="28"/>
          <w:szCs w:val="28"/>
          <w:lang w:val="en-US"/>
        </w:rPr>
      </w:pPr>
      <w:r w:rsidRPr="00D57AED">
        <w:rPr>
          <w:rFonts w:ascii="Arial" w:eastAsia="Times New Roman" w:hAnsi="Arial" w:cs="Arial"/>
          <w:b/>
          <w:sz w:val="28"/>
          <w:szCs w:val="28"/>
          <w:lang w:val="en-US"/>
        </w:rPr>
        <w:t>At this time, July 2021</w:t>
      </w:r>
      <w:r w:rsidR="009F0876" w:rsidRPr="00D57AED">
        <w:rPr>
          <w:rFonts w:ascii="Arial" w:eastAsia="Times New Roman" w:hAnsi="Arial" w:cs="Arial"/>
          <w:b/>
          <w:sz w:val="28"/>
          <w:szCs w:val="28"/>
          <w:lang w:val="en-US"/>
        </w:rPr>
        <w:t>, the</w:t>
      </w:r>
      <w:r w:rsidRPr="00D57AED">
        <w:rPr>
          <w:rFonts w:ascii="Arial" w:eastAsia="Times New Roman" w:hAnsi="Arial" w:cs="Arial"/>
          <w:b/>
          <w:sz w:val="28"/>
          <w:szCs w:val="28"/>
          <w:lang w:val="en-US"/>
        </w:rPr>
        <w:t xml:space="preserve"> Public Health Officer and WSBC requir</w:t>
      </w:r>
      <w:r w:rsidR="00983154" w:rsidRPr="00D57AED">
        <w:rPr>
          <w:rFonts w:ascii="Arial" w:eastAsia="Times New Roman" w:hAnsi="Arial" w:cs="Arial"/>
          <w:b/>
          <w:sz w:val="28"/>
          <w:szCs w:val="28"/>
          <w:lang w:val="en-US"/>
        </w:rPr>
        <w:t xml:space="preserve">e maintaining the </w:t>
      </w:r>
      <w:r w:rsidRPr="00D57AED">
        <w:rPr>
          <w:rFonts w:ascii="Arial" w:eastAsia="Times New Roman" w:hAnsi="Arial" w:cs="Arial"/>
          <w:b/>
          <w:sz w:val="28"/>
          <w:szCs w:val="28"/>
          <w:lang w:val="en-US"/>
        </w:rPr>
        <w:t xml:space="preserve">following </w:t>
      </w:r>
      <w:r w:rsidR="00447106" w:rsidRPr="00D57AED">
        <w:rPr>
          <w:rFonts w:ascii="Arial" w:eastAsia="Times New Roman" w:hAnsi="Arial" w:cs="Arial"/>
          <w:b/>
          <w:sz w:val="28"/>
          <w:szCs w:val="28"/>
          <w:lang w:val="en-US"/>
        </w:rPr>
        <w:t>controls</w:t>
      </w:r>
      <w:r w:rsidR="009F0876" w:rsidRPr="00D57AED">
        <w:rPr>
          <w:rFonts w:ascii="Arial" w:eastAsia="Times New Roman" w:hAnsi="Arial" w:cs="Arial"/>
          <w:b/>
          <w:sz w:val="28"/>
          <w:szCs w:val="28"/>
          <w:lang w:val="en-US"/>
        </w:rPr>
        <w:t xml:space="preserve"> shown below</w:t>
      </w:r>
      <w:r w:rsidR="00983154" w:rsidRPr="00D57AED">
        <w:rPr>
          <w:rFonts w:ascii="Arial" w:eastAsia="Times New Roman" w:hAnsi="Arial" w:cs="Arial"/>
          <w:b/>
          <w:sz w:val="28"/>
          <w:szCs w:val="28"/>
          <w:lang w:val="en-US"/>
        </w:rPr>
        <w:t>.</w:t>
      </w:r>
      <w:r w:rsidR="00447106" w:rsidRPr="00D57AED">
        <w:rPr>
          <w:rFonts w:ascii="Arial" w:eastAsia="Times New Roman" w:hAnsi="Arial" w:cs="Arial"/>
          <w:b/>
          <w:sz w:val="28"/>
          <w:szCs w:val="28"/>
          <w:lang w:val="en-US"/>
        </w:rPr>
        <w:t xml:space="preserve"> </w:t>
      </w:r>
      <w:r w:rsidRPr="00D57AED">
        <w:rPr>
          <w:rFonts w:ascii="Arial" w:eastAsia="Times New Roman" w:hAnsi="Arial" w:cs="Arial"/>
          <w:b/>
          <w:sz w:val="28"/>
          <w:szCs w:val="28"/>
          <w:lang w:val="en-US"/>
        </w:rPr>
        <w:t xml:space="preserve"> </w:t>
      </w:r>
    </w:p>
    <w:p w14:paraId="42058303" w14:textId="77777777" w:rsidR="00447106" w:rsidRPr="00D57AED" w:rsidRDefault="00447106" w:rsidP="00447106">
      <w:bookmarkStart w:id="14" w:name="_Toc40728925"/>
      <w:bookmarkEnd w:id="11"/>
      <w:bookmarkEnd w:id="12"/>
    </w:p>
    <w:p w14:paraId="0CB068B9" w14:textId="1A559AD6" w:rsidR="006439F9" w:rsidRPr="00D57AED" w:rsidRDefault="00956B13" w:rsidP="006439F9">
      <w:pPr>
        <w:pStyle w:val="Heading2"/>
        <w:rPr>
          <w:color w:val="0075C9"/>
        </w:rPr>
      </w:pPr>
      <w:bookmarkStart w:id="15" w:name="_Toc76126257"/>
      <w:r w:rsidRPr="00D57AED">
        <w:rPr>
          <w:color w:val="0075C9"/>
        </w:rPr>
        <w:t xml:space="preserve">Stay </w:t>
      </w:r>
      <w:r w:rsidR="003918E9">
        <w:rPr>
          <w:color w:val="0075C9"/>
        </w:rPr>
        <w:t>h</w:t>
      </w:r>
      <w:r w:rsidRPr="00D57AED">
        <w:rPr>
          <w:color w:val="0075C9"/>
        </w:rPr>
        <w:t xml:space="preserve">ome </w:t>
      </w:r>
      <w:r w:rsidR="003918E9">
        <w:rPr>
          <w:color w:val="0075C9"/>
        </w:rPr>
        <w:t>w</w:t>
      </w:r>
      <w:r w:rsidRPr="00D57AED">
        <w:rPr>
          <w:color w:val="0075C9"/>
        </w:rPr>
        <w:t xml:space="preserve">hen </w:t>
      </w:r>
      <w:r w:rsidR="003918E9">
        <w:rPr>
          <w:color w:val="0075C9"/>
        </w:rPr>
        <w:t>s</w:t>
      </w:r>
      <w:r w:rsidRPr="00D57AED">
        <w:rPr>
          <w:color w:val="0075C9"/>
        </w:rPr>
        <w:t>ick</w:t>
      </w:r>
      <w:bookmarkEnd w:id="15"/>
      <w:r w:rsidRPr="00D57AED">
        <w:rPr>
          <w:color w:val="0075C9"/>
        </w:rPr>
        <w:t xml:space="preserve"> </w:t>
      </w:r>
      <w:bookmarkEnd w:id="14"/>
    </w:p>
    <w:p w14:paraId="66AE33EE" w14:textId="1365F3FC" w:rsidR="006439F9" w:rsidRPr="00D57AED" w:rsidRDefault="004B6B95" w:rsidP="006439F9">
      <w:pPr>
        <w:shd w:val="clear" w:color="auto" w:fill="FFFFFF"/>
        <w:spacing w:after="0"/>
        <w:rPr>
          <w:rFonts w:ascii="Arial" w:eastAsia="Times New Roman" w:hAnsi="Arial" w:cs="Arial"/>
          <w:lang w:val="en-US"/>
        </w:rPr>
      </w:pPr>
      <w:r w:rsidRPr="00D57AED">
        <w:rPr>
          <w:rFonts w:ascii="Arial" w:eastAsia="Times New Roman" w:hAnsi="Arial" w:cs="Arial"/>
          <w:lang w:val="en-US"/>
        </w:rPr>
        <w:t xml:space="preserve">Management </w:t>
      </w:r>
      <w:r w:rsidR="006439F9" w:rsidRPr="00D57AED">
        <w:rPr>
          <w:rFonts w:ascii="Arial" w:eastAsia="Times New Roman" w:hAnsi="Arial" w:cs="Arial"/>
          <w:lang w:val="en-US"/>
        </w:rPr>
        <w:t>must ensure that employees do not come to work if they are displaying</w:t>
      </w:r>
      <w:r w:rsidR="003918E9">
        <w:rPr>
          <w:rFonts w:ascii="Arial" w:eastAsia="Times New Roman" w:hAnsi="Arial" w:cs="Arial"/>
          <w:lang w:val="en-US"/>
        </w:rPr>
        <w:t xml:space="preserve"> any</w:t>
      </w:r>
      <w:r w:rsidR="006439F9" w:rsidRPr="00D57AED">
        <w:rPr>
          <w:rFonts w:ascii="Arial" w:eastAsia="Times New Roman" w:hAnsi="Arial" w:cs="Arial"/>
          <w:lang w:val="en-US"/>
        </w:rPr>
        <w:t xml:space="preserve"> symptoms of COVID-19.</w:t>
      </w:r>
      <w:r w:rsidR="003918E9">
        <w:rPr>
          <w:rFonts w:ascii="Arial" w:eastAsia="Times New Roman" w:hAnsi="Arial" w:cs="Arial"/>
          <w:lang w:val="en-US"/>
        </w:rPr>
        <w:t xml:space="preserve"> </w:t>
      </w:r>
      <w:r w:rsidR="006439F9" w:rsidRPr="00D57AED">
        <w:rPr>
          <w:rFonts w:ascii="Arial" w:eastAsia="Times New Roman" w:hAnsi="Arial" w:cs="Arial"/>
          <w:lang w:val="en-US"/>
        </w:rPr>
        <w:t>This includes employees who fall into the below categories:</w:t>
      </w:r>
    </w:p>
    <w:p w14:paraId="440B308A" w14:textId="10A92300" w:rsidR="00B5116A" w:rsidRPr="00D57AED" w:rsidRDefault="006439F9" w:rsidP="006439F9">
      <w:pPr>
        <w:numPr>
          <w:ilvl w:val="0"/>
          <w:numId w:val="8"/>
        </w:numPr>
        <w:shd w:val="clear" w:color="auto" w:fill="FFFFFF"/>
        <w:spacing w:after="0"/>
        <w:contextualSpacing/>
        <w:rPr>
          <w:rFonts w:ascii="Arial" w:hAnsi="Arial" w:cs="Arial"/>
          <w:lang w:val="en-US"/>
        </w:rPr>
      </w:pPr>
      <w:r w:rsidRPr="00D57AED">
        <w:rPr>
          <w:rFonts w:ascii="Arial" w:hAnsi="Arial" w:cs="Arial"/>
          <w:lang w:val="en-US"/>
        </w:rPr>
        <w:t xml:space="preserve">Anyone with COVID-19-like symptoms such as a sore throat, fever, sneezing, or coughing. </w:t>
      </w:r>
    </w:p>
    <w:p w14:paraId="7C51FA5E" w14:textId="4FA27AB6" w:rsidR="006439F9" w:rsidRPr="00D57AED" w:rsidRDefault="00463D39" w:rsidP="006439F9">
      <w:pPr>
        <w:numPr>
          <w:ilvl w:val="0"/>
          <w:numId w:val="8"/>
        </w:numPr>
        <w:shd w:val="clear" w:color="auto" w:fill="FFFFFF"/>
        <w:spacing w:after="0"/>
        <w:contextualSpacing/>
        <w:rPr>
          <w:rFonts w:ascii="Arial" w:hAnsi="Arial" w:cs="Arial"/>
          <w:lang w:val="en-US"/>
        </w:rPr>
      </w:pPr>
      <w:r w:rsidRPr="00D57AED">
        <w:rPr>
          <w:rFonts w:ascii="Arial" w:hAnsi="Arial" w:cs="Arial"/>
          <w:lang w:val="en-US"/>
        </w:rPr>
        <w:t xml:space="preserve">Anyone </w:t>
      </w:r>
      <w:r w:rsidR="006439F9" w:rsidRPr="00D57AED">
        <w:rPr>
          <w:rFonts w:ascii="Arial" w:hAnsi="Arial" w:cs="Arial"/>
          <w:lang w:val="en-US"/>
        </w:rPr>
        <w:t xml:space="preserve">with these symptoms should </w:t>
      </w:r>
      <w:r w:rsidR="00B5116A" w:rsidRPr="00D57AED">
        <w:rPr>
          <w:rFonts w:ascii="Arial" w:hAnsi="Arial" w:cs="Arial"/>
          <w:lang w:val="en-US"/>
        </w:rPr>
        <w:t xml:space="preserve">self-isolate at home and </w:t>
      </w:r>
      <w:r w:rsidR="006439F9" w:rsidRPr="00D57AED">
        <w:rPr>
          <w:rFonts w:ascii="Arial" w:hAnsi="Arial" w:cs="Arial"/>
          <w:lang w:val="en-US"/>
        </w:rPr>
        <w:t>call their physician or 8-1-1 for care guidance.</w:t>
      </w:r>
      <w:r w:rsidRPr="00D57AED">
        <w:rPr>
          <w:rFonts w:ascii="Arial" w:hAnsi="Arial" w:cs="Arial"/>
          <w:lang w:val="en-US"/>
        </w:rPr>
        <w:t xml:space="preserve"> If an employee tests negative for COVID-19 and has not been advised by </w:t>
      </w:r>
      <w:r w:rsidR="0086081F" w:rsidRPr="00D57AED">
        <w:rPr>
          <w:rFonts w:ascii="Arial" w:hAnsi="Arial" w:cs="Arial"/>
          <w:lang w:val="en-US"/>
        </w:rPr>
        <w:t>Public H</w:t>
      </w:r>
      <w:r w:rsidRPr="00D57AED">
        <w:rPr>
          <w:rFonts w:ascii="Arial" w:hAnsi="Arial" w:cs="Arial"/>
          <w:lang w:val="en-US"/>
        </w:rPr>
        <w:t>ealth to self-isolate, they can return to work once their symptoms are gone</w:t>
      </w:r>
      <w:r w:rsidR="00957FEF" w:rsidRPr="00D57AED">
        <w:rPr>
          <w:rFonts w:ascii="Arial" w:hAnsi="Arial" w:cs="Arial"/>
          <w:lang w:val="en-US"/>
        </w:rPr>
        <w:t xml:space="preserve"> (besides a lingering cough)</w:t>
      </w:r>
      <w:r w:rsidRPr="00D57AED">
        <w:rPr>
          <w:rFonts w:ascii="Arial" w:hAnsi="Arial" w:cs="Arial"/>
          <w:lang w:val="en-US"/>
        </w:rPr>
        <w:t xml:space="preserve">. </w:t>
      </w:r>
    </w:p>
    <w:p w14:paraId="1ED75108" w14:textId="63F704B6" w:rsidR="006439F9" w:rsidRPr="00D57AED" w:rsidRDefault="006439F9" w:rsidP="006439F9">
      <w:pPr>
        <w:numPr>
          <w:ilvl w:val="0"/>
          <w:numId w:val="8"/>
        </w:numPr>
        <w:shd w:val="clear" w:color="auto" w:fill="FFFFFF"/>
        <w:spacing w:after="0"/>
        <w:contextualSpacing/>
        <w:rPr>
          <w:rFonts w:ascii="Arial" w:hAnsi="Arial" w:cs="Arial"/>
          <w:lang w:val="en-US"/>
        </w:rPr>
      </w:pPr>
      <w:r w:rsidRPr="00D57AED">
        <w:rPr>
          <w:rFonts w:ascii="Arial" w:hAnsi="Arial" w:cs="Arial"/>
          <w:lang w:val="en-US"/>
        </w:rPr>
        <w:t xml:space="preserve">Employees who </w:t>
      </w:r>
      <w:r w:rsidR="000B331A" w:rsidRPr="00D57AED">
        <w:rPr>
          <w:rFonts w:ascii="Arial" w:hAnsi="Arial" w:cs="Arial"/>
          <w:lang w:val="en-US"/>
        </w:rPr>
        <w:t>are required to self-isolate on Public Health orders or direction.</w:t>
      </w:r>
    </w:p>
    <w:p w14:paraId="454C61C5" w14:textId="77777777" w:rsidR="006439F9" w:rsidRPr="00D57AED" w:rsidRDefault="006439F9" w:rsidP="006439F9">
      <w:pPr>
        <w:shd w:val="clear" w:color="auto" w:fill="FFFFFF"/>
        <w:spacing w:after="0"/>
        <w:ind w:left="720"/>
        <w:contextualSpacing/>
        <w:rPr>
          <w:rFonts w:ascii="Arial" w:hAnsi="Arial" w:cs="Arial"/>
          <w:lang w:val="en-US"/>
        </w:rPr>
      </w:pPr>
    </w:p>
    <w:p w14:paraId="1E4F8F72" w14:textId="494DC930" w:rsidR="006439F9" w:rsidRPr="00D57AED" w:rsidRDefault="006439F9" w:rsidP="006439F9">
      <w:pPr>
        <w:shd w:val="clear" w:color="auto" w:fill="FFFFFF"/>
        <w:spacing w:after="0"/>
        <w:rPr>
          <w:rFonts w:ascii="Arial" w:eastAsia="Times New Roman" w:hAnsi="Arial" w:cs="Arial"/>
          <w:lang w:val="en-US"/>
        </w:rPr>
      </w:pPr>
      <w:r w:rsidRPr="00D57AED">
        <w:rPr>
          <w:rFonts w:ascii="Arial" w:eastAsia="Times New Roman" w:hAnsi="Arial" w:cs="Arial"/>
          <w:lang w:val="en-US"/>
        </w:rPr>
        <w:t xml:space="preserve">If employees report having </w:t>
      </w:r>
      <w:r w:rsidR="00D57AED" w:rsidRPr="00D57AED">
        <w:rPr>
          <w:rFonts w:ascii="Arial" w:eastAsia="Times New Roman" w:hAnsi="Arial" w:cs="Arial"/>
          <w:lang w:val="en-US"/>
        </w:rPr>
        <w:t>flu-</w:t>
      </w:r>
      <w:r w:rsidRPr="00D57AED">
        <w:rPr>
          <w:rFonts w:ascii="Arial" w:eastAsia="Times New Roman" w:hAnsi="Arial" w:cs="Arial"/>
          <w:lang w:val="en-US"/>
        </w:rPr>
        <w:t xml:space="preserve">like symptoms </w:t>
      </w:r>
      <w:r w:rsidR="004B6B95" w:rsidRPr="00D57AED">
        <w:rPr>
          <w:rFonts w:ascii="Arial" w:eastAsia="Times New Roman" w:hAnsi="Arial" w:cs="Arial"/>
          <w:lang w:val="en-US"/>
        </w:rPr>
        <w:t xml:space="preserve">before or </w:t>
      </w:r>
      <w:r w:rsidRPr="00D57AED">
        <w:rPr>
          <w:rFonts w:ascii="Arial" w:eastAsia="Times New Roman" w:hAnsi="Arial" w:cs="Arial"/>
          <w:lang w:val="en-US"/>
        </w:rPr>
        <w:t>while at work:</w:t>
      </w:r>
    </w:p>
    <w:p w14:paraId="6D3EC9D3" w14:textId="38FD2B28" w:rsidR="006439F9" w:rsidRPr="00D57AED" w:rsidRDefault="004B6B95" w:rsidP="006439F9">
      <w:pPr>
        <w:numPr>
          <w:ilvl w:val="0"/>
          <w:numId w:val="9"/>
        </w:numPr>
        <w:shd w:val="clear" w:color="auto" w:fill="FFFFFF"/>
        <w:spacing w:after="0"/>
        <w:contextualSpacing/>
        <w:rPr>
          <w:rFonts w:ascii="Arial" w:hAnsi="Arial" w:cs="Arial"/>
          <w:lang w:val="en-US"/>
        </w:rPr>
      </w:pPr>
      <w:r w:rsidRPr="00D57AED">
        <w:rPr>
          <w:rFonts w:ascii="Arial" w:hAnsi="Arial" w:cs="Arial"/>
          <w:lang w:val="en-US"/>
        </w:rPr>
        <w:t>Ask them to stay home or s</w:t>
      </w:r>
      <w:r w:rsidR="006439F9" w:rsidRPr="00D57AED">
        <w:rPr>
          <w:rFonts w:ascii="Arial" w:hAnsi="Arial" w:cs="Arial"/>
          <w:lang w:val="en-US"/>
        </w:rPr>
        <w:t xml:space="preserve">end them home to </w:t>
      </w:r>
      <w:r w:rsidR="00C60FDB" w:rsidRPr="00D57AED">
        <w:rPr>
          <w:rFonts w:ascii="Arial" w:hAnsi="Arial" w:cs="Arial"/>
          <w:lang w:val="en-US"/>
        </w:rPr>
        <w:t>isolate and a</w:t>
      </w:r>
      <w:r w:rsidR="006439F9" w:rsidRPr="00D57AED">
        <w:rPr>
          <w:rFonts w:ascii="Arial" w:hAnsi="Arial" w:cs="Arial"/>
          <w:lang w:val="en-US"/>
        </w:rPr>
        <w:t xml:space="preserve">dvise them to call 8-1-1 for direction. </w:t>
      </w:r>
    </w:p>
    <w:p w14:paraId="1CD19373" w14:textId="482C0A95" w:rsidR="006439F9" w:rsidRDefault="006439F9" w:rsidP="006439F9">
      <w:pPr>
        <w:numPr>
          <w:ilvl w:val="0"/>
          <w:numId w:val="9"/>
        </w:numPr>
        <w:shd w:val="clear" w:color="auto" w:fill="FFFFFF"/>
        <w:spacing w:after="0"/>
        <w:contextualSpacing/>
        <w:rPr>
          <w:rFonts w:ascii="Arial" w:hAnsi="Arial" w:cs="Arial"/>
          <w:lang w:val="en-US"/>
        </w:rPr>
      </w:pPr>
      <w:r w:rsidRPr="005E4843">
        <w:rPr>
          <w:rFonts w:ascii="Arial" w:hAnsi="Arial" w:cs="Arial"/>
          <w:lang w:val="en-US"/>
        </w:rPr>
        <w:t>Clean and disinfect their workstation and any areas or tools they were using as part of their job.</w:t>
      </w:r>
    </w:p>
    <w:p w14:paraId="2BA3A444" w14:textId="77777777" w:rsidR="00C60FDB" w:rsidRPr="005E4843" w:rsidRDefault="00C60FDB" w:rsidP="00C60FDB">
      <w:pPr>
        <w:shd w:val="clear" w:color="auto" w:fill="FFFFFF"/>
        <w:spacing w:after="0"/>
        <w:ind w:left="720"/>
        <w:contextualSpacing/>
        <w:rPr>
          <w:rFonts w:ascii="Arial" w:hAnsi="Arial" w:cs="Arial"/>
          <w:lang w:val="en-US"/>
        </w:rPr>
      </w:pPr>
    </w:p>
    <w:p w14:paraId="6D8F4CC4" w14:textId="5C9ECF4B" w:rsidR="006439F9" w:rsidRDefault="00C60FDB" w:rsidP="006439F9">
      <w:pPr>
        <w:shd w:val="clear" w:color="auto" w:fill="FFFFFF"/>
        <w:spacing w:after="0"/>
        <w:rPr>
          <w:rFonts w:ascii="Arial" w:eastAsia="Times New Roman" w:hAnsi="Arial" w:cs="Arial"/>
          <w:kern w:val="22"/>
          <w:lang w:val="en-US"/>
        </w:rPr>
      </w:pPr>
      <w:r>
        <w:rPr>
          <w:rFonts w:ascii="Arial" w:eastAsia="Times New Roman" w:hAnsi="Arial" w:cs="Arial"/>
          <w:kern w:val="22"/>
          <w:lang w:val="en-US"/>
        </w:rPr>
        <w:lastRenderedPageBreak/>
        <w:t xml:space="preserve">The City has </w:t>
      </w:r>
      <w:r w:rsidR="00D57AED">
        <w:rPr>
          <w:rFonts w:ascii="Arial" w:eastAsia="Times New Roman" w:hAnsi="Arial" w:cs="Arial"/>
          <w:kern w:val="22"/>
          <w:lang w:val="en-US"/>
        </w:rPr>
        <w:t>various</w:t>
      </w:r>
      <w:r>
        <w:rPr>
          <w:rFonts w:ascii="Arial" w:eastAsia="Times New Roman" w:hAnsi="Arial" w:cs="Arial"/>
          <w:kern w:val="22"/>
          <w:lang w:val="en-US"/>
        </w:rPr>
        <w:t xml:space="preserve"> benefit</w:t>
      </w:r>
      <w:r w:rsidR="004B6B95">
        <w:rPr>
          <w:rFonts w:ascii="Arial" w:eastAsia="Times New Roman" w:hAnsi="Arial" w:cs="Arial"/>
          <w:kern w:val="22"/>
          <w:lang w:val="en-US"/>
        </w:rPr>
        <w:t>s</w:t>
      </w:r>
      <w:r>
        <w:rPr>
          <w:rFonts w:ascii="Arial" w:eastAsia="Times New Roman" w:hAnsi="Arial" w:cs="Arial"/>
          <w:kern w:val="22"/>
          <w:lang w:val="en-US"/>
        </w:rPr>
        <w:t xml:space="preserve"> to allow employees to take sick time with</w:t>
      </w:r>
      <w:r w:rsidR="004B6B95">
        <w:rPr>
          <w:rFonts w:ascii="Arial" w:eastAsia="Times New Roman" w:hAnsi="Arial" w:cs="Arial"/>
          <w:kern w:val="22"/>
          <w:lang w:val="en-US"/>
        </w:rPr>
        <w:t xml:space="preserve"> some form of income replacement. </w:t>
      </w:r>
      <w:r>
        <w:rPr>
          <w:rFonts w:ascii="Arial" w:eastAsia="Times New Roman" w:hAnsi="Arial" w:cs="Arial"/>
          <w:kern w:val="22"/>
          <w:lang w:val="en-US"/>
        </w:rPr>
        <w:t xml:space="preserve"> </w:t>
      </w:r>
    </w:p>
    <w:p w14:paraId="5735CED7" w14:textId="77777777" w:rsidR="00C60FDB" w:rsidRDefault="00C60FDB" w:rsidP="006439F9">
      <w:pPr>
        <w:shd w:val="clear" w:color="auto" w:fill="FFFFFF"/>
        <w:spacing w:after="0"/>
        <w:rPr>
          <w:rFonts w:ascii="Arial" w:eastAsia="Times New Roman" w:hAnsi="Arial" w:cs="Arial"/>
          <w:kern w:val="22"/>
          <w:lang w:val="en-US"/>
        </w:rPr>
      </w:pPr>
    </w:p>
    <w:p w14:paraId="48AC498D" w14:textId="38C5AA5D" w:rsidR="00447106" w:rsidRDefault="00447106" w:rsidP="006439F9">
      <w:pPr>
        <w:shd w:val="clear" w:color="auto" w:fill="FFFFFF"/>
        <w:spacing w:after="0"/>
        <w:rPr>
          <w:rFonts w:ascii="Arial" w:eastAsia="Times New Roman" w:hAnsi="Arial" w:cs="Arial"/>
          <w:kern w:val="22"/>
          <w:lang w:val="en-US"/>
        </w:rPr>
      </w:pPr>
      <w:r>
        <w:rPr>
          <w:rFonts w:ascii="Arial" w:eastAsia="Times New Roman" w:hAnsi="Arial" w:cs="Arial"/>
          <w:kern w:val="22"/>
          <w:lang w:val="en-US"/>
        </w:rPr>
        <w:t>Signage and internal communication campaigns will support the stay home when sick control measure</w:t>
      </w:r>
      <w:r w:rsidR="00C60FDB">
        <w:rPr>
          <w:rFonts w:ascii="Arial" w:eastAsia="Times New Roman" w:hAnsi="Arial" w:cs="Arial"/>
          <w:kern w:val="22"/>
          <w:lang w:val="en-US"/>
        </w:rPr>
        <w:t>s</w:t>
      </w:r>
      <w:r>
        <w:rPr>
          <w:rFonts w:ascii="Arial" w:eastAsia="Times New Roman" w:hAnsi="Arial" w:cs="Arial"/>
          <w:kern w:val="22"/>
          <w:lang w:val="en-US"/>
        </w:rPr>
        <w:t>.</w:t>
      </w:r>
    </w:p>
    <w:p w14:paraId="12258290" w14:textId="75DA329A" w:rsidR="008F6FB2" w:rsidRDefault="008F6FB2" w:rsidP="006439F9">
      <w:pPr>
        <w:shd w:val="clear" w:color="auto" w:fill="FFFFFF"/>
        <w:spacing w:after="0"/>
        <w:rPr>
          <w:rFonts w:ascii="Arial" w:eastAsia="Times New Roman" w:hAnsi="Arial" w:cs="Arial"/>
          <w:kern w:val="22"/>
          <w:lang w:val="en-US"/>
        </w:rPr>
      </w:pPr>
    </w:p>
    <w:p w14:paraId="0EA35E03" w14:textId="53834FEE" w:rsidR="008F6FB2" w:rsidRPr="006F2A51" w:rsidRDefault="008F6FB2" w:rsidP="008F6FB2">
      <w:pPr>
        <w:pStyle w:val="Heading2"/>
        <w:rPr>
          <w:color w:val="0075C9"/>
        </w:rPr>
      </w:pPr>
      <w:bookmarkStart w:id="16" w:name="_Toc76126258"/>
      <w:r>
        <w:rPr>
          <w:color w:val="0075C9"/>
        </w:rPr>
        <w:t xml:space="preserve">Facility </w:t>
      </w:r>
      <w:r w:rsidR="003918E9">
        <w:rPr>
          <w:color w:val="0075C9"/>
        </w:rPr>
        <w:t>c</w:t>
      </w:r>
      <w:r>
        <w:rPr>
          <w:color w:val="0075C9"/>
        </w:rPr>
        <w:t>leaning</w:t>
      </w:r>
      <w:bookmarkEnd w:id="16"/>
      <w:r>
        <w:rPr>
          <w:color w:val="0075C9"/>
        </w:rPr>
        <w:t xml:space="preserve">  </w:t>
      </w:r>
    </w:p>
    <w:p w14:paraId="78DF16D3" w14:textId="3415AAE0" w:rsidR="00447106" w:rsidRDefault="008F6FB2" w:rsidP="006F308C">
      <w:pPr>
        <w:rPr>
          <w:rFonts w:ascii="Arial" w:hAnsi="Arial" w:cs="Arial"/>
          <w:lang w:val="en-US"/>
        </w:rPr>
      </w:pPr>
      <w:r>
        <w:rPr>
          <w:rFonts w:ascii="Arial" w:hAnsi="Arial" w:cs="Arial"/>
          <w:lang w:val="en-US"/>
        </w:rPr>
        <w:t xml:space="preserve">REFM and Park Board maintain systems </w:t>
      </w:r>
      <w:r w:rsidR="00AA10DF">
        <w:rPr>
          <w:rFonts w:ascii="Arial" w:hAnsi="Arial" w:cs="Arial"/>
          <w:lang w:val="en-US"/>
        </w:rPr>
        <w:t xml:space="preserve">to </w:t>
      </w:r>
      <w:r>
        <w:rPr>
          <w:rFonts w:ascii="Arial" w:hAnsi="Arial" w:cs="Arial"/>
          <w:lang w:val="en-US"/>
        </w:rPr>
        <w:t>regularly clean facilities.</w:t>
      </w:r>
      <w:r w:rsidR="003918E9">
        <w:rPr>
          <w:rFonts w:ascii="Arial" w:hAnsi="Arial" w:cs="Arial"/>
          <w:lang w:val="en-US"/>
        </w:rPr>
        <w:t xml:space="preserve"> </w:t>
      </w:r>
      <w:r w:rsidR="00AA10DF">
        <w:rPr>
          <w:rFonts w:ascii="Arial" w:hAnsi="Arial" w:cs="Arial"/>
          <w:lang w:val="en-US"/>
        </w:rPr>
        <w:t>Maintenance of t</w:t>
      </w:r>
      <w:r>
        <w:rPr>
          <w:rFonts w:ascii="Arial" w:hAnsi="Arial" w:cs="Arial"/>
          <w:lang w:val="en-US"/>
        </w:rPr>
        <w:t xml:space="preserve">hese systems </w:t>
      </w:r>
      <w:r w:rsidR="00AA10DF">
        <w:rPr>
          <w:rFonts w:ascii="Arial" w:hAnsi="Arial" w:cs="Arial"/>
          <w:lang w:val="en-US"/>
        </w:rPr>
        <w:t xml:space="preserve">is expected and ready to </w:t>
      </w:r>
      <w:r w:rsidR="00D57AED">
        <w:rPr>
          <w:rFonts w:ascii="Arial" w:hAnsi="Arial" w:cs="Arial"/>
          <w:lang w:val="en-US"/>
        </w:rPr>
        <w:t>expand</w:t>
      </w:r>
      <w:r>
        <w:rPr>
          <w:rFonts w:ascii="Arial" w:hAnsi="Arial" w:cs="Arial"/>
          <w:lang w:val="en-US"/>
        </w:rPr>
        <w:t xml:space="preserve"> cleaning requirements </w:t>
      </w:r>
      <w:r w:rsidR="00AA10DF">
        <w:rPr>
          <w:rFonts w:ascii="Arial" w:hAnsi="Arial" w:cs="Arial"/>
          <w:lang w:val="en-US"/>
        </w:rPr>
        <w:t xml:space="preserve">when public health directs additional cleaning requirements. </w:t>
      </w:r>
      <w:r>
        <w:rPr>
          <w:rFonts w:ascii="Arial" w:hAnsi="Arial" w:cs="Arial"/>
          <w:lang w:val="en-US"/>
        </w:rPr>
        <w:t xml:space="preserve">Existing </w:t>
      </w:r>
      <w:r w:rsidR="003918E9">
        <w:rPr>
          <w:rFonts w:ascii="Arial" w:hAnsi="Arial" w:cs="Arial"/>
          <w:lang w:val="en-US"/>
        </w:rPr>
        <w:t>f</w:t>
      </w:r>
      <w:r>
        <w:rPr>
          <w:rFonts w:ascii="Arial" w:hAnsi="Arial" w:cs="Arial"/>
          <w:lang w:val="en-US"/>
        </w:rPr>
        <w:t>lu</w:t>
      </w:r>
      <w:r w:rsidR="003918E9">
        <w:rPr>
          <w:rFonts w:ascii="Arial" w:hAnsi="Arial" w:cs="Arial"/>
          <w:lang w:val="en-US"/>
        </w:rPr>
        <w:t xml:space="preserve"> s</w:t>
      </w:r>
      <w:r>
        <w:rPr>
          <w:rFonts w:ascii="Arial" w:hAnsi="Arial" w:cs="Arial"/>
          <w:lang w:val="en-US"/>
        </w:rPr>
        <w:t xml:space="preserve">eason cleaning protocols will continue to be activated during seasonal communicable disease periods.   </w:t>
      </w:r>
    </w:p>
    <w:p w14:paraId="6FC5FDA2" w14:textId="706A88CC" w:rsidR="00B75EE3" w:rsidRPr="005E4843" w:rsidRDefault="00B75EE3" w:rsidP="006F308C">
      <w:pPr>
        <w:rPr>
          <w:rFonts w:ascii="Arial" w:eastAsia="Times New Roman" w:hAnsi="Arial" w:cs="Arial"/>
          <w:kern w:val="22"/>
          <w:lang w:val="en-US"/>
        </w:rPr>
      </w:pPr>
      <w:r>
        <w:rPr>
          <w:rFonts w:ascii="Arial" w:hAnsi="Arial" w:cs="Arial"/>
          <w:lang w:val="en-US"/>
        </w:rPr>
        <w:t>During st</w:t>
      </w:r>
      <w:r w:rsidR="004E3CDC">
        <w:rPr>
          <w:rFonts w:ascii="Arial" w:hAnsi="Arial" w:cs="Arial"/>
          <w:lang w:val="en-US"/>
        </w:rPr>
        <w:t>ep 3 of BC’s Restart Plan</w:t>
      </w:r>
      <w:r>
        <w:rPr>
          <w:rFonts w:ascii="Arial" w:hAnsi="Arial" w:cs="Arial"/>
          <w:lang w:val="en-US"/>
        </w:rPr>
        <w:t xml:space="preserve">, </w:t>
      </w:r>
      <w:r w:rsidR="004E3CDC">
        <w:rPr>
          <w:rFonts w:ascii="Arial" w:hAnsi="Arial" w:cs="Arial"/>
          <w:lang w:val="en-US"/>
        </w:rPr>
        <w:t xml:space="preserve">a minimum of </w:t>
      </w:r>
      <w:r>
        <w:rPr>
          <w:rFonts w:ascii="Arial" w:hAnsi="Arial" w:cs="Arial"/>
          <w:lang w:val="en-US"/>
        </w:rPr>
        <w:t xml:space="preserve">once per day cleaning including </w:t>
      </w:r>
      <w:r w:rsidR="00E31068">
        <w:rPr>
          <w:rFonts w:ascii="Arial" w:hAnsi="Arial" w:cs="Arial"/>
          <w:lang w:val="en-US"/>
        </w:rPr>
        <w:t>disinfection</w:t>
      </w:r>
      <w:r>
        <w:rPr>
          <w:rFonts w:ascii="Arial" w:hAnsi="Arial" w:cs="Arial"/>
          <w:lang w:val="en-US"/>
        </w:rPr>
        <w:t xml:space="preserve"> of </w:t>
      </w:r>
      <w:r w:rsidR="00E31068">
        <w:rPr>
          <w:rFonts w:ascii="Arial" w:hAnsi="Arial" w:cs="Arial"/>
          <w:lang w:val="en-US"/>
        </w:rPr>
        <w:t xml:space="preserve">common area </w:t>
      </w:r>
      <w:r>
        <w:rPr>
          <w:rFonts w:ascii="Arial" w:hAnsi="Arial" w:cs="Arial"/>
          <w:lang w:val="en-US"/>
        </w:rPr>
        <w:t xml:space="preserve">high touch point surfaces should be maintained. </w:t>
      </w:r>
    </w:p>
    <w:p w14:paraId="5D6103CE" w14:textId="5A793365" w:rsidR="00447106" w:rsidRPr="006F2A51" w:rsidRDefault="00D110D8" w:rsidP="00447106">
      <w:pPr>
        <w:pStyle w:val="Heading2"/>
        <w:rPr>
          <w:color w:val="0075C9"/>
        </w:rPr>
      </w:pPr>
      <w:bookmarkStart w:id="17" w:name="_Toc76126259"/>
      <w:r>
        <w:rPr>
          <w:color w:val="0075C9"/>
        </w:rPr>
        <w:t xml:space="preserve">Building </w:t>
      </w:r>
      <w:r w:rsidR="003918E9">
        <w:rPr>
          <w:color w:val="0075C9"/>
        </w:rPr>
        <w:t>v</w:t>
      </w:r>
      <w:r w:rsidR="00447106">
        <w:rPr>
          <w:color w:val="0075C9"/>
        </w:rPr>
        <w:t xml:space="preserve">entilation </w:t>
      </w:r>
      <w:r w:rsidR="003918E9">
        <w:rPr>
          <w:color w:val="0075C9"/>
        </w:rPr>
        <w:t>m</w:t>
      </w:r>
      <w:r w:rsidR="00447106">
        <w:rPr>
          <w:color w:val="0075C9"/>
        </w:rPr>
        <w:t>aintenance</w:t>
      </w:r>
      <w:bookmarkEnd w:id="17"/>
      <w:r w:rsidR="00447106">
        <w:rPr>
          <w:color w:val="0075C9"/>
        </w:rPr>
        <w:t xml:space="preserve"> </w:t>
      </w:r>
    </w:p>
    <w:p w14:paraId="19BB00B3" w14:textId="5F09360A" w:rsidR="006439F9" w:rsidRDefault="00D110D8" w:rsidP="00447106">
      <w:pPr>
        <w:rPr>
          <w:rFonts w:ascii="Arial" w:hAnsi="Arial" w:cs="Arial"/>
          <w:lang w:val="en-US"/>
        </w:rPr>
      </w:pPr>
      <w:r>
        <w:rPr>
          <w:rFonts w:ascii="Arial" w:hAnsi="Arial" w:cs="Arial"/>
          <w:lang w:val="en-US"/>
        </w:rPr>
        <w:t>REFM maintains a sophisticated preventative maintenance program for HVAC systems. Th</w:t>
      </w:r>
      <w:r w:rsidR="00CC5CD0">
        <w:rPr>
          <w:rFonts w:ascii="Arial" w:hAnsi="Arial" w:cs="Arial"/>
          <w:lang w:val="en-US"/>
        </w:rPr>
        <w:t>e</w:t>
      </w:r>
      <w:r>
        <w:rPr>
          <w:rFonts w:ascii="Arial" w:hAnsi="Arial" w:cs="Arial"/>
          <w:lang w:val="en-US"/>
        </w:rPr>
        <w:t xml:space="preserve"> </w:t>
      </w:r>
      <w:r w:rsidR="00D57AED">
        <w:rPr>
          <w:rFonts w:ascii="Arial" w:hAnsi="Arial" w:cs="Arial"/>
          <w:lang w:val="en-US"/>
        </w:rPr>
        <w:t xml:space="preserve">necessary </w:t>
      </w:r>
      <w:r>
        <w:rPr>
          <w:rFonts w:ascii="Arial" w:hAnsi="Arial" w:cs="Arial"/>
          <w:lang w:val="en-US"/>
        </w:rPr>
        <w:t xml:space="preserve">control measure </w:t>
      </w:r>
      <w:r w:rsidR="00CC5CD0">
        <w:rPr>
          <w:rFonts w:ascii="Arial" w:hAnsi="Arial" w:cs="Arial"/>
          <w:lang w:val="en-US"/>
        </w:rPr>
        <w:t xml:space="preserve">exists as a </w:t>
      </w:r>
      <w:r>
        <w:rPr>
          <w:rFonts w:ascii="Arial" w:hAnsi="Arial" w:cs="Arial"/>
          <w:lang w:val="en-US"/>
        </w:rPr>
        <w:t>regular operation</w:t>
      </w:r>
      <w:r w:rsidR="00CC5CD0">
        <w:rPr>
          <w:rFonts w:ascii="Arial" w:hAnsi="Arial" w:cs="Arial"/>
          <w:lang w:val="en-US"/>
        </w:rPr>
        <w:t>al task</w:t>
      </w:r>
      <w:r>
        <w:rPr>
          <w:rFonts w:ascii="Arial" w:hAnsi="Arial" w:cs="Arial"/>
          <w:lang w:val="en-US"/>
        </w:rPr>
        <w:t>.</w:t>
      </w:r>
    </w:p>
    <w:p w14:paraId="41FEB6E1" w14:textId="4A9575BA" w:rsidR="00A52EB7" w:rsidRPr="006F2A51" w:rsidRDefault="00A52EB7" w:rsidP="00A52EB7">
      <w:pPr>
        <w:pStyle w:val="Heading2"/>
        <w:rPr>
          <w:color w:val="0075C9"/>
        </w:rPr>
      </w:pPr>
      <w:bookmarkStart w:id="18" w:name="_Toc76126260"/>
      <w:r>
        <w:rPr>
          <w:color w:val="0075C9"/>
        </w:rPr>
        <w:t xml:space="preserve">Barriers for </w:t>
      </w:r>
      <w:r w:rsidR="003918E9">
        <w:rPr>
          <w:color w:val="0075C9"/>
        </w:rPr>
        <w:t>d</w:t>
      </w:r>
      <w:r>
        <w:rPr>
          <w:color w:val="0075C9"/>
        </w:rPr>
        <w:t xml:space="preserve">roplet </w:t>
      </w:r>
      <w:r w:rsidR="003918E9">
        <w:rPr>
          <w:color w:val="0075C9"/>
        </w:rPr>
        <w:t>c</w:t>
      </w:r>
      <w:r>
        <w:rPr>
          <w:color w:val="0075C9"/>
        </w:rPr>
        <w:t>ontrol</w:t>
      </w:r>
      <w:bookmarkEnd w:id="18"/>
      <w:r>
        <w:rPr>
          <w:color w:val="0075C9"/>
        </w:rPr>
        <w:t xml:space="preserve"> </w:t>
      </w:r>
    </w:p>
    <w:p w14:paraId="193FAF21" w14:textId="5703F6E0" w:rsidR="00A52EB7" w:rsidRPr="00D110D8" w:rsidRDefault="00A52EB7" w:rsidP="00A52EB7">
      <w:pPr>
        <w:rPr>
          <w:rFonts w:ascii="Arial" w:hAnsi="Arial" w:cs="Arial"/>
        </w:rPr>
      </w:pPr>
      <w:r>
        <w:rPr>
          <w:rFonts w:ascii="Arial" w:hAnsi="Arial" w:cs="Arial"/>
          <w:lang w:val="en-US"/>
        </w:rPr>
        <w:t xml:space="preserve">Barriers installed for the COVID-19 pandemic should remain in place if they are not affecting service delivery until further notice. Operations </w:t>
      </w:r>
      <w:r w:rsidR="00983154">
        <w:rPr>
          <w:rFonts w:ascii="Arial" w:hAnsi="Arial" w:cs="Arial"/>
          <w:lang w:val="en-US"/>
        </w:rPr>
        <w:t>will</w:t>
      </w:r>
      <w:r>
        <w:rPr>
          <w:rFonts w:ascii="Arial" w:hAnsi="Arial" w:cs="Arial"/>
          <w:lang w:val="en-US"/>
        </w:rPr>
        <w:t xml:space="preserve"> make assessments to keep barriers as permanent fixtures against future communicable disease events</w:t>
      </w:r>
      <w:r w:rsidR="00983154">
        <w:rPr>
          <w:rFonts w:ascii="Arial" w:hAnsi="Arial" w:cs="Arial"/>
          <w:lang w:val="en-US"/>
        </w:rPr>
        <w:t xml:space="preserve">, </w:t>
      </w:r>
      <w:r>
        <w:rPr>
          <w:rFonts w:ascii="Arial" w:hAnsi="Arial" w:cs="Arial"/>
          <w:lang w:val="en-US"/>
        </w:rPr>
        <w:t>prevent other hazards</w:t>
      </w:r>
      <w:r w:rsidR="009F0876">
        <w:rPr>
          <w:rFonts w:ascii="Arial" w:hAnsi="Arial" w:cs="Arial"/>
          <w:lang w:val="en-US"/>
        </w:rPr>
        <w:t xml:space="preserve"> or remove the barriers</w:t>
      </w:r>
      <w:r>
        <w:rPr>
          <w:rFonts w:ascii="Arial" w:hAnsi="Arial" w:cs="Arial"/>
          <w:lang w:val="en-US"/>
        </w:rPr>
        <w:t xml:space="preserve">.  </w:t>
      </w:r>
    </w:p>
    <w:p w14:paraId="14183125" w14:textId="593A2B9A" w:rsidR="00D110D8" w:rsidRPr="006F2A51" w:rsidRDefault="00D110D8" w:rsidP="00D110D8">
      <w:pPr>
        <w:pStyle w:val="Heading2"/>
        <w:rPr>
          <w:color w:val="0075C9"/>
        </w:rPr>
      </w:pPr>
      <w:bookmarkStart w:id="19" w:name="_Toc76126261"/>
      <w:r>
        <w:rPr>
          <w:color w:val="0075C9"/>
        </w:rPr>
        <w:t xml:space="preserve">Hand </w:t>
      </w:r>
      <w:r w:rsidR="003918E9">
        <w:rPr>
          <w:color w:val="0075C9"/>
        </w:rPr>
        <w:t>w</w:t>
      </w:r>
      <w:r w:rsidR="00CC5CD0">
        <w:rPr>
          <w:color w:val="0075C9"/>
        </w:rPr>
        <w:t xml:space="preserve">ashing and </w:t>
      </w:r>
      <w:r w:rsidR="003918E9">
        <w:rPr>
          <w:color w:val="0075C9"/>
        </w:rPr>
        <w:t>s</w:t>
      </w:r>
      <w:r>
        <w:rPr>
          <w:color w:val="0075C9"/>
        </w:rPr>
        <w:t xml:space="preserve">anitizing </w:t>
      </w:r>
      <w:r w:rsidR="003918E9">
        <w:rPr>
          <w:color w:val="0075C9"/>
        </w:rPr>
        <w:t>s</w:t>
      </w:r>
      <w:r>
        <w:rPr>
          <w:color w:val="0075C9"/>
        </w:rPr>
        <w:t>tation</w:t>
      </w:r>
      <w:r w:rsidR="00E14635">
        <w:rPr>
          <w:color w:val="0075C9"/>
        </w:rPr>
        <w:t>s</w:t>
      </w:r>
      <w:bookmarkEnd w:id="19"/>
      <w:r>
        <w:rPr>
          <w:color w:val="0075C9"/>
        </w:rPr>
        <w:t xml:space="preserve">  </w:t>
      </w:r>
    </w:p>
    <w:p w14:paraId="2440BA3B" w14:textId="2E2B8945" w:rsidR="00E00E13" w:rsidRDefault="00E00E13" w:rsidP="00E00E13">
      <w:pPr>
        <w:rPr>
          <w:rFonts w:ascii="Arial" w:hAnsi="Arial" w:cs="Arial"/>
          <w:lang w:val="en-US"/>
        </w:rPr>
      </w:pPr>
      <w:r>
        <w:rPr>
          <w:rFonts w:ascii="Arial" w:hAnsi="Arial" w:cs="Arial"/>
          <w:lang w:val="en-US"/>
        </w:rPr>
        <w:t>O</w:t>
      </w:r>
      <w:r w:rsidR="00942856">
        <w:rPr>
          <w:rFonts w:ascii="Arial" w:hAnsi="Arial" w:cs="Arial"/>
          <w:lang w:val="en-US"/>
        </w:rPr>
        <w:t>perations</w:t>
      </w:r>
      <w:r>
        <w:rPr>
          <w:rFonts w:ascii="Arial" w:hAnsi="Arial" w:cs="Arial"/>
          <w:lang w:val="en-US"/>
        </w:rPr>
        <w:t>, both administrative and field</w:t>
      </w:r>
      <w:r w:rsidR="004A6AB8">
        <w:rPr>
          <w:rFonts w:ascii="Arial" w:hAnsi="Arial" w:cs="Arial"/>
          <w:lang w:val="en-US"/>
        </w:rPr>
        <w:t>,</w:t>
      </w:r>
      <w:r w:rsidR="00CC5CD0">
        <w:rPr>
          <w:rFonts w:ascii="Arial" w:hAnsi="Arial" w:cs="Arial"/>
          <w:lang w:val="en-US"/>
        </w:rPr>
        <w:t xml:space="preserve"> are required to maintain access to hand washing or </w:t>
      </w:r>
      <w:r w:rsidR="00CB343F">
        <w:rPr>
          <w:rFonts w:ascii="Arial" w:hAnsi="Arial" w:cs="Arial"/>
          <w:lang w:val="en-US"/>
        </w:rPr>
        <w:t xml:space="preserve">hand </w:t>
      </w:r>
      <w:r w:rsidR="00CC5CD0">
        <w:rPr>
          <w:rFonts w:ascii="Arial" w:hAnsi="Arial" w:cs="Arial"/>
          <w:lang w:val="en-US"/>
        </w:rPr>
        <w:t>sanitizer</w:t>
      </w:r>
      <w:r w:rsidR="00CB343F">
        <w:rPr>
          <w:rFonts w:ascii="Arial" w:hAnsi="Arial" w:cs="Arial"/>
          <w:lang w:val="en-US"/>
        </w:rPr>
        <w:t xml:space="preserve">. Use and distribution </w:t>
      </w:r>
      <w:r w:rsidR="00CC5CD0">
        <w:rPr>
          <w:rFonts w:ascii="Arial" w:hAnsi="Arial" w:cs="Arial"/>
          <w:lang w:val="en-US"/>
        </w:rPr>
        <w:t>established during the COVID-19 pandemic</w:t>
      </w:r>
      <w:r w:rsidR="004A6AB8">
        <w:rPr>
          <w:rFonts w:ascii="Arial" w:hAnsi="Arial" w:cs="Arial"/>
          <w:lang w:val="en-US"/>
        </w:rPr>
        <w:t xml:space="preserve"> </w:t>
      </w:r>
      <w:r w:rsidR="00CB343F">
        <w:rPr>
          <w:rFonts w:ascii="Arial" w:hAnsi="Arial" w:cs="Arial"/>
          <w:lang w:val="en-US"/>
        </w:rPr>
        <w:t xml:space="preserve">need to continue </w:t>
      </w:r>
      <w:r w:rsidR="004A6AB8">
        <w:rPr>
          <w:rFonts w:ascii="Arial" w:hAnsi="Arial" w:cs="Arial"/>
          <w:lang w:val="en-US"/>
        </w:rPr>
        <w:t>until further notice</w:t>
      </w:r>
      <w:r w:rsidR="00CC5CD0">
        <w:rPr>
          <w:rFonts w:ascii="Arial" w:hAnsi="Arial" w:cs="Arial"/>
          <w:lang w:val="en-US"/>
        </w:rPr>
        <w:t>.</w:t>
      </w:r>
      <w:r w:rsidRPr="00E00E13">
        <w:rPr>
          <w:rFonts w:ascii="Arial" w:hAnsi="Arial" w:cs="Arial"/>
          <w:lang w:val="en-US"/>
        </w:rPr>
        <w:t xml:space="preserve"> </w:t>
      </w:r>
      <w:r w:rsidR="00CB343F">
        <w:rPr>
          <w:rFonts w:ascii="Arial" w:hAnsi="Arial" w:cs="Arial"/>
          <w:lang w:val="en-US"/>
        </w:rPr>
        <w:t xml:space="preserve">Hand sanitizer is available from Grand and Toy for delivery or from City stores by pick-up. </w:t>
      </w:r>
    </w:p>
    <w:p w14:paraId="74DB5F45" w14:textId="1E5778FE" w:rsidR="00CC5CD0" w:rsidRDefault="00E00E13" w:rsidP="00D110D8">
      <w:pPr>
        <w:rPr>
          <w:rFonts w:ascii="Arial" w:hAnsi="Arial" w:cs="Arial"/>
          <w:lang w:val="en-US"/>
        </w:rPr>
      </w:pPr>
      <w:r>
        <w:rPr>
          <w:rFonts w:ascii="Arial" w:hAnsi="Arial" w:cs="Arial"/>
          <w:lang w:val="en-US"/>
        </w:rPr>
        <w:t xml:space="preserve">REFM will maintain </w:t>
      </w:r>
      <w:r w:rsidR="004A6AB8">
        <w:rPr>
          <w:rFonts w:ascii="Arial" w:hAnsi="Arial" w:cs="Arial"/>
          <w:lang w:val="en-US"/>
        </w:rPr>
        <w:t>hand-sanitizing</w:t>
      </w:r>
      <w:r>
        <w:rPr>
          <w:rFonts w:ascii="Arial" w:hAnsi="Arial" w:cs="Arial"/>
          <w:lang w:val="en-US"/>
        </w:rPr>
        <w:t xml:space="preserve"> stations at City Hall </w:t>
      </w:r>
      <w:r w:rsidR="00A5128E">
        <w:rPr>
          <w:rFonts w:ascii="Arial" w:hAnsi="Arial" w:cs="Arial"/>
          <w:lang w:val="en-US"/>
        </w:rPr>
        <w:t xml:space="preserve">entrance points and City Council. </w:t>
      </w:r>
      <w:r>
        <w:rPr>
          <w:rFonts w:ascii="Arial" w:hAnsi="Arial" w:cs="Arial"/>
          <w:lang w:val="en-US"/>
        </w:rPr>
        <w:t xml:space="preserve"> </w:t>
      </w:r>
    </w:p>
    <w:p w14:paraId="033B6167" w14:textId="1D3A54BA" w:rsidR="00CC5CD0" w:rsidRDefault="00CC5CD0" w:rsidP="00CC5CD0">
      <w:pPr>
        <w:shd w:val="clear" w:color="auto" w:fill="FFFFFF"/>
        <w:spacing w:after="0"/>
        <w:rPr>
          <w:rFonts w:ascii="Arial" w:eastAsia="Times New Roman" w:hAnsi="Arial" w:cs="Arial"/>
          <w:kern w:val="22"/>
          <w:lang w:val="en-US"/>
        </w:rPr>
      </w:pPr>
      <w:r>
        <w:rPr>
          <w:rFonts w:ascii="Arial" w:eastAsia="Times New Roman" w:hAnsi="Arial" w:cs="Arial"/>
          <w:kern w:val="22"/>
          <w:lang w:val="en-US"/>
        </w:rPr>
        <w:t xml:space="preserve">Signage and </w:t>
      </w:r>
      <w:r w:rsidR="00F27028">
        <w:rPr>
          <w:rFonts w:ascii="Arial" w:eastAsia="Times New Roman" w:hAnsi="Arial" w:cs="Arial"/>
          <w:kern w:val="22"/>
          <w:lang w:val="en-US"/>
        </w:rPr>
        <w:t xml:space="preserve">other </w:t>
      </w:r>
      <w:r>
        <w:rPr>
          <w:rFonts w:ascii="Arial" w:eastAsia="Times New Roman" w:hAnsi="Arial" w:cs="Arial"/>
          <w:kern w:val="22"/>
          <w:lang w:val="en-US"/>
        </w:rPr>
        <w:t>communication</w:t>
      </w:r>
      <w:r w:rsidR="00F27028">
        <w:rPr>
          <w:rFonts w:ascii="Arial" w:eastAsia="Times New Roman" w:hAnsi="Arial" w:cs="Arial"/>
          <w:kern w:val="22"/>
          <w:lang w:val="en-US"/>
        </w:rPr>
        <w:t>s</w:t>
      </w:r>
      <w:r>
        <w:rPr>
          <w:rFonts w:ascii="Arial" w:eastAsia="Times New Roman" w:hAnsi="Arial" w:cs="Arial"/>
          <w:kern w:val="22"/>
          <w:lang w:val="en-US"/>
        </w:rPr>
        <w:t xml:space="preserve"> will support hand washing or sanitization </w:t>
      </w:r>
      <w:proofErr w:type="spellStart"/>
      <w:r>
        <w:rPr>
          <w:rFonts w:ascii="Arial" w:eastAsia="Times New Roman" w:hAnsi="Arial" w:cs="Arial"/>
          <w:kern w:val="22"/>
          <w:lang w:val="en-US"/>
        </w:rPr>
        <w:t>behavio</w:t>
      </w:r>
      <w:r w:rsidR="00D57AED">
        <w:rPr>
          <w:rFonts w:ascii="Arial" w:eastAsia="Times New Roman" w:hAnsi="Arial" w:cs="Arial"/>
          <w:kern w:val="22"/>
          <w:lang w:val="en-US"/>
        </w:rPr>
        <w:t>u</w:t>
      </w:r>
      <w:r>
        <w:rPr>
          <w:rFonts w:ascii="Arial" w:eastAsia="Times New Roman" w:hAnsi="Arial" w:cs="Arial"/>
          <w:kern w:val="22"/>
          <w:lang w:val="en-US"/>
        </w:rPr>
        <w:t>rs</w:t>
      </w:r>
      <w:proofErr w:type="spellEnd"/>
      <w:r>
        <w:rPr>
          <w:rFonts w:ascii="Arial" w:eastAsia="Times New Roman" w:hAnsi="Arial" w:cs="Arial"/>
          <w:kern w:val="22"/>
          <w:lang w:val="en-US"/>
        </w:rPr>
        <w:t xml:space="preserve"> of clients and staff. </w:t>
      </w:r>
    </w:p>
    <w:p w14:paraId="43C5EC54" w14:textId="6CE915C5" w:rsidR="008A5C1D" w:rsidRDefault="008A5C1D" w:rsidP="00E14635">
      <w:pPr>
        <w:pStyle w:val="Heading2"/>
        <w:rPr>
          <w:color w:val="0075C9"/>
        </w:rPr>
      </w:pPr>
    </w:p>
    <w:p w14:paraId="172893B7" w14:textId="74A427B0" w:rsidR="003F304A" w:rsidRPr="006F2A51" w:rsidRDefault="003F304A" w:rsidP="003F304A">
      <w:pPr>
        <w:pStyle w:val="Heading2"/>
        <w:rPr>
          <w:color w:val="0075C9"/>
        </w:rPr>
      </w:pPr>
      <w:bookmarkStart w:id="20" w:name="_Toc76126262"/>
      <w:r>
        <w:rPr>
          <w:color w:val="0075C9"/>
        </w:rPr>
        <w:t xml:space="preserve">Occupancy </w:t>
      </w:r>
      <w:r w:rsidR="003918E9">
        <w:rPr>
          <w:color w:val="0075C9"/>
        </w:rPr>
        <w:t>l</w:t>
      </w:r>
      <w:r>
        <w:rPr>
          <w:color w:val="0075C9"/>
        </w:rPr>
        <w:t xml:space="preserve">imit </w:t>
      </w:r>
      <w:r w:rsidR="003918E9">
        <w:rPr>
          <w:color w:val="0075C9"/>
        </w:rPr>
        <w:t>c</w:t>
      </w:r>
      <w:r>
        <w:rPr>
          <w:color w:val="0075C9"/>
        </w:rPr>
        <w:t xml:space="preserve">ontrols </w:t>
      </w:r>
      <w:bookmarkEnd w:id="20"/>
      <w:r>
        <w:rPr>
          <w:color w:val="0075C9"/>
        </w:rPr>
        <w:t xml:space="preserve"> </w:t>
      </w:r>
    </w:p>
    <w:p w14:paraId="336F18D4" w14:textId="77777777" w:rsidR="000E6AA2" w:rsidRPr="000E6AA2" w:rsidRDefault="000E6AA2" w:rsidP="000E6AA2">
      <w:pPr>
        <w:rPr>
          <w:rFonts w:ascii="Arial" w:hAnsi="Arial" w:cs="Arial"/>
          <w:lang w:val="en-US"/>
        </w:rPr>
      </w:pPr>
      <w:r w:rsidRPr="000E6AA2">
        <w:rPr>
          <w:rFonts w:ascii="Arial" w:hAnsi="Arial" w:cs="Arial"/>
          <w:lang w:val="en-US"/>
        </w:rPr>
        <w:t>Indoor or outdoor gatherings and events for work purposes that are attended only by City staff or members of Council will not have capacity limits under COVID-19 related public health orders but may be limited under the Fire Code.</w:t>
      </w:r>
    </w:p>
    <w:p w14:paraId="66957A94" w14:textId="495E187A" w:rsidR="000E6AA2" w:rsidRPr="000E6AA2" w:rsidRDefault="000E6AA2" w:rsidP="000E6AA2">
      <w:pPr>
        <w:rPr>
          <w:rFonts w:ascii="Arial" w:hAnsi="Arial" w:cs="Arial"/>
          <w:lang w:val="en-US"/>
        </w:rPr>
      </w:pPr>
      <w:r w:rsidRPr="000E6AA2">
        <w:rPr>
          <w:rFonts w:ascii="Arial" w:hAnsi="Arial" w:cs="Arial"/>
          <w:lang w:val="en-US"/>
        </w:rPr>
        <w:lastRenderedPageBreak/>
        <w:t xml:space="preserve">Any indoor or outdoor seated in-person gatherings and events for work purposes where City staff and members of the public attend in-person (including Council meetings and public hearings) that are organized or hosted by the City of Vancouver will be subject to occupancy limits set out in </w:t>
      </w:r>
      <w:r>
        <w:rPr>
          <w:rFonts w:ascii="Arial" w:hAnsi="Arial" w:cs="Arial"/>
          <w:lang w:val="en-US"/>
        </w:rPr>
        <w:t>the Fire Code</w:t>
      </w:r>
      <w:r w:rsidRPr="000E6AA2">
        <w:rPr>
          <w:rFonts w:ascii="Arial" w:hAnsi="Arial" w:cs="Arial"/>
          <w:lang w:val="en-US"/>
        </w:rPr>
        <w:t xml:space="preserve"> and any applicable COVID-19 related public health orders including the Gathering and Events Order.  As of July 1, 2021, the limit in the Gathering and Events Order in respect of such seated in-person gatherings and events is as follows: </w:t>
      </w:r>
    </w:p>
    <w:p w14:paraId="0F8C5B42" w14:textId="77777777" w:rsidR="000E6AA2" w:rsidRPr="000E6AA2" w:rsidRDefault="000E6AA2" w:rsidP="000E6AA2">
      <w:pPr>
        <w:rPr>
          <w:rFonts w:ascii="Arial" w:hAnsi="Arial" w:cs="Arial"/>
          <w:lang w:val="en-US"/>
        </w:rPr>
      </w:pPr>
    </w:p>
    <w:p w14:paraId="16959E23" w14:textId="7D0DC142" w:rsidR="000E6AA2" w:rsidRPr="000E6AA2" w:rsidRDefault="000E6AA2" w:rsidP="000E6AA2">
      <w:pPr>
        <w:numPr>
          <w:ilvl w:val="0"/>
          <w:numId w:val="49"/>
        </w:numPr>
        <w:rPr>
          <w:rFonts w:ascii="Arial" w:hAnsi="Arial" w:cs="Arial"/>
          <w:lang w:val="en-US"/>
        </w:rPr>
      </w:pPr>
      <w:r w:rsidRPr="000E6AA2">
        <w:rPr>
          <w:rFonts w:ascii="Arial" w:hAnsi="Arial" w:cs="Arial"/>
          <w:lang w:val="en-US"/>
        </w:rPr>
        <w:t>In</w:t>
      </w:r>
      <w:r>
        <w:rPr>
          <w:rFonts w:ascii="Arial" w:hAnsi="Arial" w:cs="Arial"/>
          <w:lang w:val="en-US"/>
        </w:rPr>
        <w:t>-</w:t>
      </w:r>
      <w:r w:rsidRPr="000E6AA2">
        <w:rPr>
          <w:rFonts w:ascii="Arial" w:hAnsi="Arial" w:cs="Arial"/>
          <w:lang w:val="en-US"/>
        </w:rPr>
        <w:t>side events are restricted to 50 people or up to 50% of a venue’s seated operating capacity as per fire safety regulations (excluding event staff), whichever is greater.  If a venue’s seated capacity limit as per fire safety regulations is not known, then the limit will be 50 people or such lower number that is reasonable to the staff occupants of the venue, and</w:t>
      </w:r>
    </w:p>
    <w:p w14:paraId="04E0702C" w14:textId="12E8BCB0" w:rsidR="000E6AA2" w:rsidRPr="000E6AA2" w:rsidRDefault="000E6AA2" w:rsidP="000E6AA2">
      <w:pPr>
        <w:numPr>
          <w:ilvl w:val="0"/>
          <w:numId w:val="49"/>
        </w:numPr>
        <w:rPr>
          <w:rFonts w:ascii="Arial" w:hAnsi="Arial" w:cs="Arial"/>
          <w:lang w:val="en-US"/>
        </w:rPr>
      </w:pPr>
      <w:r w:rsidRPr="000E6AA2">
        <w:rPr>
          <w:rFonts w:ascii="Arial" w:hAnsi="Arial" w:cs="Arial"/>
          <w:lang w:val="en-US"/>
        </w:rPr>
        <w:t>Out</w:t>
      </w:r>
      <w:r>
        <w:rPr>
          <w:rFonts w:ascii="Arial" w:hAnsi="Arial" w:cs="Arial"/>
          <w:lang w:val="en-US"/>
        </w:rPr>
        <w:t>-</w:t>
      </w:r>
      <w:r w:rsidRPr="000E6AA2">
        <w:rPr>
          <w:rFonts w:ascii="Arial" w:hAnsi="Arial" w:cs="Arial"/>
          <w:lang w:val="en-US"/>
        </w:rPr>
        <w:t>side events are restricted to 5,000 people or up to 50% of a venue’s seated operating capacity as per fire safety regulations (excluding event staff), whichever is greater.</w:t>
      </w:r>
    </w:p>
    <w:p w14:paraId="1C036B69" w14:textId="77777777" w:rsidR="000E6AA2" w:rsidRDefault="000E6AA2" w:rsidP="003F304A">
      <w:pPr>
        <w:rPr>
          <w:rFonts w:ascii="Arial" w:hAnsi="Arial" w:cs="Arial"/>
          <w:lang w:val="en-US"/>
        </w:rPr>
      </w:pPr>
    </w:p>
    <w:p w14:paraId="44F5239F" w14:textId="0865D90E" w:rsidR="003F304A" w:rsidRPr="003F304A" w:rsidRDefault="003F304A" w:rsidP="003F304A">
      <w:r>
        <w:rPr>
          <w:rFonts w:ascii="Arial" w:hAnsi="Arial" w:cs="Arial"/>
          <w:lang w:val="en-US"/>
        </w:rPr>
        <w:t>The City</w:t>
      </w:r>
      <w:r w:rsidR="003918E9">
        <w:rPr>
          <w:rFonts w:ascii="Arial" w:hAnsi="Arial" w:cs="Arial"/>
          <w:lang w:val="en-US"/>
        </w:rPr>
        <w:t>’s</w:t>
      </w:r>
      <w:r>
        <w:rPr>
          <w:rFonts w:ascii="Arial" w:hAnsi="Arial" w:cs="Arial"/>
          <w:lang w:val="en-US"/>
        </w:rPr>
        <w:t xml:space="preserve"> </w:t>
      </w:r>
      <w:r w:rsidR="003918E9">
        <w:rPr>
          <w:rFonts w:ascii="Arial" w:hAnsi="Arial" w:cs="Arial"/>
          <w:lang w:val="en-US"/>
        </w:rPr>
        <w:t>l</w:t>
      </w:r>
      <w:r>
        <w:rPr>
          <w:rFonts w:ascii="Arial" w:hAnsi="Arial" w:cs="Arial"/>
          <w:lang w:val="en-US"/>
        </w:rPr>
        <w:t xml:space="preserve">eadership </w:t>
      </w:r>
      <w:r w:rsidR="003918E9">
        <w:rPr>
          <w:rFonts w:ascii="Arial" w:hAnsi="Arial" w:cs="Arial"/>
          <w:lang w:val="en-US"/>
        </w:rPr>
        <w:t>t</w:t>
      </w:r>
      <w:r>
        <w:rPr>
          <w:rFonts w:ascii="Arial" w:hAnsi="Arial" w:cs="Arial"/>
          <w:lang w:val="en-US"/>
        </w:rPr>
        <w:t>eam ha</w:t>
      </w:r>
      <w:r w:rsidR="003918E9">
        <w:rPr>
          <w:rFonts w:ascii="Arial" w:hAnsi="Arial" w:cs="Arial"/>
          <w:lang w:val="en-US"/>
        </w:rPr>
        <w:t>ve</w:t>
      </w:r>
      <w:r>
        <w:rPr>
          <w:rFonts w:ascii="Arial" w:hAnsi="Arial" w:cs="Arial"/>
          <w:lang w:val="en-US"/>
        </w:rPr>
        <w:t xml:space="preserve"> imposed a rule that any management meeting held in person must also have the capacity to include any employees to attend virtually if they already have had the opportunity to work remotely. This rule ends when the </w:t>
      </w:r>
      <w:r w:rsidR="00D57AED">
        <w:rPr>
          <w:rFonts w:ascii="Arial" w:hAnsi="Arial" w:cs="Arial"/>
          <w:lang w:val="en-US"/>
        </w:rPr>
        <w:t xml:space="preserve">B.C. </w:t>
      </w:r>
      <w:r>
        <w:rPr>
          <w:rFonts w:ascii="Arial" w:hAnsi="Arial" w:cs="Arial"/>
          <w:lang w:val="en-US"/>
        </w:rPr>
        <w:t>Restart Plan Step 4 comes into effect.</w:t>
      </w:r>
    </w:p>
    <w:p w14:paraId="7300B310" w14:textId="2E33D75C" w:rsidR="00E14635" w:rsidRPr="006F2A51" w:rsidRDefault="00E14635" w:rsidP="00E14635">
      <w:pPr>
        <w:pStyle w:val="Heading2"/>
        <w:rPr>
          <w:color w:val="0075C9"/>
        </w:rPr>
      </w:pPr>
      <w:bookmarkStart w:id="21" w:name="_Toc76126263"/>
      <w:r>
        <w:rPr>
          <w:color w:val="0075C9"/>
        </w:rPr>
        <w:t xml:space="preserve">Communication to </w:t>
      </w:r>
      <w:r w:rsidR="003918E9">
        <w:rPr>
          <w:color w:val="0075C9"/>
        </w:rPr>
        <w:t>s</w:t>
      </w:r>
      <w:r>
        <w:rPr>
          <w:color w:val="0075C9"/>
        </w:rPr>
        <w:t xml:space="preserve">taff </w:t>
      </w:r>
      <w:r w:rsidR="008A5C1D">
        <w:rPr>
          <w:color w:val="0075C9"/>
        </w:rPr>
        <w:t xml:space="preserve">and </w:t>
      </w:r>
      <w:r w:rsidR="003918E9">
        <w:rPr>
          <w:color w:val="0075C9"/>
        </w:rPr>
        <w:t>cl</w:t>
      </w:r>
      <w:r w:rsidR="008A5C1D">
        <w:rPr>
          <w:color w:val="0075C9"/>
        </w:rPr>
        <w:t>ients</w:t>
      </w:r>
      <w:bookmarkEnd w:id="21"/>
      <w:r>
        <w:rPr>
          <w:color w:val="0075C9"/>
        </w:rPr>
        <w:t xml:space="preserve"> </w:t>
      </w:r>
    </w:p>
    <w:p w14:paraId="5938AECE" w14:textId="02D9B142" w:rsidR="00E14635" w:rsidRDefault="00E14635" w:rsidP="00E14635">
      <w:pPr>
        <w:pStyle w:val="Heading3"/>
        <w:rPr>
          <w:lang w:val="en-US"/>
        </w:rPr>
      </w:pPr>
      <w:bookmarkStart w:id="22" w:name="_Toc76126264"/>
      <w:r>
        <w:rPr>
          <w:lang w:val="en-US"/>
        </w:rPr>
        <w:t>Vaccinations</w:t>
      </w:r>
      <w:bookmarkEnd w:id="22"/>
    </w:p>
    <w:p w14:paraId="5CDD386E" w14:textId="64354DC1" w:rsidR="00A52EB7" w:rsidRDefault="00E14635" w:rsidP="00E14635">
      <w:pPr>
        <w:rPr>
          <w:rFonts w:ascii="Arial" w:hAnsi="Arial" w:cs="Arial"/>
          <w:lang w:val="en-US"/>
        </w:rPr>
      </w:pPr>
      <w:r>
        <w:rPr>
          <w:rFonts w:ascii="Arial" w:hAnsi="Arial" w:cs="Arial"/>
          <w:lang w:val="en-US"/>
        </w:rPr>
        <w:t>The City of Vancouver supports public health’s promotion of vaccination</w:t>
      </w:r>
      <w:r w:rsidR="00A52EB7">
        <w:rPr>
          <w:rFonts w:ascii="Arial" w:hAnsi="Arial" w:cs="Arial"/>
          <w:lang w:val="en-US"/>
        </w:rPr>
        <w:t xml:space="preserve">s against communicable diseases. </w:t>
      </w:r>
      <w:r w:rsidR="00C60FDB">
        <w:rPr>
          <w:rFonts w:ascii="Arial" w:hAnsi="Arial" w:cs="Arial"/>
          <w:lang w:val="en-US"/>
        </w:rPr>
        <w:t>Support includes corporate messaging to employees, allowing clinics on C</w:t>
      </w:r>
      <w:r w:rsidR="008A5C1D">
        <w:rPr>
          <w:rFonts w:ascii="Arial" w:hAnsi="Arial" w:cs="Arial"/>
          <w:lang w:val="en-US"/>
        </w:rPr>
        <w:t>ity property</w:t>
      </w:r>
      <w:r w:rsidR="00D57AED">
        <w:rPr>
          <w:rFonts w:ascii="Arial" w:hAnsi="Arial" w:cs="Arial"/>
          <w:lang w:val="en-US"/>
        </w:rPr>
        <w:t>,</w:t>
      </w:r>
      <w:r w:rsidR="00C60FDB">
        <w:rPr>
          <w:rFonts w:ascii="Arial" w:hAnsi="Arial" w:cs="Arial"/>
          <w:lang w:val="en-US"/>
        </w:rPr>
        <w:t xml:space="preserve"> and possibly allowing time to get vaccinated</w:t>
      </w:r>
      <w:r w:rsidR="004B6B95">
        <w:rPr>
          <w:rFonts w:ascii="Arial" w:hAnsi="Arial" w:cs="Arial"/>
          <w:lang w:val="en-US"/>
        </w:rPr>
        <w:t xml:space="preserve"> during working hours</w:t>
      </w:r>
      <w:r w:rsidR="00C60FDB">
        <w:rPr>
          <w:rFonts w:ascii="Arial" w:hAnsi="Arial" w:cs="Arial"/>
          <w:lang w:val="en-US"/>
        </w:rPr>
        <w:t xml:space="preserve">.  </w:t>
      </w:r>
      <w:r w:rsidR="00A52EB7">
        <w:rPr>
          <w:rFonts w:ascii="Arial" w:hAnsi="Arial" w:cs="Arial"/>
          <w:lang w:val="en-US"/>
        </w:rPr>
        <w:t xml:space="preserve"> </w:t>
      </w:r>
      <w:r>
        <w:rPr>
          <w:rFonts w:ascii="Arial" w:hAnsi="Arial" w:cs="Arial"/>
          <w:lang w:val="en-US"/>
        </w:rPr>
        <w:t xml:space="preserve">  </w:t>
      </w:r>
      <w:r w:rsidR="00CC5CD0">
        <w:rPr>
          <w:rFonts w:ascii="Arial" w:hAnsi="Arial" w:cs="Arial"/>
          <w:lang w:val="en-US"/>
        </w:rPr>
        <w:t xml:space="preserve"> </w:t>
      </w:r>
      <w:r w:rsidR="00942856">
        <w:rPr>
          <w:rFonts w:ascii="Arial" w:hAnsi="Arial" w:cs="Arial"/>
          <w:lang w:val="en-US"/>
        </w:rPr>
        <w:t xml:space="preserve"> </w:t>
      </w:r>
    </w:p>
    <w:p w14:paraId="1D1369EF" w14:textId="7022C861" w:rsidR="00A52EB7" w:rsidRDefault="004B6B95" w:rsidP="00A52EB7">
      <w:pPr>
        <w:pStyle w:val="Heading3"/>
        <w:rPr>
          <w:lang w:val="en-US"/>
        </w:rPr>
      </w:pPr>
      <w:bookmarkStart w:id="23" w:name="_Toc76126265"/>
      <w:r>
        <w:rPr>
          <w:lang w:val="en-US"/>
        </w:rPr>
        <w:t xml:space="preserve">Cough and </w:t>
      </w:r>
      <w:r w:rsidR="003918E9">
        <w:rPr>
          <w:lang w:val="en-US"/>
        </w:rPr>
        <w:t>s</w:t>
      </w:r>
      <w:r>
        <w:rPr>
          <w:lang w:val="en-US"/>
        </w:rPr>
        <w:t xml:space="preserve">neeze </w:t>
      </w:r>
      <w:r w:rsidR="003918E9">
        <w:rPr>
          <w:lang w:val="en-US"/>
        </w:rPr>
        <w:t>s</w:t>
      </w:r>
      <w:r>
        <w:rPr>
          <w:lang w:val="en-US"/>
        </w:rPr>
        <w:t>afety</w:t>
      </w:r>
      <w:bookmarkEnd w:id="23"/>
      <w:r>
        <w:rPr>
          <w:lang w:val="en-US"/>
        </w:rPr>
        <w:t xml:space="preserve"> </w:t>
      </w:r>
    </w:p>
    <w:p w14:paraId="33C7A7AC" w14:textId="787D49CA" w:rsidR="00A52EB7" w:rsidRDefault="00A52EB7" w:rsidP="00A52EB7">
      <w:pPr>
        <w:rPr>
          <w:rFonts w:ascii="Arial" w:hAnsi="Arial" w:cs="Arial"/>
          <w:lang w:val="en-US"/>
        </w:rPr>
      </w:pPr>
      <w:r>
        <w:rPr>
          <w:rFonts w:ascii="Arial" w:hAnsi="Arial" w:cs="Arial"/>
          <w:lang w:val="en-US"/>
        </w:rPr>
        <w:t>The</w:t>
      </w:r>
      <w:r w:rsidR="004B6B95">
        <w:rPr>
          <w:rFonts w:ascii="Arial" w:hAnsi="Arial" w:cs="Arial"/>
          <w:lang w:val="en-US"/>
        </w:rPr>
        <w:t xml:space="preserve"> City of Vancouver will post signage and </w:t>
      </w:r>
      <w:r w:rsidR="00F27028">
        <w:rPr>
          <w:rFonts w:ascii="Arial" w:hAnsi="Arial" w:cs="Arial"/>
          <w:lang w:val="en-US"/>
        </w:rPr>
        <w:t xml:space="preserve">use </w:t>
      </w:r>
      <w:r w:rsidR="004B6B95">
        <w:rPr>
          <w:rFonts w:ascii="Arial" w:hAnsi="Arial" w:cs="Arial"/>
          <w:lang w:val="en-US"/>
        </w:rPr>
        <w:t xml:space="preserve">other </w:t>
      </w:r>
      <w:r w:rsidR="00F27028">
        <w:rPr>
          <w:rFonts w:ascii="Arial" w:hAnsi="Arial" w:cs="Arial"/>
          <w:lang w:val="en-US"/>
        </w:rPr>
        <w:t xml:space="preserve">communications to </w:t>
      </w:r>
      <w:r w:rsidR="00D57AED">
        <w:rPr>
          <w:rFonts w:ascii="Arial" w:hAnsi="Arial" w:cs="Arial"/>
          <w:lang w:val="en-US"/>
        </w:rPr>
        <w:t xml:space="preserve">educate </w:t>
      </w:r>
      <w:r w:rsidR="00F27028">
        <w:rPr>
          <w:rFonts w:ascii="Arial" w:hAnsi="Arial" w:cs="Arial"/>
          <w:lang w:val="en-US"/>
        </w:rPr>
        <w:t xml:space="preserve">or remind employees and clients to cough and sneeze </w:t>
      </w:r>
      <w:r w:rsidR="00D57AED">
        <w:rPr>
          <w:rFonts w:ascii="Arial" w:hAnsi="Arial" w:cs="Arial"/>
          <w:lang w:val="en-US"/>
        </w:rPr>
        <w:t xml:space="preserve">safely </w:t>
      </w:r>
      <w:r w:rsidR="00F27028">
        <w:rPr>
          <w:rFonts w:ascii="Arial" w:hAnsi="Arial" w:cs="Arial"/>
          <w:lang w:val="en-US"/>
        </w:rPr>
        <w:t>into their arm</w:t>
      </w:r>
      <w:r w:rsidR="00D57AED">
        <w:rPr>
          <w:rFonts w:ascii="Arial" w:hAnsi="Arial" w:cs="Arial"/>
          <w:lang w:val="en-US"/>
        </w:rPr>
        <w:t>s</w:t>
      </w:r>
      <w:r w:rsidR="00F27028">
        <w:rPr>
          <w:rFonts w:ascii="Arial" w:hAnsi="Arial" w:cs="Arial"/>
          <w:lang w:val="en-US"/>
        </w:rPr>
        <w:t xml:space="preserve"> or elbow. </w:t>
      </w:r>
    </w:p>
    <w:p w14:paraId="39267F26" w14:textId="7600B260" w:rsidR="00A52EB7" w:rsidRDefault="00F27028" w:rsidP="00A52EB7">
      <w:pPr>
        <w:pStyle w:val="Heading3"/>
        <w:rPr>
          <w:lang w:val="en-US"/>
        </w:rPr>
      </w:pPr>
      <w:bookmarkStart w:id="24" w:name="_Toc76126266"/>
      <w:r>
        <w:rPr>
          <w:lang w:val="en-US"/>
        </w:rPr>
        <w:t xml:space="preserve">Hand </w:t>
      </w:r>
      <w:r w:rsidR="003918E9">
        <w:rPr>
          <w:lang w:val="en-US"/>
        </w:rPr>
        <w:t>w</w:t>
      </w:r>
      <w:r>
        <w:rPr>
          <w:lang w:val="en-US"/>
        </w:rPr>
        <w:t xml:space="preserve">ashing and </w:t>
      </w:r>
      <w:r w:rsidR="003918E9">
        <w:rPr>
          <w:lang w:val="en-US"/>
        </w:rPr>
        <w:t>s</w:t>
      </w:r>
      <w:r>
        <w:rPr>
          <w:lang w:val="en-US"/>
        </w:rPr>
        <w:t>anitizing</w:t>
      </w:r>
      <w:bookmarkEnd w:id="24"/>
      <w:r>
        <w:rPr>
          <w:lang w:val="en-US"/>
        </w:rPr>
        <w:t xml:space="preserve"> </w:t>
      </w:r>
    </w:p>
    <w:p w14:paraId="407688FA" w14:textId="620C2661" w:rsidR="00A52EB7" w:rsidRDefault="00F27028" w:rsidP="00A52EB7">
      <w:pPr>
        <w:rPr>
          <w:rFonts w:ascii="Arial" w:hAnsi="Arial" w:cs="Arial"/>
          <w:lang w:val="en-US"/>
        </w:rPr>
      </w:pPr>
      <w:r>
        <w:rPr>
          <w:rFonts w:ascii="Arial" w:hAnsi="Arial" w:cs="Arial"/>
          <w:lang w:val="en-US"/>
        </w:rPr>
        <w:t xml:space="preserve">The City of Vancouver will post signage and use other communications to </w:t>
      </w:r>
      <w:r w:rsidR="00D57AED">
        <w:rPr>
          <w:rFonts w:ascii="Arial" w:hAnsi="Arial" w:cs="Arial"/>
          <w:lang w:val="en-US"/>
        </w:rPr>
        <w:t xml:space="preserve">educate </w:t>
      </w:r>
      <w:r>
        <w:rPr>
          <w:rFonts w:ascii="Arial" w:hAnsi="Arial" w:cs="Arial"/>
          <w:lang w:val="en-US"/>
        </w:rPr>
        <w:t>or remind employees and clients to wash or sanitize their hands regularly during communicable disease events.</w:t>
      </w:r>
    </w:p>
    <w:p w14:paraId="4EE056A3" w14:textId="7C3B3E76" w:rsidR="00A52EB7" w:rsidRDefault="008A5C1D" w:rsidP="00A52EB7">
      <w:pPr>
        <w:pStyle w:val="Heading3"/>
        <w:rPr>
          <w:lang w:val="en-US"/>
        </w:rPr>
      </w:pPr>
      <w:bookmarkStart w:id="25" w:name="_Toc76126267"/>
      <w:r>
        <w:rPr>
          <w:lang w:val="en-US"/>
        </w:rPr>
        <w:lastRenderedPageBreak/>
        <w:t xml:space="preserve">Psychological </w:t>
      </w:r>
      <w:r w:rsidR="003918E9">
        <w:rPr>
          <w:lang w:val="en-US"/>
        </w:rPr>
        <w:t>s</w:t>
      </w:r>
      <w:r>
        <w:rPr>
          <w:lang w:val="en-US"/>
        </w:rPr>
        <w:t xml:space="preserve">afety and </w:t>
      </w:r>
      <w:r w:rsidR="003918E9">
        <w:rPr>
          <w:lang w:val="en-US"/>
        </w:rPr>
        <w:t>m</w:t>
      </w:r>
      <w:r>
        <w:rPr>
          <w:lang w:val="en-US"/>
        </w:rPr>
        <w:t xml:space="preserve">ental </w:t>
      </w:r>
      <w:r w:rsidR="003918E9">
        <w:rPr>
          <w:lang w:val="en-US"/>
        </w:rPr>
        <w:t>h</w:t>
      </w:r>
      <w:r>
        <w:rPr>
          <w:lang w:val="en-US"/>
        </w:rPr>
        <w:t xml:space="preserve">ealth </w:t>
      </w:r>
      <w:r w:rsidR="003918E9">
        <w:rPr>
          <w:lang w:val="en-US"/>
        </w:rPr>
        <w:t>p</w:t>
      </w:r>
      <w:r>
        <w:rPr>
          <w:lang w:val="en-US"/>
        </w:rPr>
        <w:t>romotion</w:t>
      </w:r>
      <w:bookmarkEnd w:id="25"/>
    </w:p>
    <w:p w14:paraId="50972610" w14:textId="30F0BE6F" w:rsidR="008A5C1D" w:rsidRDefault="00A52EB7" w:rsidP="00A52EB7">
      <w:pPr>
        <w:rPr>
          <w:lang w:val="en-US"/>
        </w:rPr>
      </w:pPr>
      <w:r>
        <w:rPr>
          <w:rFonts w:ascii="Arial" w:hAnsi="Arial" w:cs="Arial"/>
          <w:lang w:val="en-US"/>
        </w:rPr>
        <w:t>The</w:t>
      </w:r>
      <w:r w:rsidR="008A5C1D">
        <w:rPr>
          <w:rFonts w:ascii="Arial" w:hAnsi="Arial" w:cs="Arial"/>
          <w:lang w:val="en-US"/>
        </w:rPr>
        <w:t xml:space="preserve"> stress and anxiety of communicable disease events on employees and clients can be significant. The City of Vancouver will post signage and use other communications to educate or remind employees and clients to be kind and respectful to each other and direct employees to City resources to support their mental health.</w:t>
      </w:r>
      <w:r w:rsidR="008A5C1D">
        <w:rPr>
          <w:lang w:val="en-US"/>
        </w:rPr>
        <w:t xml:space="preserve"> </w:t>
      </w:r>
    </w:p>
    <w:p w14:paraId="6411FAA9" w14:textId="1EC67FB1" w:rsidR="008A5C1D" w:rsidRPr="006F2A51" w:rsidRDefault="003F304A" w:rsidP="008A5C1D">
      <w:pPr>
        <w:pStyle w:val="Heading2"/>
        <w:rPr>
          <w:color w:val="0075C9"/>
        </w:rPr>
      </w:pPr>
      <w:bookmarkStart w:id="26" w:name="_Toc76126268"/>
      <w:r>
        <w:rPr>
          <w:color w:val="0075C9"/>
        </w:rPr>
        <w:t xml:space="preserve">Wearing </w:t>
      </w:r>
      <w:r w:rsidR="003918E9">
        <w:rPr>
          <w:color w:val="0075C9"/>
        </w:rPr>
        <w:t>m</w:t>
      </w:r>
      <w:r>
        <w:rPr>
          <w:color w:val="0075C9"/>
        </w:rPr>
        <w:t>asks</w:t>
      </w:r>
      <w:bookmarkEnd w:id="26"/>
      <w:r>
        <w:rPr>
          <w:color w:val="0075C9"/>
        </w:rPr>
        <w:t xml:space="preserve"> </w:t>
      </w:r>
      <w:r w:rsidR="008A5C1D">
        <w:rPr>
          <w:color w:val="0075C9"/>
        </w:rPr>
        <w:t xml:space="preserve"> </w:t>
      </w:r>
    </w:p>
    <w:p w14:paraId="201ECD5C" w14:textId="445E8664" w:rsidR="00510CB0" w:rsidRDefault="00D07E38" w:rsidP="003F304A">
      <w:pPr>
        <w:rPr>
          <w:rFonts w:ascii="Arial" w:hAnsi="Arial" w:cs="Arial"/>
          <w:lang w:val="en-US"/>
        </w:rPr>
      </w:pPr>
      <w:r>
        <w:rPr>
          <w:rFonts w:ascii="Arial" w:hAnsi="Arial" w:cs="Arial"/>
          <w:lang w:val="en-US"/>
        </w:rPr>
        <w:t xml:space="preserve">The City of Vancouver will post signage and use other communications to recommend </w:t>
      </w:r>
      <w:r w:rsidR="00510CB0">
        <w:rPr>
          <w:rFonts w:ascii="Arial" w:hAnsi="Arial" w:cs="Arial"/>
          <w:lang w:val="en-US"/>
        </w:rPr>
        <w:t xml:space="preserve">using a </w:t>
      </w:r>
      <w:r w:rsidR="003F304A">
        <w:rPr>
          <w:rFonts w:ascii="Arial" w:hAnsi="Arial" w:cs="Arial"/>
          <w:lang w:val="en-US"/>
        </w:rPr>
        <w:t xml:space="preserve">mask in public spaces </w:t>
      </w:r>
      <w:r w:rsidR="00D57AED">
        <w:rPr>
          <w:rFonts w:ascii="Arial" w:hAnsi="Arial" w:cs="Arial"/>
          <w:lang w:val="en-US"/>
        </w:rPr>
        <w:t>by</w:t>
      </w:r>
      <w:r w:rsidR="003F304A">
        <w:rPr>
          <w:rFonts w:ascii="Arial" w:hAnsi="Arial" w:cs="Arial"/>
          <w:lang w:val="en-US"/>
        </w:rPr>
        <w:t xml:space="preserve"> Public Health direction</w:t>
      </w:r>
      <w:r>
        <w:rPr>
          <w:rFonts w:ascii="Arial" w:hAnsi="Arial" w:cs="Arial"/>
          <w:lang w:val="en-US"/>
        </w:rPr>
        <w:t>. No</w:t>
      </w:r>
      <w:r w:rsidR="003F304A">
        <w:rPr>
          <w:rFonts w:ascii="Arial" w:hAnsi="Arial" w:cs="Arial"/>
          <w:lang w:val="en-US"/>
        </w:rPr>
        <w:t xml:space="preserve"> e</w:t>
      </w:r>
      <w:r w:rsidR="00510CB0">
        <w:rPr>
          <w:rFonts w:ascii="Arial" w:hAnsi="Arial" w:cs="Arial"/>
          <w:lang w:val="en-US"/>
        </w:rPr>
        <w:t xml:space="preserve">mployee will ask </w:t>
      </w:r>
      <w:r w:rsidR="00D57AED">
        <w:rPr>
          <w:rFonts w:ascii="Arial" w:hAnsi="Arial" w:cs="Arial"/>
          <w:lang w:val="en-US"/>
        </w:rPr>
        <w:t xml:space="preserve">about </w:t>
      </w:r>
      <w:r w:rsidR="003F304A">
        <w:rPr>
          <w:rFonts w:ascii="Arial" w:hAnsi="Arial" w:cs="Arial"/>
          <w:lang w:val="en-US"/>
        </w:rPr>
        <w:t>the vaccination status of any person</w:t>
      </w:r>
      <w:r w:rsidR="00510CB0">
        <w:rPr>
          <w:rFonts w:ascii="Arial" w:hAnsi="Arial" w:cs="Arial"/>
          <w:lang w:val="en-US"/>
        </w:rPr>
        <w:t xml:space="preserve"> for any reason</w:t>
      </w:r>
      <w:r w:rsidR="003F304A">
        <w:rPr>
          <w:rFonts w:ascii="Arial" w:hAnsi="Arial" w:cs="Arial"/>
          <w:lang w:val="en-US"/>
        </w:rPr>
        <w:t xml:space="preserve">. </w:t>
      </w:r>
    </w:p>
    <w:p w14:paraId="2185FC6B" w14:textId="2FDB36A4" w:rsidR="009254B9" w:rsidRDefault="00D07E38" w:rsidP="008A5C1D">
      <w:pPr>
        <w:rPr>
          <w:lang w:val="en-US"/>
        </w:rPr>
      </w:pPr>
      <w:r>
        <w:rPr>
          <w:rFonts w:ascii="Arial" w:hAnsi="Arial" w:cs="Arial"/>
          <w:lang w:val="en-US"/>
        </w:rPr>
        <w:t xml:space="preserve">The </w:t>
      </w:r>
      <w:r w:rsidR="00510CB0">
        <w:rPr>
          <w:rFonts w:ascii="Arial" w:hAnsi="Arial" w:cs="Arial"/>
          <w:lang w:val="en-US"/>
        </w:rPr>
        <w:t xml:space="preserve">City of Vancouver </w:t>
      </w:r>
      <w:r>
        <w:rPr>
          <w:rFonts w:ascii="Arial" w:hAnsi="Arial" w:cs="Arial"/>
          <w:lang w:val="en-US"/>
        </w:rPr>
        <w:t xml:space="preserve">allows employees to wear </w:t>
      </w:r>
      <w:r w:rsidR="00510CB0">
        <w:rPr>
          <w:rFonts w:ascii="Arial" w:hAnsi="Arial" w:cs="Arial"/>
          <w:lang w:val="en-US"/>
        </w:rPr>
        <w:t>mask</w:t>
      </w:r>
      <w:r>
        <w:rPr>
          <w:rFonts w:ascii="Arial" w:hAnsi="Arial" w:cs="Arial"/>
          <w:lang w:val="en-US"/>
        </w:rPr>
        <w:t>s</w:t>
      </w:r>
      <w:r w:rsidR="00510CB0">
        <w:rPr>
          <w:rFonts w:ascii="Arial" w:hAnsi="Arial" w:cs="Arial"/>
          <w:lang w:val="en-US"/>
        </w:rPr>
        <w:t xml:space="preserve"> in the workplace </w:t>
      </w:r>
      <w:r>
        <w:rPr>
          <w:rFonts w:ascii="Arial" w:hAnsi="Arial" w:cs="Arial"/>
          <w:lang w:val="en-US"/>
        </w:rPr>
        <w:t xml:space="preserve">as a personal risk reduction measure </w:t>
      </w:r>
      <w:r w:rsidR="00274E15">
        <w:rPr>
          <w:rFonts w:ascii="Arial" w:hAnsi="Arial" w:cs="Arial"/>
          <w:lang w:val="en-US"/>
        </w:rPr>
        <w:t xml:space="preserve">against </w:t>
      </w:r>
      <w:r>
        <w:rPr>
          <w:rFonts w:ascii="Arial" w:hAnsi="Arial" w:cs="Arial"/>
          <w:lang w:val="en-US"/>
        </w:rPr>
        <w:t>communicable disease</w:t>
      </w:r>
      <w:r w:rsidR="00274E15">
        <w:rPr>
          <w:rFonts w:ascii="Arial" w:hAnsi="Arial" w:cs="Arial"/>
          <w:lang w:val="en-US"/>
        </w:rPr>
        <w:t xml:space="preserve"> hazards</w:t>
      </w:r>
      <w:r>
        <w:rPr>
          <w:rFonts w:ascii="Arial" w:hAnsi="Arial" w:cs="Arial"/>
          <w:lang w:val="en-US"/>
        </w:rPr>
        <w:t>.</w:t>
      </w:r>
    </w:p>
    <w:p w14:paraId="58C9C60D" w14:textId="77777777" w:rsidR="00FC1F12" w:rsidRPr="005E4843" w:rsidRDefault="00FC1F12" w:rsidP="006439F9">
      <w:pPr>
        <w:widowControl w:val="0"/>
        <w:autoSpaceDE w:val="0"/>
        <w:autoSpaceDN w:val="0"/>
        <w:spacing w:after="0"/>
        <w:rPr>
          <w:rFonts w:ascii="Arial" w:eastAsia="Arial" w:hAnsi="Arial" w:cs="Arial"/>
          <w:lang w:val="en-US"/>
        </w:rPr>
      </w:pPr>
    </w:p>
    <w:p w14:paraId="55B0ACF3" w14:textId="77777777" w:rsidR="006439F9" w:rsidRPr="005E4843" w:rsidRDefault="006439F9" w:rsidP="006439F9">
      <w:pPr>
        <w:widowControl w:val="0"/>
        <w:autoSpaceDE w:val="0"/>
        <w:autoSpaceDN w:val="0"/>
        <w:spacing w:before="1" w:after="0"/>
        <w:rPr>
          <w:rFonts w:ascii="Arial" w:eastAsia="Arial" w:hAnsi="Arial" w:cs="Arial"/>
          <w:sz w:val="20"/>
          <w:lang w:val="en-US"/>
        </w:rPr>
      </w:pPr>
      <w:bookmarkStart w:id="27" w:name="_bookmark47"/>
      <w:bookmarkEnd w:id="27"/>
    </w:p>
    <w:p w14:paraId="75E7C270" w14:textId="77777777" w:rsidR="006439F9" w:rsidRPr="005E4843" w:rsidRDefault="006439F9" w:rsidP="006439F9">
      <w:pPr>
        <w:widowControl w:val="0"/>
        <w:autoSpaceDE w:val="0"/>
        <w:autoSpaceDN w:val="0"/>
        <w:spacing w:before="6" w:after="0"/>
        <w:rPr>
          <w:rFonts w:ascii="Arial" w:eastAsia="Arial" w:hAnsi="Arial" w:cs="Arial"/>
          <w:b/>
          <w:sz w:val="15"/>
          <w:lang w:val="en-US"/>
        </w:rPr>
      </w:pPr>
    </w:p>
    <w:tbl>
      <w:tblPr>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6116"/>
      </w:tblGrid>
      <w:tr w:rsidR="00A75ADF" w:rsidRPr="005E4843" w14:paraId="25676363" w14:textId="77777777" w:rsidTr="006439F9">
        <w:trPr>
          <w:trHeight w:val="952"/>
        </w:trPr>
        <w:tc>
          <w:tcPr>
            <w:tcW w:w="3236" w:type="dxa"/>
          </w:tcPr>
          <w:p w14:paraId="67110325" w14:textId="77777777" w:rsidR="00A75ADF" w:rsidRPr="005E4843" w:rsidRDefault="00A75ADF" w:rsidP="00A75ADF">
            <w:pPr>
              <w:widowControl w:val="0"/>
              <w:autoSpaceDE w:val="0"/>
              <w:autoSpaceDN w:val="0"/>
              <w:spacing w:after="0"/>
              <w:ind w:left="107"/>
              <w:rPr>
                <w:rFonts w:ascii="Arial" w:eastAsia="Arial" w:hAnsi="Arial" w:cs="Arial"/>
                <w:sz w:val="20"/>
                <w:lang w:eastAsia="en-CA" w:bidi="en-CA"/>
              </w:rPr>
            </w:pPr>
            <w:r w:rsidRPr="005E4843">
              <w:rPr>
                <w:rFonts w:ascii="Arial" w:eastAsia="Arial" w:hAnsi="Arial" w:cs="Arial"/>
                <w:sz w:val="20"/>
                <w:lang w:eastAsia="en-CA" w:bidi="en-CA"/>
              </w:rPr>
              <w:t>Related Publications:</w:t>
            </w:r>
          </w:p>
        </w:tc>
        <w:tc>
          <w:tcPr>
            <w:tcW w:w="6116" w:type="dxa"/>
          </w:tcPr>
          <w:p w14:paraId="12B28BF2" w14:textId="77777777" w:rsidR="00A75ADF" w:rsidRPr="005E4843" w:rsidRDefault="008D7B97" w:rsidP="00A75ADF">
            <w:pPr>
              <w:widowControl w:val="0"/>
              <w:numPr>
                <w:ilvl w:val="0"/>
                <w:numId w:val="10"/>
              </w:numPr>
              <w:tabs>
                <w:tab w:val="left" w:pos="453"/>
                <w:tab w:val="left" w:pos="454"/>
              </w:tabs>
              <w:autoSpaceDE w:val="0"/>
              <w:autoSpaceDN w:val="0"/>
              <w:spacing w:after="0"/>
              <w:ind w:hanging="361"/>
              <w:rPr>
                <w:rFonts w:ascii="Arial" w:eastAsia="Arial" w:hAnsi="Arial" w:cs="Arial"/>
                <w:sz w:val="20"/>
                <w:lang w:eastAsia="en-CA" w:bidi="en-CA"/>
              </w:rPr>
            </w:pPr>
            <w:hyperlink r:id="rId12">
              <w:r w:rsidR="00A75ADF" w:rsidRPr="005E4843">
                <w:rPr>
                  <w:rFonts w:ascii="Arial" w:eastAsia="Arial" w:hAnsi="Arial" w:cs="Arial"/>
                  <w:color w:val="0462C1"/>
                  <w:sz w:val="20"/>
                  <w:u w:val="single" w:color="0462C1"/>
                  <w:lang w:eastAsia="en-CA" w:bidi="en-CA"/>
                </w:rPr>
                <w:t>WorkSafeBC</w:t>
              </w:r>
            </w:hyperlink>
          </w:p>
          <w:p w14:paraId="66AF6CCC" w14:textId="77777777" w:rsidR="00A75ADF" w:rsidRPr="005E4843" w:rsidRDefault="008D7B97" w:rsidP="00A75ADF">
            <w:pPr>
              <w:widowControl w:val="0"/>
              <w:numPr>
                <w:ilvl w:val="0"/>
                <w:numId w:val="10"/>
              </w:numPr>
              <w:tabs>
                <w:tab w:val="left" w:pos="453"/>
                <w:tab w:val="left" w:pos="454"/>
              </w:tabs>
              <w:autoSpaceDE w:val="0"/>
              <w:autoSpaceDN w:val="0"/>
              <w:spacing w:after="0"/>
              <w:ind w:hanging="361"/>
              <w:rPr>
                <w:rFonts w:ascii="Arial" w:eastAsia="Arial" w:hAnsi="Arial" w:cs="Arial"/>
                <w:sz w:val="20"/>
                <w:lang w:eastAsia="en-CA" w:bidi="en-CA"/>
              </w:rPr>
            </w:pPr>
            <w:hyperlink r:id="rId13">
              <w:r w:rsidR="00A75ADF" w:rsidRPr="005E4843">
                <w:rPr>
                  <w:rFonts w:ascii="Arial" w:eastAsia="Arial" w:hAnsi="Arial" w:cs="Arial"/>
                  <w:color w:val="0462C1"/>
                  <w:sz w:val="20"/>
                  <w:u w:val="single" w:color="0462C1"/>
                  <w:lang w:eastAsia="en-CA" w:bidi="en-CA"/>
                </w:rPr>
                <w:t>BC Centre for Disease</w:t>
              </w:r>
              <w:r w:rsidR="00A75ADF" w:rsidRPr="005E4843">
                <w:rPr>
                  <w:rFonts w:ascii="Arial" w:eastAsia="Arial" w:hAnsi="Arial" w:cs="Arial"/>
                  <w:color w:val="0462C1"/>
                  <w:spacing w:val="-5"/>
                  <w:sz w:val="20"/>
                  <w:u w:val="single" w:color="0462C1"/>
                  <w:lang w:eastAsia="en-CA" w:bidi="en-CA"/>
                </w:rPr>
                <w:t xml:space="preserve"> </w:t>
              </w:r>
              <w:r w:rsidR="00A75ADF" w:rsidRPr="005E4843">
                <w:rPr>
                  <w:rFonts w:ascii="Arial" w:eastAsia="Arial" w:hAnsi="Arial" w:cs="Arial"/>
                  <w:color w:val="0462C1"/>
                  <w:sz w:val="20"/>
                  <w:u w:val="single" w:color="0462C1"/>
                  <w:lang w:eastAsia="en-CA" w:bidi="en-CA"/>
                </w:rPr>
                <w:t>Control</w:t>
              </w:r>
            </w:hyperlink>
          </w:p>
          <w:p w14:paraId="72EDBC8D" w14:textId="77777777" w:rsidR="00A75ADF" w:rsidRPr="005E4843" w:rsidRDefault="008D7B97" w:rsidP="00A75ADF">
            <w:pPr>
              <w:widowControl w:val="0"/>
              <w:numPr>
                <w:ilvl w:val="0"/>
                <w:numId w:val="10"/>
              </w:numPr>
              <w:tabs>
                <w:tab w:val="left" w:pos="453"/>
                <w:tab w:val="left" w:pos="454"/>
              </w:tabs>
              <w:autoSpaceDE w:val="0"/>
              <w:autoSpaceDN w:val="0"/>
              <w:spacing w:after="0"/>
              <w:ind w:hanging="361"/>
              <w:rPr>
                <w:rFonts w:ascii="Arial" w:eastAsia="Arial" w:hAnsi="Arial" w:cs="Arial"/>
                <w:sz w:val="20"/>
                <w:lang w:eastAsia="en-CA" w:bidi="en-CA"/>
              </w:rPr>
            </w:pPr>
            <w:hyperlink r:id="rId14">
              <w:r w:rsidR="00A75ADF" w:rsidRPr="005E4843">
                <w:rPr>
                  <w:rFonts w:ascii="Arial" w:eastAsia="Arial" w:hAnsi="Arial" w:cs="Arial"/>
                  <w:color w:val="0462C1"/>
                  <w:sz w:val="20"/>
                  <w:u w:val="single" w:color="0462C1"/>
                  <w:lang w:eastAsia="en-CA" w:bidi="en-CA"/>
                </w:rPr>
                <w:t>Provincial Government of</w:t>
              </w:r>
              <w:r w:rsidR="00A75ADF" w:rsidRPr="005E4843">
                <w:rPr>
                  <w:rFonts w:ascii="Arial" w:eastAsia="Arial" w:hAnsi="Arial" w:cs="Arial"/>
                  <w:color w:val="0462C1"/>
                  <w:spacing w:val="-3"/>
                  <w:sz w:val="20"/>
                  <w:u w:val="single" w:color="0462C1"/>
                  <w:lang w:eastAsia="en-CA" w:bidi="en-CA"/>
                </w:rPr>
                <w:t xml:space="preserve"> </w:t>
              </w:r>
              <w:r w:rsidR="00A75ADF" w:rsidRPr="005E4843">
                <w:rPr>
                  <w:rFonts w:ascii="Arial" w:eastAsia="Arial" w:hAnsi="Arial" w:cs="Arial"/>
                  <w:color w:val="0462C1"/>
                  <w:sz w:val="20"/>
                  <w:u w:val="single" w:color="0462C1"/>
                  <w:lang w:eastAsia="en-CA" w:bidi="en-CA"/>
                </w:rPr>
                <w:t>BC</w:t>
              </w:r>
            </w:hyperlink>
          </w:p>
        </w:tc>
      </w:tr>
    </w:tbl>
    <w:p w14:paraId="0A5C91AD" w14:textId="77777777" w:rsidR="006439F9" w:rsidRPr="005E4843" w:rsidRDefault="006439F9" w:rsidP="006439F9">
      <w:pPr>
        <w:widowControl w:val="0"/>
        <w:autoSpaceDE w:val="0"/>
        <w:autoSpaceDN w:val="0"/>
        <w:spacing w:after="0"/>
        <w:rPr>
          <w:rFonts w:ascii="Arial" w:eastAsia="Arial" w:hAnsi="Arial" w:cs="Arial"/>
          <w:b/>
          <w:lang w:val="en-US"/>
        </w:rPr>
      </w:pPr>
    </w:p>
    <w:p w14:paraId="5FDAF573" w14:textId="77777777" w:rsidR="00142276" w:rsidRPr="006439F9" w:rsidRDefault="00142276" w:rsidP="006439F9"/>
    <w:sectPr w:rsidR="00142276" w:rsidRPr="006439F9" w:rsidSect="00BE0A4D">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4254" w14:textId="77777777" w:rsidR="008D7B97" w:rsidRDefault="008D7B97" w:rsidP="004F25B1">
      <w:pPr>
        <w:spacing w:after="0" w:line="240" w:lineRule="auto"/>
      </w:pPr>
      <w:r>
        <w:separator/>
      </w:r>
    </w:p>
  </w:endnote>
  <w:endnote w:type="continuationSeparator" w:id="0">
    <w:p w14:paraId="3EFF531D" w14:textId="77777777" w:rsidR="008D7B97" w:rsidRDefault="008D7B97" w:rsidP="004F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cumin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813056"/>
      <w:docPartObj>
        <w:docPartGallery w:val="Page Numbers (Bottom of Page)"/>
        <w:docPartUnique/>
      </w:docPartObj>
    </w:sdtPr>
    <w:sdtEndPr>
      <w:rPr>
        <w:rFonts w:ascii="Arial" w:hAnsi="Arial" w:cs="Arial"/>
        <w:noProof/>
      </w:rPr>
    </w:sdtEndPr>
    <w:sdtContent>
      <w:p w14:paraId="71137B28" w14:textId="6CD393C2" w:rsidR="00D57AED" w:rsidRPr="002307E5" w:rsidRDefault="00D57AED" w:rsidP="00C6005F">
        <w:pPr>
          <w:pStyle w:val="Footer"/>
          <w:jc w:val="right"/>
          <w:rPr>
            <w:rFonts w:ascii="Arial" w:hAnsi="Arial" w:cs="Arial"/>
          </w:rPr>
        </w:pPr>
        <w:r w:rsidRPr="002307E5">
          <w:rPr>
            <w:rFonts w:ascii="Arial" w:hAnsi="Arial" w:cs="Arial"/>
          </w:rPr>
          <w:fldChar w:fldCharType="begin"/>
        </w:r>
        <w:r w:rsidRPr="002307E5">
          <w:rPr>
            <w:rFonts w:ascii="Arial" w:hAnsi="Arial" w:cs="Arial"/>
          </w:rPr>
          <w:instrText xml:space="preserve"> PAGE   \* MERGEFORMAT </w:instrText>
        </w:r>
        <w:r w:rsidRPr="002307E5">
          <w:rPr>
            <w:rFonts w:ascii="Arial" w:hAnsi="Arial" w:cs="Arial"/>
          </w:rPr>
          <w:fldChar w:fldCharType="separate"/>
        </w:r>
        <w:r>
          <w:rPr>
            <w:rFonts w:ascii="Arial" w:hAnsi="Arial" w:cs="Arial"/>
            <w:noProof/>
          </w:rPr>
          <w:t>5</w:t>
        </w:r>
        <w:r w:rsidRPr="002307E5">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037495"/>
      <w:docPartObj>
        <w:docPartGallery w:val="Page Numbers (Bottom of Page)"/>
        <w:docPartUnique/>
      </w:docPartObj>
    </w:sdtPr>
    <w:sdtEndPr>
      <w:rPr>
        <w:noProof/>
      </w:rPr>
    </w:sdtEndPr>
    <w:sdtContent>
      <w:p w14:paraId="22347822" w14:textId="7F353570" w:rsidR="00D57AED" w:rsidRDefault="00D57AED" w:rsidP="00C6005F">
        <w:pPr>
          <w:pStyle w:val="Footer"/>
          <w:jc w:val="right"/>
        </w:pPr>
        <w:r>
          <w:fldChar w:fldCharType="begin"/>
        </w:r>
        <w:r>
          <w:instrText xml:space="preserve"> PAGE   \* MERGEFORMAT </w:instrText>
        </w:r>
        <w:r>
          <w:fldChar w:fldCharType="separate"/>
        </w:r>
        <w:r w:rsidR="004E3CDC">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C0F6C" w14:textId="77777777" w:rsidR="008D7B97" w:rsidRDefault="008D7B97" w:rsidP="004F25B1">
      <w:pPr>
        <w:spacing w:after="0" w:line="240" w:lineRule="auto"/>
      </w:pPr>
      <w:r>
        <w:separator/>
      </w:r>
    </w:p>
  </w:footnote>
  <w:footnote w:type="continuationSeparator" w:id="0">
    <w:p w14:paraId="0652DDE5" w14:textId="77777777" w:rsidR="008D7B97" w:rsidRDefault="008D7B97" w:rsidP="004F2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F544" w14:textId="77777777" w:rsidR="00D57AED" w:rsidRDefault="00D57AED" w:rsidP="004B5B1E">
    <w:pPr>
      <w:pStyle w:val="Header"/>
    </w:pPr>
    <w:r w:rsidRPr="002747FF">
      <w:rPr>
        <w:rFonts w:ascii="Arial" w:hAnsi="Arial" w:cs="Arial"/>
        <w:noProof/>
        <w:color w:val="4F81BD" w:themeColor="accent1"/>
        <w:sz w:val="40"/>
        <w:szCs w:val="40"/>
        <w:lang w:eastAsia="en-CA"/>
      </w:rPr>
      <mc:AlternateContent>
        <mc:Choice Requires="wps">
          <w:drawing>
            <wp:anchor distT="0" distB="0" distL="114300" distR="114300" simplePos="0" relativeHeight="251663360" behindDoc="0" locked="0" layoutInCell="1" allowOverlap="1" wp14:anchorId="408D51A7" wp14:editId="08825A2C">
              <wp:simplePos x="0" y="0"/>
              <wp:positionH relativeFrom="column">
                <wp:posOffset>25400</wp:posOffset>
              </wp:positionH>
              <wp:positionV relativeFrom="paragraph">
                <wp:posOffset>902462</wp:posOffset>
              </wp:positionV>
              <wp:extent cx="60388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38850" cy="0"/>
                      </a:xfrm>
                      <a:prstGeom prst="line">
                        <a:avLst/>
                      </a:prstGeom>
                      <a:ln>
                        <a:solidFill>
                          <a:srgbClr val="0075C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DD2C2C"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1.05pt" to="477.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" strokecolor="#0075c9"/>
          </w:pict>
        </mc:Fallback>
      </mc:AlternateContent>
    </w:r>
    <w:r w:rsidRPr="004A7650">
      <w:rPr>
        <w:noProof/>
        <w:lang w:eastAsia="en-CA"/>
      </w:rPr>
      <w:drawing>
        <wp:anchor distT="0" distB="0" distL="114300" distR="114300" simplePos="0" relativeHeight="251662336" behindDoc="0" locked="0" layoutInCell="1" allowOverlap="1" wp14:anchorId="0BCA100C" wp14:editId="61D64977">
          <wp:simplePos x="0" y="0"/>
          <wp:positionH relativeFrom="column">
            <wp:posOffset>36195</wp:posOffset>
          </wp:positionH>
          <wp:positionV relativeFrom="paragraph">
            <wp:posOffset>130175</wp:posOffset>
          </wp:positionV>
          <wp:extent cx="1786255" cy="69469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x15\AppData\Local\Microsoft\Windows\Temporary Internet Files\Content.Word\CoV-wordmar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625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0DE70" w14:textId="77777777" w:rsidR="00D57AED" w:rsidRDefault="00D57AED">
    <w:pPr>
      <w:pStyle w:val="Header"/>
    </w:pPr>
  </w:p>
  <w:p w14:paraId="0BE23307" w14:textId="77777777" w:rsidR="00D57AED" w:rsidRDefault="00D57AED">
    <w:pPr>
      <w:pStyle w:val="Header"/>
    </w:pPr>
  </w:p>
  <w:p w14:paraId="7FCC39D4" w14:textId="77777777" w:rsidR="00D57AED" w:rsidRDefault="00D57AED">
    <w:pPr>
      <w:pStyle w:val="Header"/>
    </w:pPr>
  </w:p>
  <w:p w14:paraId="58D37340" w14:textId="77777777" w:rsidR="00D57AED" w:rsidRDefault="00D57AED">
    <w:pPr>
      <w:pStyle w:val="Header"/>
    </w:pPr>
  </w:p>
  <w:p w14:paraId="42F93431" w14:textId="77777777" w:rsidR="00D57AED" w:rsidRDefault="00D57AED">
    <w:pPr>
      <w:pStyle w:val="Header"/>
    </w:pPr>
  </w:p>
  <w:p w14:paraId="6D5422C0" w14:textId="77777777" w:rsidR="00D57AED" w:rsidRDefault="00D57AED" w:rsidP="004B5B1E">
    <w:pPr>
      <w:pStyle w:val="Header"/>
      <w:tabs>
        <w:tab w:val="clear" w:pos="4320"/>
        <w:tab w:val="clear" w:pos="8640"/>
        <w:tab w:val="left" w:pos="3722"/>
      </w:tabs>
    </w:pPr>
  </w:p>
  <w:p w14:paraId="4FC60F9E" w14:textId="77777777" w:rsidR="00D57AED" w:rsidRDefault="00D57AED">
    <w:pPr>
      <w:pStyle w:val="Head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7ABD" w14:textId="77777777" w:rsidR="00D57AED" w:rsidRDefault="00D57AED" w:rsidP="004B5B1E">
    <w:pPr>
      <w:pStyle w:val="Header"/>
    </w:pPr>
    <w:r w:rsidRPr="002747FF">
      <w:rPr>
        <w:rFonts w:ascii="Arial" w:hAnsi="Arial" w:cs="Arial"/>
        <w:noProof/>
        <w:color w:val="4F81BD" w:themeColor="accent1"/>
        <w:sz w:val="40"/>
        <w:szCs w:val="40"/>
        <w:lang w:eastAsia="en-CA"/>
      </w:rPr>
      <mc:AlternateContent>
        <mc:Choice Requires="wps">
          <w:drawing>
            <wp:anchor distT="0" distB="0" distL="114300" distR="114300" simplePos="0" relativeHeight="251660288" behindDoc="0" locked="0" layoutInCell="1" allowOverlap="1" wp14:anchorId="74CD4167" wp14:editId="01531132">
              <wp:simplePos x="0" y="0"/>
              <wp:positionH relativeFrom="column">
                <wp:posOffset>25400</wp:posOffset>
              </wp:positionH>
              <wp:positionV relativeFrom="paragraph">
                <wp:posOffset>902462</wp:posOffset>
              </wp:positionV>
              <wp:extent cx="60388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038850" cy="0"/>
                      </a:xfrm>
                      <a:prstGeom prst="line">
                        <a:avLst/>
                      </a:prstGeom>
                      <a:ln>
                        <a:solidFill>
                          <a:srgbClr val="0075C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4C23A9"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71.05pt" to="477.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" strokecolor="#0075c9"/>
          </w:pict>
        </mc:Fallback>
      </mc:AlternateContent>
    </w:r>
    <w:r w:rsidRPr="004A7650">
      <w:rPr>
        <w:noProof/>
        <w:lang w:eastAsia="en-CA"/>
      </w:rPr>
      <w:drawing>
        <wp:anchor distT="0" distB="0" distL="114300" distR="114300" simplePos="0" relativeHeight="251659264" behindDoc="0" locked="0" layoutInCell="1" allowOverlap="1" wp14:anchorId="6AC7598B" wp14:editId="7CC3140B">
          <wp:simplePos x="0" y="0"/>
          <wp:positionH relativeFrom="column">
            <wp:posOffset>36195</wp:posOffset>
          </wp:positionH>
          <wp:positionV relativeFrom="paragraph">
            <wp:posOffset>130175</wp:posOffset>
          </wp:positionV>
          <wp:extent cx="1786255" cy="69469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x15\AppData\Local\Microsoft\Windows\Temporary Internet Files\Content.Word\CoV-wordmar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625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57788" w14:textId="77777777" w:rsidR="00D57AED" w:rsidRDefault="00D57AED">
    <w:pPr>
      <w:pStyle w:val="Header"/>
    </w:pPr>
  </w:p>
  <w:p w14:paraId="60E77233" w14:textId="77777777" w:rsidR="00D57AED" w:rsidRDefault="00D57AED">
    <w:pPr>
      <w:pStyle w:val="Header"/>
    </w:pPr>
  </w:p>
  <w:p w14:paraId="2A14E78B" w14:textId="77777777" w:rsidR="00D57AED" w:rsidRDefault="00D57AED">
    <w:pPr>
      <w:pStyle w:val="Header"/>
    </w:pPr>
  </w:p>
  <w:p w14:paraId="7F03913D" w14:textId="77777777" w:rsidR="00D57AED" w:rsidRDefault="00D57AED">
    <w:pPr>
      <w:pStyle w:val="Header"/>
    </w:pPr>
  </w:p>
  <w:p w14:paraId="46E7D7E2" w14:textId="77777777" w:rsidR="00D57AED" w:rsidRDefault="00D57AED">
    <w:pPr>
      <w:pStyle w:val="Header"/>
    </w:pPr>
  </w:p>
  <w:p w14:paraId="4751C35B" w14:textId="77777777" w:rsidR="00D57AED" w:rsidRDefault="00D57AED" w:rsidP="004B5B1E">
    <w:pPr>
      <w:pStyle w:val="Header"/>
      <w:tabs>
        <w:tab w:val="clear" w:pos="4320"/>
        <w:tab w:val="clear" w:pos="8640"/>
        <w:tab w:val="left" w:pos="3722"/>
      </w:tabs>
    </w:pPr>
  </w:p>
  <w:p w14:paraId="26C05420" w14:textId="77777777" w:rsidR="00D57AED" w:rsidRDefault="00D57AE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8BF"/>
    <w:multiLevelType w:val="hybridMultilevel"/>
    <w:tmpl w:val="4B92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05972"/>
    <w:multiLevelType w:val="hybridMultilevel"/>
    <w:tmpl w:val="5BD2EAC2"/>
    <w:lvl w:ilvl="0" w:tplc="B4F6B03A">
      <w:numFmt w:val="bullet"/>
      <w:lvlText w:val=""/>
      <w:lvlJc w:val="left"/>
      <w:pPr>
        <w:ind w:left="467" w:hanging="360"/>
      </w:pPr>
      <w:rPr>
        <w:rFonts w:ascii="Symbol" w:eastAsia="Symbol" w:hAnsi="Symbol" w:cs="Symbol" w:hint="default"/>
        <w:w w:val="99"/>
        <w:sz w:val="20"/>
        <w:szCs w:val="20"/>
        <w:lang w:val="en-CA" w:eastAsia="en-CA" w:bidi="en-CA"/>
      </w:rPr>
    </w:lvl>
    <w:lvl w:ilvl="1" w:tplc="20ACCAE0">
      <w:numFmt w:val="bullet"/>
      <w:lvlText w:val="•"/>
      <w:lvlJc w:val="left"/>
      <w:pPr>
        <w:ind w:left="745" w:hanging="360"/>
      </w:pPr>
      <w:rPr>
        <w:rFonts w:hint="default"/>
        <w:lang w:val="en-CA" w:eastAsia="en-CA" w:bidi="en-CA"/>
      </w:rPr>
    </w:lvl>
    <w:lvl w:ilvl="2" w:tplc="78B07F40">
      <w:numFmt w:val="bullet"/>
      <w:lvlText w:val="•"/>
      <w:lvlJc w:val="left"/>
      <w:pPr>
        <w:ind w:left="1031" w:hanging="360"/>
      </w:pPr>
      <w:rPr>
        <w:rFonts w:hint="default"/>
        <w:lang w:val="en-CA" w:eastAsia="en-CA" w:bidi="en-CA"/>
      </w:rPr>
    </w:lvl>
    <w:lvl w:ilvl="3" w:tplc="53A69638">
      <w:numFmt w:val="bullet"/>
      <w:lvlText w:val="•"/>
      <w:lvlJc w:val="left"/>
      <w:pPr>
        <w:ind w:left="1317" w:hanging="360"/>
      </w:pPr>
      <w:rPr>
        <w:rFonts w:hint="default"/>
        <w:lang w:val="en-CA" w:eastAsia="en-CA" w:bidi="en-CA"/>
      </w:rPr>
    </w:lvl>
    <w:lvl w:ilvl="4" w:tplc="7F32457A">
      <w:numFmt w:val="bullet"/>
      <w:lvlText w:val="•"/>
      <w:lvlJc w:val="left"/>
      <w:pPr>
        <w:ind w:left="1602" w:hanging="360"/>
      </w:pPr>
      <w:rPr>
        <w:rFonts w:hint="default"/>
        <w:lang w:val="en-CA" w:eastAsia="en-CA" w:bidi="en-CA"/>
      </w:rPr>
    </w:lvl>
    <w:lvl w:ilvl="5" w:tplc="C682262C">
      <w:numFmt w:val="bullet"/>
      <w:lvlText w:val="•"/>
      <w:lvlJc w:val="left"/>
      <w:pPr>
        <w:ind w:left="1888" w:hanging="360"/>
      </w:pPr>
      <w:rPr>
        <w:rFonts w:hint="default"/>
        <w:lang w:val="en-CA" w:eastAsia="en-CA" w:bidi="en-CA"/>
      </w:rPr>
    </w:lvl>
    <w:lvl w:ilvl="6" w:tplc="AC4EC79A">
      <w:numFmt w:val="bullet"/>
      <w:lvlText w:val="•"/>
      <w:lvlJc w:val="left"/>
      <w:pPr>
        <w:ind w:left="2174" w:hanging="360"/>
      </w:pPr>
      <w:rPr>
        <w:rFonts w:hint="default"/>
        <w:lang w:val="en-CA" w:eastAsia="en-CA" w:bidi="en-CA"/>
      </w:rPr>
    </w:lvl>
    <w:lvl w:ilvl="7" w:tplc="0BA2A4C0">
      <w:numFmt w:val="bullet"/>
      <w:lvlText w:val="•"/>
      <w:lvlJc w:val="left"/>
      <w:pPr>
        <w:ind w:left="2459" w:hanging="360"/>
      </w:pPr>
      <w:rPr>
        <w:rFonts w:hint="default"/>
        <w:lang w:val="en-CA" w:eastAsia="en-CA" w:bidi="en-CA"/>
      </w:rPr>
    </w:lvl>
    <w:lvl w:ilvl="8" w:tplc="D7BE1E5C">
      <w:numFmt w:val="bullet"/>
      <w:lvlText w:val="•"/>
      <w:lvlJc w:val="left"/>
      <w:pPr>
        <w:ind w:left="2745" w:hanging="360"/>
      </w:pPr>
      <w:rPr>
        <w:rFonts w:hint="default"/>
        <w:lang w:val="en-CA" w:eastAsia="en-CA" w:bidi="en-CA"/>
      </w:rPr>
    </w:lvl>
  </w:abstractNum>
  <w:abstractNum w:abstractNumId="2" w15:restartNumberingAfterBreak="0">
    <w:nsid w:val="126D2662"/>
    <w:multiLevelType w:val="hybridMultilevel"/>
    <w:tmpl w:val="55BA4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AC74EA"/>
    <w:multiLevelType w:val="multilevel"/>
    <w:tmpl w:val="0BA2C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52F94"/>
    <w:multiLevelType w:val="hybridMultilevel"/>
    <w:tmpl w:val="90AEF9B2"/>
    <w:lvl w:ilvl="0" w:tplc="2AF45B1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8301B8"/>
    <w:multiLevelType w:val="hybridMultilevel"/>
    <w:tmpl w:val="2D64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0E7E4E"/>
    <w:multiLevelType w:val="hybridMultilevel"/>
    <w:tmpl w:val="A012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517DF0"/>
    <w:multiLevelType w:val="hybridMultilevel"/>
    <w:tmpl w:val="8A7C3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96DBE"/>
    <w:multiLevelType w:val="multilevel"/>
    <w:tmpl w:val="7CCE7B10"/>
    <w:lvl w:ilvl="0">
      <w:start w:val="2"/>
      <w:numFmt w:val="decimal"/>
      <w:lvlText w:val="%1"/>
      <w:lvlJc w:val="left"/>
      <w:pPr>
        <w:ind w:left="1403" w:hanging="720"/>
      </w:pPr>
      <w:rPr>
        <w:rFonts w:hint="default"/>
        <w:lang w:val="en-CA" w:eastAsia="en-CA" w:bidi="en-CA"/>
      </w:rPr>
    </w:lvl>
    <w:lvl w:ilvl="1">
      <w:start w:val="4"/>
      <w:numFmt w:val="decimal"/>
      <w:lvlText w:val="%1.%2"/>
      <w:lvlJc w:val="left"/>
      <w:pPr>
        <w:ind w:left="1403" w:hanging="720"/>
      </w:pPr>
      <w:rPr>
        <w:rFonts w:hint="default"/>
        <w:lang w:val="en-CA" w:eastAsia="en-CA" w:bidi="en-CA"/>
      </w:rPr>
    </w:lvl>
    <w:lvl w:ilvl="2">
      <w:start w:val="1"/>
      <w:numFmt w:val="decimal"/>
      <w:lvlText w:val="%1.%2.%3"/>
      <w:lvlJc w:val="left"/>
      <w:pPr>
        <w:ind w:left="1403" w:hanging="720"/>
      </w:pPr>
      <w:rPr>
        <w:rFonts w:ascii="Calibri" w:eastAsia="Calibri" w:hAnsi="Calibri" w:cs="Calibri" w:hint="default"/>
        <w:b/>
        <w:bCs/>
        <w:color w:val="2E5395"/>
        <w:spacing w:val="-2"/>
        <w:w w:val="100"/>
        <w:sz w:val="22"/>
        <w:szCs w:val="22"/>
        <w:lang w:val="en-CA" w:eastAsia="en-CA" w:bidi="en-CA"/>
      </w:rPr>
    </w:lvl>
    <w:lvl w:ilvl="3">
      <w:start w:val="1"/>
      <w:numFmt w:val="bullet"/>
      <w:lvlText w:val=""/>
      <w:lvlJc w:val="left"/>
      <w:pPr>
        <w:ind w:left="1403" w:hanging="360"/>
      </w:pPr>
      <w:rPr>
        <w:rFonts w:ascii="Symbol" w:hAnsi="Symbol" w:hint="default"/>
        <w:w w:val="100"/>
        <w:sz w:val="22"/>
        <w:szCs w:val="22"/>
        <w:lang w:val="en-CA" w:eastAsia="en-CA" w:bidi="en-CA"/>
      </w:rPr>
    </w:lvl>
    <w:lvl w:ilvl="4">
      <w:numFmt w:val="bullet"/>
      <w:lvlText w:val="o"/>
      <w:lvlJc w:val="left"/>
      <w:pPr>
        <w:ind w:left="2123" w:hanging="360"/>
      </w:pPr>
      <w:rPr>
        <w:rFonts w:ascii="Courier New" w:eastAsia="Courier New" w:hAnsi="Courier New" w:cs="Courier New" w:hint="default"/>
        <w:w w:val="100"/>
        <w:sz w:val="22"/>
        <w:szCs w:val="22"/>
        <w:lang w:val="en-CA" w:eastAsia="en-CA" w:bidi="en-CA"/>
      </w:rPr>
    </w:lvl>
    <w:lvl w:ilvl="5">
      <w:numFmt w:val="bullet"/>
      <w:lvlText w:val="•"/>
      <w:lvlJc w:val="left"/>
      <w:pPr>
        <w:ind w:left="5457" w:hanging="360"/>
      </w:pPr>
      <w:rPr>
        <w:rFonts w:hint="default"/>
        <w:lang w:val="en-CA" w:eastAsia="en-CA" w:bidi="en-CA"/>
      </w:rPr>
    </w:lvl>
    <w:lvl w:ilvl="6">
      <w:numFmt w:val="bullet"/>
      <w:lvlText w:val="•"/>
      <w:lvlJc w:val="left"/>
      <w:pPr>
        <w:ind w:left="6570" w:hanging="360"/>
      </w:pPr>
      <w:rPr>
        <w:rFonts w:hint="default"/>
        <w:lang w:val="en-CA" w:eastAsia="en-CA" w:bidi="en-CA"/>
      </w:rPr>
    </w:lvl>
    <w:lvl w:ilvl="7">
      <w:numFmt w:val="bullet"/>
      <w:lvlText w:val="•"/>
      <w:lvlJc w:val="left"/>
      <w:pPr>
        <w:ind w:left="7682" w:hanging="360"/>
      </w:pPr>
      <w:rPr>
        <w:rFonts w:hint="default"/>
        <w:lang w:val="en-CA" w:eastAsia="en-CA" w:bidi="en-CA"/>
      </w:rPr>
    </w:lvl>
    <w:lvl w:ilvl="8">
      <w:numFmt w:val="bullet"/>
      <w:lvlText w:val="•"/>
      <w:lvlJc w:val="left"/>
      <w:pPr>
        <w:ind w:left="8795" w:hanging="360"/>
      </w:pPr>
      <w:rPr>
        <w:rFonts w:hint="default"/>
        <w:lang w:val="en-CA" w:eastAsia="en-CA" w:bidi="en-CA"/>
      </w:rPr>
    </w:lvl>
  </w:abstractNum>
  <w:abstractNum w:abstractNumId="9" w15:restartNumberingAfterBreak="0">
    <w:nsid w:val="2D345315"/>
    <w:multiLevelType w:val="hybridMultilevel"/>
    <w:tmpl w:val="4AAC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44151"/>
    <w:multiLevelType w:val="hybridMultilevel"/>
    <w:tmpl w:val="0A2C8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441EB"/>
    <w:multiLevelType w:val="hybridMultilevel"/>
    <w:tmpl w:val="35046568"/>
    <w:lvl w:ilvl="0" w:tplc="DAE892FE">
      <w:numFmt w:val="bullet"/>
      <w:lvlText w:val=""/>
      <w:lvlJc w:val="left"/>
      <w:pPr>
        <w:ind w:left="453" w:hanging="360"/>
      </w:pPr>
      <w:rPr>
        <w:rFonts w:ascii="Symbol" w:eastAsia="Symbol" w:hAnsi="Symbol" w:cs="Symbol" w:hint="default"/>
        <w:w w:val="99"/>
        <w:sz w:val="20"/>
        <w:szCs w:val="20"/>
        <w:lang w:val="en-CA" w:eastAsia="en-CA" w:bidi="en-CA"/>
      </w:rPr>
    </w:lvl>
    <w:lvl w:ilvl="1" w:tplc="99527E52">
      <w:numFmt w:val="bullet"/>
      <w:lvlText w:val="•"/>
      <w:lvlJc w:val="left"/>
      <w:pPr>
        <w:ind w:left="1024" w:hanging="360"/>
      </w:pPr>
      <w:rPr>
        <w:rFonts w:hint="default"/>
        <w:lang w:val="en-CA" w:eastAsia="en-CA" w:bidi="en-CA"/>
      </w:rPr>
    </w:lvl>
    <w:lvl w:ilvl="2" w:tplc="AF34F8A2">
      <w:numFmt w:val="bullet"/>
      <w:lvlText w:val="•"/>
      <w:lvlJc w:val="left"/>
      <w:pPr>
        <w:ind w:left="1589" w:hanging="360"/>
      </w:pPr>
      <w:rPr>
        <w:rFonts w:hint="default"/>
        <w:lang w:val="en-CA" w:eastAsia="en-CA" w:bidi="en-CA"/>
      </w:rPr>
    </w:lvl>
    <w:lvl w:ilvl="3" w:tplc="02CE1B44">
      <w:numFmt w:val="bullet"/>
      <w:lvlText w:val="•"/>
      <w:lvlJc w:val="left"/>
      <w:pPr>
        <w:ind w:left="2153" w:hanging="360"/>
      </w:pPr>
      <w:rPr>
        <w:rFonts w:hint="default"/>
        <w:lang w:val="en-CA" w:eastAsia="en-CA" w:bidi="en-CA"/>
      </w:rPr>
    </w:lvl>
    <w:lvl w:ilvl="4" w:tplc="7CD69080">
      <w:numFmt w:val="bullet"/>
      <w:lvlText w:val="•"/>
      <w:lvlJc w:val="left"/>
      <w:pPr>
        <w:ind w:left="2718" w:hanging="360"/>
      </w:pPr>
      <w:rPr>
        <w:rFonts w:hint="default"/>
        <w:lang w:val="en-CA" w:eastAsia="en-CA" w:bidi="en-CA"/>
      </w:rPr>
    </w:lvl>
    <w:lvl w:ilvl="5" w:tplc="FB160E18">
      <w:numFmt w:val="bullet"/>
      <w:lvlText w:val="•"/>
      <w:lvlJc w:val="left"/>
      <w:pPr>
        <w:ind w:left="3283" w:hanging="360"/>
      </w:pPr>
      <w:rPr>
        <w:rFonts w:hint="default"/>
        <w:lang w:val="en-CA" w:eastAsia="en-CA" w:bidi="en-CA"/>
      </w:rPr>
    </w:lvl>
    <w:lvl w:ilvl="6" w:tplc="F5626C5C">
      <w:numFmt w:val="bullet"/>
      <w:lvlText w:val="•"/>
      <w:lvlJc w:val="left"/>
      <w:pPr>
        <w:ind w:left="3847" w:hanging="360"/>
      </w:pPr>
      <w:rPr>
        <w:rFonts w:hint="default"/>
        <w:lang w:val="en-CA" w:eastAsia="en-CA" w:bidi="en-CA"/>
      </w:rPr>
    </w:lvl>
    <w:lvl w:ilvl="7" w:tplc="74C2AF80">
      <w:numFmt w:val="bullet"/>
      <w:lvlText w:val="•"/>
      <w:lvlJc w:val="left"/>
      <w:pPr>
        <w:ind w:left="4412" w:hanging="360"/>
      </w:pPr>
      <w:rPr>
        <w:rFonts w:hint="default"/>
        <w:lang w:val="en-CA" w:eastAsia="en-CA" w:bidi="en-CA"/>
      </w:rPr>
    </w:lvl>
    <w:lvl w:ilvl="8" w:tplc="680ABD9A">
      <w:numFmt w:val="bullet"/>
      <w:lvlText w:val="•"/>
      <w:lvlJc w:val="left"/>
      <w:pPr>
        <w:ind w:left="4976" w:hanging="360"/>
      </w:pPr>
      <w:rPr>
        <w:rFonts w:hint="default"/>
        <w:lang w:val="en-CA" w:eastAsia="en-CA" w:bidi="en-CA"/>
      </w:rPr>
    </w:lvl>
  </w:abstractNum>
  <w:abstractNum w:abstractNumId="12" w15:restartNumberingAfterBreak="0">
    <w:nsid w:val="30B2527D"/>
    <w:multiLevelType w:val="hybridMultilevel"/>
    <w:tmpl w:val="A6AC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45CEE"/>
    <w:multiLevelType w:val="multilevel"/>
    <w:tmpl w:val="6EF88C36"/>
    <w:lvl w:ilvl="0">
      <w:start w:val="1"/>
      <w:numFmt w:val="bullet"/>
      <w:lvlText w:val=""/>
      <w:lvlJc w:val="left"/>
      <w:pPr>
        <w:ind w:left="1403" w:hanging="720"/>
      </w:pPr>
      <w:rPr>
        <w:rFonts w:ascii="Symbol" w:hAnsi="Symbol" w:hint="default"/>
        <w:lang w:val="en-CA" w:eastAsia="en-CA" w:bidi="en-CA"/>
      </w:rPr>
    </w:lvl>
    <w:lvl w:ilvl="1">
      <w:start w:val="3"/>
      <w:numFmt w:val="decimal"/>
      <w:lvlText w:val="%1.%2"/>
      <w:lvlJc w:val="left"/>
      <w:pPr>
        <w:ind w:left="1403" w:hanging="720"/>
      </w:pPr>
      <w:rPr>
        <w:rFonts w:hint="default"/>
        <w:lang w:val="en-CA" w:eastAsia="en-CA" w:bidi="en-CA"/>
      </w:rPr>
    </w:lvl>
    <w:lvl w:ilvl="2">
      <w:start w:val="1"/>
      <w:numFmt w:val="bullet"/>
      <w:lvlText w:val=""/>
      <w:lvlJc w:val="left"/>
      <w:pPr>
        <w:ind w:left="1403" w:hanging="720"/>
      </w:pPr>
      <w:rPr>
        <w:rFonts w:ascii="Symbol" w:hAnsi="Symbol" w:hint="default"/>
        <w:b/>
        <w:bCs/>
        <w:color w:val="2E5395"/>
        <w:spacing w:val="-2"/>
        <w:w w:val="100"/>
        <w:sz w:val="24"/>
        <w:szCs w:val="24"/>
        <w:lang w:val="en-CA" w:eastAsia="en-CA" w:bidi="en-CA"/>
      </w:rPr>
    </w:lvl>
    <w:lvl w:ilvl="3">
      <w:numFmt w:val="bullet"/>
      <w:lvlText w:val=""/>
      <w:lvlJc w:val="left"/>
      <w:pPr>
        <w:ind w:left="1763" w:hanging="360"/>
      </w:pPr>
      <w:rPr>
        <w:rFonts w:hint="default"/>
        <w:w w:val="100"/>
        <w:lang w:val="en-CA" w:eastAsia="en-CA" w:bidi="en-CA"/>
      </w:rPr>
    </w:lvl>
    <w:lvl w:ilvl="4">
      <w:numFmt w:val="bullet"/>
      <w:lvlText w:val="o"/>
      <w:lvlJc w:val="left"/>
      <w:pPr>
        <w:ind w:left="2483" w:hanging="360"/>
      </w:pPr>
      <w:rPr>
        <w:rFonts w:ascii="Courier New" w:eastAsia="Courier New" w:hAnsi="Courier New" w:cs="Courier New" w:hint="default"/>
        <w:w w:val="100"/>
        <w:sz w:val="22"/>
        <w:szCs w:val="22"/>
        <w:lang w:val="en-CA" w:eastAsia="en-CA" w:bidi="en-CA"/>
      </w:rPr>
    </w:lvl>
    <w:lvl w:ilvl="5">
      <w:numFmt w:val="bullet"/>
      <w:lvlText w:val="•"/>
      <w:lvlJc w:val="left"/>
      <w:pPr>
        <w:ind w:left="5682" w:hanging="360"/>
      </w:pPr>
      <w:rPr>
        <w:rFonts w:hint="default"/>
        <w:lang w:val="en-CA" w:eastAsia="en-CA" w:bidi="en-CA"/>
      </w:rPr>
    </w:lvl>
    <w:lvl w:ilvl="6">
      <w:numFmt w:val="bullet"/>
      <w:lvlText w:val="•"/>
      <w:lvlJc w:val="left"/>
      <w:pPr>
        <w:ind w:left="6750" w:hanging="360"/>
      </w:pPr>
      <w:rPr>
        <w:rFonts w:hint="default"/>
        <w:lang w:val="en-CA" w:eastAsia="en-CA" w:bidi="en-CA"/>
      </w:rPr>
    </w:lvl>
    <w:lvl w:ilvl="7">
      <w:numFmt w:val="bullet"/>
      <w:lvlText w:val="•"/>
      <w:lvlJc w:val="left"/>
      <w:pPr>
        <w:ind w:left="7817" w:hanging="360"/>
      </w:pPr>
      <w:rPr>
        <w:rFonts w:hint="default"/>
        <w:lang w:val="en-CA" w:eastAsia="en-CA" w:bidi="en-CA"/>
      </w:rPr>
    </w:lvl>
    <w:lvl w:ilvl="8">
      <w:numFmt w:val="bullet"/>
      <w:lvlText w:val="•"/>
      <w:lvlJc w:val="left"/>
      <w:pPr>
        <w:ind w:left="8885" w:hanging="360"/>
      </w:pPr>
      <w:rPr>
        <w:rFonts w:hint="default"/>
        <w:lang w:val="en-CA" w:eastAsia="en-CA" w:bidi="en-CA"/>
      </w:rPr>
    </w:lvl>
  </w:abstractNum>
  <w:abstractNum w:abstractNumId="14" w15:restartNumberingAfterBreak="0">
    <w:nsid w:val="37E6288F"/>
    <w:multiLevelType w:val="multilevel"/>
    <w:tmpl w:val="6EF88C36"/>
    <w:lvl w:ilvl="0">
      <w:start w:val="1"/>
      <w:numFmt w:val="bullet"/>
      <w:lvlText w:val=""/>
      <w:lvlJc w:val="left"/>
      <w:pPr>
        <w:ind w:left="1403" w:hanging="720"/>
      </w:pPr>
      <w:rPr>
        <w:rFonts w:ascii="Symbol" w:hAnsi="Symbol" w:hint="default"/>
        <w:lang w:val="en-CA" w:eastAsia="en-CA" w:bidi="en-CA"/>
      </w:rPr>
    </w:lvl>
    <w:lvl w:ilvl="1">
      <w:start w:val="3"/>
      <w:numFmt w:val="decimal"/>
      <w:lvlText w:val="%1.%2"/>
      <w:lvlJc w:val="left"/>
      <w:pPr>
        <w:ind w:left="1403" w:hanging="720"/>
      </w:pPr>
      <w:rPr>
        <w:rFonts w:hint="default"/>
        <w:lang w:val="en-CA" w:eastAsia="en-CA" w:bidi="en-CA"/>
      </w:rPr>
    </w:lvl>
    <w:lvl w:ilvl="2">
      <w:start w:val="1"/>
      <w:numFmt w:val="bullet"/>
      <w:lvlText w:val=""/>
      <w:lvlJc w:val="left"/>
      <w:pPr>
        <w:ind w:left="1403" w:hanging="720"/>
      </w:pPr>
      <w:rPr>
        <w:rFonts w:ascii="Symbol" w:hAnsi="Symbol" w:hint="default"/>
        <w:b/>
        <w:bCs/>
        <w:color w:val="2E5395"/>
        <w:spacing w:val="-2"/>
        <w:w w:val="100"/>
        <w:sz w:val="24"/>
        <w:szCs w:val="24"/>
        <w:lang w:val="en-CA" w:eastAsia="en-CA" w:bidi="en-CA"/>
      </w:rPr>
    </w:lvl>
    <w:lvl w:ilvl="3">
      <w:numFmt w:val="bullet"/>
      <w:lvlText w:val=""/>
      <w:lvlJc w:val="left"/>
      <w:pPr>
        <w:ind w:left="1763" w:hanging="360"/>
      </w:pPr>
      <w:rPr>
        <w:rFonts w:hint="default"/>
        <w:w w:val="100"/>
        <w:lang w:val="en-CA" w:eastAsia="en-CA" w:bidi="en-CA"/>
      </w:rPr>
    </w:lvl>
    <w:lvl w:ilvl="4">
      <w:numFmt w:val="bullet"/>
      <w:lvlText w:val="o"/>
      <w:lvlJc w:val="left"/>
      <w:pPr>
        <w:ind w:left="2483" w:hanging="360"/>
      </w:pPr>
      <w:rPr>
        <w:rFonts w:ascii="Courier New" w:eastAsia="Courier New" w:hAnsi="Courier New" w:cs="Courier New" w:hint="default"/>
        <w:w w:val="100"/>
        <w:sz w:val="22"/>
        <w:szCs w:val="22"/>
        <w:lang w:val="en-CA" w:eastAsia="en-CA" w:bidi="en-CA"/>
      </w:rPr>
    </w:lvl>
    <w:lvl w:ilvl="5">
      <w:numFmt w:val="bullet"/>
      <w:lvlText w:val="•"/>
      <w:lvlJc w:val="left"/>
      <w:pPr>
        <w:ind w:left="5682" w:hanging="360"/>
      </w:pPr>
      <w:rPr>
        <w:rFonts w:hint="default"/>
        <w:lang w:val="en-CA" w:eastAsia="en-CA" w:bidi="en-CA"/>
      </w:rPr>
    </w:lvl>
    <w:lvl w:ilvl="6">
      <w:numFmt w:val="bullet"/>
      <w:lvlText w:val="•"/>
      <w:lvlJc w:val="left"/>
      <w:pPr>
        <w:ind w:left="6750" w:hanging="360"/>
      </w:pPr>
      <w:rPr>
        <w:rFonts w:hint="default"/>
        <w:lang w:val="en-CA" w:eastAsia="en-CA" w:bidi="en-CA"/>
      </w:rPr>
    </w:lvl>
    <w:lvl w:ilvl="7">
      <w:numFmt w:val="bullet"/>
      <w:lvlText w:val="•"/>
      <w:lvlJc w:val="left"/>
      <w:pPr>
        <w:ind w:left="7817" w:hanging="360"/>
      </w:pPr>
      <w:rPr>
        <w:rFonts w:hint="default"/>
        <w:lang w:val="en-CA" w:eastAsia="en-CA" w:bidi="en-CA"/>
      </w:rPr>
    </w:lvl>
    <w:lvl w:ilvl="8">
      <w:numFmt w:val="bullet"/>
      <w:lvlText w:val="•"/>
      <w:lvlJc w:val="left"/>
      <w:pPr>
        <w:ind w:left="8885" w:hanging="360"/>
      </w:pPr>
      <w:rPr>
        <w:rFonts w:hint="default"/>
        <w:lang w:val="en-CA" w:eastAsia="en-CA" w:bidi="en-CA"/>
      </w:rPr>
    </w:lvl>
  </w:abstractNum>
  <w:abstractNum w:abstractNumId="15" w15:restartNumberingAfterBreak="0">
    <w:nsid w:val="38037EB2"/>
    <w:multiLevelType w:val="hybridMultilevel"/>
    <w:tmpl w:val="A0F8E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4F7B0E"/>
    <w:multiLevelType w:val="hybridMultilevel"/>
    <w:tmpl w:val="589E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82EB3"/>
    <w:multiLevelType w:val="hybridMultilevel"/>
    <w:tmpl w:val="814E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2B604B"/>
    <w:multiLevelType w:val="hybridMultilevel"/>
    <w:tmpl w:val="C166F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A6C39"/>
    <w:multiLevelType w:val="hybridMultilevel"/>
    <w:tmpl w:val="4872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B77A6"/>
    <w:multiLevelType w:val="hybridMultilevel"/>
    <w:tmpl w:val="DB5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985C1B"/>
    <w:multiLevelType w:val="hybridMultilevel"/>
    <w:tmpl w:val="9872D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077CFF"/>
    <w:multiLevelType w:val="hybridMultilevel"/>
    <w:tmpl w:val="1D165D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135288C"/>
    <w:multiLevelType w:val="hybridMultilevel"/>
    <w:tmpl w:val="5F42F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802F0"/>
    <w:multiLevelType w:val="hybridMultilevel"/>
    <w:tmpl w:val="DDDE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622C3B"/>
    <w:multiLevelType w:val="hybridMultilevel"/>
    <w:tmpl w:val="1B52A028"/>
    <w:lvl w:ilvl="0" w:tplc="D09A584E">
      <w:numFmt w:val="bullet"/>
      <w:lvlText w:val=""/>
      <w:lvlJc w:val="left"/>
      <w:pPr>
        <w:ind w:left="467" w:hanging="360"/>
      </w:pPr>
      <w:rPr>
        <w:rFonts w:ascii="Symbol" w:eastAsia="Symbol" w:hAnsi="Symbol" w:cs="Symbol" w:hint="default"/>
        <w:w w:val="99"/>
        <w:sz w:val="20"/>
        <w:szCs w:val="20"/>
        <w:lang w:val="en-CA" w:eastAsia="en-CA" w:bidi="en-CA"/>
      </w:rPr>
    </w:lvl>
    <w:lvl w:ilvl="1" w:tplc="FF562A9E">
      <w:numFmt w:val="bullet"/>
      <w:lvlText w:val="•"/>
      <w:lvlJc w:val="left"/>
      <w:pPr>
        <w:ind w:left="796" w:hanging="360"/>
      </w:pPr>
      <w:rPr>
        <w:rFonts w:hint="default"/>
        <w:lang w:val="en-CA" w:eastAsia="en-CA" w:bidi="en-CA"/>
      </w:rPr>
    </w:lvl>
    <w:lvl w:ilvl="2" w:tplc="493E2CBE">
      <w:numFmt w:val="bullet"/>
      <w:lvlText w:val="•"/>
      <w:lvlJc w:val="left"/>
      <w:pPr>
        <w:ind w:left="1133" w:hanging="360"/>
      </w:pPr>
      <w:rPr>
        <w:rFonts w:hint="default"/>
        <w:lang w:val="en-CA" w:eastAsia="en-CA" w:bidi="en-CA"/>
      </w:rPr>
    </w:lvl>
    <w:lvl w:ilvl="3" w:tplc="D5A49BAA">
      <w:numFmt w:val="bullet"/>
      <w:lvlText w:val="•"/>
      <w:lvlJc w:val="left"/>
      <w:pPr>
        <w:ind w:left="1469" w:hanging="360"/>
      </w:pPr>
      <w:rPr>
        <w:rFonts w:hint="default"/>
        <w:lang w:val="en-CA" w:eastAsia="en-CA" w:bidi="en-CA"/>
      </w:rPr>
    </w:lvl>
    <w:lvl w:ilvl="4" w:tplc="5B460108">
      <w:numFmt w:val="bullet"/>
      <w:lvlText w:val="•"/>
      <w:lvlJc w:val="left"/>
      <w:pPr>
        <w:ind w:left="1806" w:hanging="360"/>
      </w:pPr>
      <w:rPr>
        <w:rFonts w:hint="default"/>
        <w:lang w:val="en-CA" w:eastAsia="en-CA" w:bidi="en-CA"/>
      </w:rPr>
    </w:lvl>
    <w:lvl w:ilvl="5" w:tplc="D2246B9C">
      <w:numFmt w:val="bullet"/>
      <w:lvlText w:val="•"/>
      <w:lvlJc w:val="left"/>
      <w:pPr>
        <w:ind w:left="2143" w:hanging="360"/>
      </w:pPr>
      <w:rPr>
        <w:rFonts w:hint="default"/>
        <w:lang w:val="en-CA" w:eastAsia="en-CA" w:bidi="en-CA"/>
      </w:rPr>
    </w:lvl>
    <w:lvl w:ilvl="6" w:tplc="A52E8004">
      <w:numFmt w:val="bullet"/>
      <w:lvlText w:val="•"/>
      <w:lvlJc w:val="left"/>
      <w:pPr>
        <w:ind w:left="2479" w:hanging="360"/>
      </w:pPr>
      <w:rPr>
        <w:rFonts w:hint="default"/>
        <w:lang w:val="en-CA" w:eastAsia="en-CA" w:bidi="en-CA"/>
      </w:rPr>
    </w:lvl>
    <w:lvl w:ilvl="7" w:tplc="8BB64C2C">
      <w:numFmt w:val="bullet"/>
      <w:lvlText w:val="•"/>
      <w:lvlJc w:val="left"/>
      <w:pPr>
        <w:ind w:left="2816" w:hanging="360"/>
      </w:pPr>
      <w:rPr>
        <w:rFonts w:hint="default"/>
        <w:lang w:val="en-CA" w:eastAsia="en-CA" w:bidi="en-CA"/>
      </w:rPr>
    </w:lvl>
    <w:lvl w:ilvl="8" w:tplc="90A8FE70">
      <w:numFmt w:val="bullet"/>
      <w:lvlText w:val="•"/>
      <w:lvlJc w:val="left"/>
      <w:pPr>
        <w:ind w:left="3152" w:hanging="360"/>
      </w:pPr>
      <w:rPr>
        <w:rFonts w:hint="default"/>
        <w:lang w:val="en-CA" w:eastAsia="en-CA" w:bidi="en-CA"/>
      </w:rPr>
    </w:lvl>
  </w:abstractNum>
  <w:abstractNum w:abstractNumId="26" w15:restartNumberingAfterBreak="0">
    <w:nsid w:val="5472641B"/>
    <w:multiLevelType w:val="hybridMultilevel"/>
    <w:tmpl w:val="758E4B44"/>
    <w:lvl w:ilvl="0" w:tplc="D04812C4">
      <w:numFmt w:val="bullet"/>
      <w:lvlText w:val=""/>
      <w:lvlJc w:val="left"/>
      <w:pPr>
        <w:ind w:left="467" w:hanging="360"/>
      </w:pPr>
      <w:rPr>
        <w:rFonts w:ascii="Symbol" w:eastAsia="Symbol" w:hAnsi="Symbol" w:cs="Symbol" w:hint="default"/>
        <w:w w:val="99"/>
        <w:sz w:val="20"/>
        <w:szCs w:val="20"/>
        <w:lang w:val="en-CA" w:eastAsia="en-CA" w:bidi="en-CA"/>
      </w:rPr>
    </w:lvl>
    <w:lvl w:ilvl="1" w:tplc="3782C49C">
      <w:numFmt w:val="bullet"/>
      <w:lvlText w:val="•"/>
      <w:lvlJc w:val="left"/>
      <w:pPr>
        <w:ind w:left="745" w:hanging="360"/>
      </w:pPr>
      <w:rPr>
        <w:rFonts w:hint="default"/>
        <w:lang w:val="en-CA" w:eastAsia="en-CA" w:bidi="en-CA"/>
      </w:rPr>
    </w:lvl>
    <w:lvl w:ilvl="2" w:tplc="424EF5F2">
      <w:numFmt w:val="bullet"/>
      <w:lvlText w:val="•"/>
      <w:lvlJc w:val="left"/>
      <w:pPr>
        <w:ind w:left="1031" w:hanging="360"/>
      </w:pPr>
      <w:rPr>
        <w:rFonts w:hint="default"/>
        <w:lang w:val="en-CA" w:eastAsia="en-CA" w:bidi="en-CA"/>
      </w:rPr>
    </w:lvl>
    <w:lvl w:ilvl="3" w:tplc="033C6850">
      <w:numFmt w:val="bullet"/>
      <w:lvlText w:val="•"/>
      <w:lvlJc w:val="left"/>
      <w:pPr>
        <w:ind w:left="1317" w:hanging="360"/>
      </w:pPr>
      <w:rPr>
        <w:rFonts w:hint="default"/>
        <w:lang w:val="en-CA" w:eastAsia="en-CA" w:bidi="en-CA"/>
      </w:rPr>
    </w:lvl>
    <w:lvl w:ilvl="4" w:tplc="2ADEDCC4">
      <w:numFmt w:val="bullet"/>
      <w:lvlText w:val="•"/>
      <w:lvlJc w:val="left"/>
      <w:pPr>
        <w:ind w:left="1602" w:hanging="360"/>
      </w:pPr>
      <w:rPr>
        <w:rFonts w:hint="default"/>
        <w:lang w:val="en-CA" w:eastAsia="en-CA" w:bidi="en-CA"/>
      </w:rPr>
    </w:lvl>
    <w:lvl w:ilvl="5" w:tplc="C534F358">
      <w:numFmt w:val="bullet"/>
      <w:lvlText w:val="•"/>
      <w:lvlJc w:val="left"/>
      <w:pPr>
        <w:ind w:left="1888" w:hanging="360"/>
      </w:pPr>
      <w:rPr>
        <w:rFonts w:hint="default"/>
        <w:lang w:val="en-CA" w:eastAsia="en-CA" w:bidi="en-CA"/>
      </w:rPr>
    </w:lvl>
    <w:lvl w:ilvl="6" w:tplc="1F02E634">
      <w:numFmt w:val="bullet"/>
      <w:lvlText w:val="•"/>
      <w:lvlJc w:val="left"/>
      <w:pPr>
        <w:ind w:left="2174" w:hanging="360"/>
      </w:pPr>
      <w:rPr>
        <w:rFonts w:hint="default"/>
        <w:lang w:val="en-CA" w:eastAsia="en-CA" w:bidi="en-CA"/>
      </w:rPr>
    </w:lvl>
    <w:lvl w:ilvl="7" w:tplc="0944B286">
      <w:numFmt w:val="bullet"/>
      <w:lvlText w:val="•"/>
      <w:lvlJc w:val="left"/>
      <w:pPr>
        <w:ind w:left="2459" w:hanging="360"/>
      </w:pPr>
      <w:rPr>
        <w:rFonts w:hint="default"/>
        <w:lang w:val="en-CA" w:eastAsia="en-CA" w:bidi="en-CA"/>
      </w:rPr>
    </w:lvl>
    <w:lvl w:ilvl="8" w:tplc="5748C4C2">
      <w:numFmt w:val="bullet"/>
      <w:lvlText w:val="•"/>
      <w:lvlJc w:val="left"/>
      <w:pPr>
        <w:ind w:left="2745" w:hanging="360"/>
      </w:pPr>
      <w:rPr>
        <w:rFonts w:hint="default"/>
        <w:lang w:val="en-CA" w:eastAsia="en-CA" w:bidi="en-CA"/>
      </w:rPr>
    </w:lvl>
  </w:abstractNum>
  <w:abstractNum w:abstractNumId="27" w15:restartNumberingAfterBreak="0">
    <w:nsid w:val="55F138B1"/>
    <w:multiLevelType w:val="hybridMultilevel"/>
    <w:tmpl w:val="21A41BD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6C2D30"/>
    <w:multiLevelType w:val="hybridMultilevel"/>
    <w:tmpl w:val="827C6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E1A66"/>
    <w:multiLevelType w:val="hybridMultilevel"/>
    <w:tmpl w:val="6DD6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3A766E"/>
    <w:multiLevelType w:val="hybridMultilevel"/>
    <w:tmpl w:val="0A6642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361554A"/>
    <w:multiLevelType w:val="hybridMultilevel"/>
    <w:tmpl w:val="7862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645929"/>
    <w:multiLevelType w:val="hybridMultilevel"/>
    <w:tmpl w:val="6CDCBB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432F73"/>
    <w:multiLevelType w:val="hybridMultilevel"/>
    <w:tmpl w:val="3266F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C04B1"/>
    <w:multiLevelType w:val="hybridMultilevel"/>
    <w:tmpl w:val="F0801F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BC52A69"/>
    <w:multiLevelType w:val="hybridMultilevel"/>
    <w:tmpl w:val="91BC444E"/>
    <w:lvl w:ilvl="0" w:tplc="B74439F4">
      <w:numFmt w:val="bullet"/>
      <w:lvlText w:val=""/>
      <w:lvlJc w:val="left"/>
      <w:pPr>
        <w:ind w:left="467" w:hanging="360"/>
      </w:pPr>
      <w:rPr>
        <w:rFonts w:ascii="Symbol" w:eastAsia="Symbol" w:hAnsi="Symbol" w:cs="Symbol" w:hint="default"/>
        <w:w w:val="99"/>
        <w:sz w:val="20"/>
        <w:szCs w:val="20"/>
        <w:lang w:val="en-CA" w:eastAsia="en-CA" w:bidi="en-CA"/>
      </w:rPr>
    </w:lvl>
    <w:lvl w:ilvl="1" w:tplc="9ED0048E">
      <w:numFmt w:val="bullet"/>
      <w:lvlText w:val="•"/>
      <w:lvlJc w:val="left"/>
      <w:pPr>
        <w:ind w:left="796" w:hanging="360"/>
      </w:pPr>
      <w:rPr>
        <w:rFonts w:hint="default"/>
        <w:lang w:val="en-CA" w:eastAsia="en-CA" w:bidi="en-CA"/>
      </w:rPr>
    </w:lvl>
    <w:lvl w:ilvl="2" w:tplc="2B3AD5A4">
      <w:numFmt w:val="bullet"/>
      <w:lvlText w:val="•"/>
      <w:lvlJc w:val="left"/>
      <w:pPr>
        <w:ind w:left="1133" w:hanging="360"/>
      </w:pPr>
      <w:rPr>
        <w:rFonts w:hint="default"/>
        <w:lang w:val="en-CA" w:eastAsia="en-CA" w:bidi="en-CA"/>
      </w:rPr>
    </w:lvl>
    <w:lvl w:ilvl="3" w:tplc="8092D622">
      <w:numFmt w:val="bullet"/>
      <w:lvlText w:val="•"/>
      <w:lvlJc w:val="left"/>
      <w:pPr>
        <w:ind w:left="1469" w:hanging="360"/>
      </w:pPr>
      <w:rPr>
        <w:rFonts w:hint="default"/>
        <w:lang w:val="en-CA" w:eastAsia="en-CA" w:bidi="en-CA"/>
      </w:rPr>
    </w:lvl>
    <w:lvl w:ilvl="4" w:tplc="6AAEF4F4">
      <w:numFmt w:val="bullet"/>
      <w:lvlText w:val="•"/>
      <w:lvlJc w:val="left"/>
      <w:pPr>
        <w:ind w:left="1806" w:hanging="360"/>
      </w:pPr>
      <w:rPr>
        <w:rFonts w:hint="default"/>
        <w:lang w:val="en-CA" w:eastAsia="en-CA" w:bidi="en-CA"/>
      </w:rPr>
    </w:lvl>
    <w:lvl w:ilvl="5" w:tplc="F67A48EC">
      <w:numFmt w:val="bullet"/>
      <w:lvlText w:val="•"/>
      <w:lvlJc w:val="left"/>
      <w:pPr>
        <w:ind w:left="2143" w:hanging="360"/>
      </w:pPr>
      <w:rPr>
        <w:rFonts w:hint="default"/>
        <w:lang w:val="en-CA" w:eastAsia="en-CA" w:bidi="en-CA"/>
      </w:rPr>
    </w:lvl>
    <w:lvl w:ilvl="6" w:tplc="13AAAB24">
      <w:numFmt w:val="bullet"/>
      <w:lvlText w:val="•"/>
      <w:lvlJc w:val="left"/>
      <w:pPr>
        <w:ind w:left="2479" w:hanging="360"/>
      </w:pPr>
      <w:rPr>
        <w:rFonts w:hint="default"/>
        <w:lang w:val="en-CA" w:eastAsia="en-CA" w:bidi="en-CA"/>
      </w:rPr>
    </w:lvl>
    <w:lvl w:ilvl="7" w:tplc="1B665722">
      <w:numFmt w:val="bullet"/>
      <w:lvlText w:val="•"/>
      <w:lvlJc w:val="left"/>
      <w:pPr>
        <w:ind w:left="2816" w:hanging="360"/>
      </w:pPr>
      <w:rPr>
        <w:rFonts w:hint="default"/>
        <w:lang w:val="en-CA" w:eastAsia="en-CA" w:bidi="en-CA"/>
      </w:rPr>
    </w:lvl>
    <w:lvl w:ilvl="8" w:tplc="196A5338">
      <w:numFmt w:val="bullet"/>
      <w:lvlText w:val="•"/>
      <w:lvlJc w:val="left"/>
      <w:pPr>
        <w:ind w:left="3152" w:hanging="360"/>
      </w:pPr>
      <w:rPr>
        <w:rFonts w:hint="default"/>
        <w:lang w:val="en-CA" w:eastAsia="en-CA" w:bidi="en-CA"/>
      </w:rPr>
    </w:lvl>
  </w:abstractNum>
  <w:abstractNum w:abstractNumId="36" w15:restartNumberingAfterBreak="0">
    <w:nsid w:val="6C106A99"/>
    <w:multiLevelType w:val="hybridMultilevel"/>
    <w:tmpl w:val="6706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D6D62"/>
    <w:multiLevelType w:val="hybridMultilevel"/>
    <w:tmpl w:val="51D4AF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B47411"/>
    <w:multiLevelType w:val="hybridMultilevel"/>
    <w:tmpl w:val="FD1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2C7376"/>
    <w:multiLevelType w:val="hybridMultilevel"/>
    <w:tmpl w:val="84F0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4852D7"/>
    <w:multiLevelType w:val="hybridMultilevel"/>
    <w:tmpl w:val="A36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1457A"/>
    <w:multiLevelType w:val="hybridMultilevel"/>
    <w:tmpl w:val="599C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1B4C5F"/>
    <w:multiLevelType w:val="hybridMultilevel"/>
    <w:tmpl w:val="5BFC63CA"/>
    <w:lvl w:ilvl="0" w:tplc="A266B51A">
      <w:numFmt w:val="bullet"/>
      <w:lvlText w:val=""/>
      <w:lvlJc w:val="left"/>
      <w:pPr>
        <w:ind w:left="467" w:hanging="360"/>
      </w:pPr>
      <w:rPr>
        <w:rFonts w:ascii="Symbol" w:eastAsia="Symbol" w:hAnsi="Symbol" w:cs="Symbol" w:hint="default"/>
        <w:w w:val="99"/>
        <w:sz w:val="20"/>
        <w:szCs w:val="20"/>
        <w:lang w:val="en-CA" w:eastAsia="en-CA" w:bidi="en-CA"/>
      </w:rPr>
    </w:lvl>
    <w:lvl w:ilvl="1" w:tplc="3D9AC4CA">
      <w:numFmt w:val="bullet"/>
      <w:lvlText w:val="•"/>
      <w:lvlJc w:val="left"/>
      <w:pPr>
        <w:ind w:left="796" w:hanging="360"/>
      </w:pPr>
      <w:rPr>
        <w:rFonts w:hint="default"/>
        <w:lang w:val="en-CA" w:eastAsia="en-CA" w:bidi="en-CA"/>
      </w:rPr>
    </w:lvl>
    <w:lvl w:ilvl="2" w:tplc="34843AC0">
      <w:numFmt w:val="bullet"/>
      <w:lvlText w:val="•"/>
      <w:lvlJc w:val="left"/>
      <w:pPr>
        <w:ind w:left="1133" w:hanging="360"/>
      </w:pPr>
      <w:rPr>
        <w:rFonts w:hint="default"/>
        <w:lang w:val="en-CA" w:eastAsia="en-CA" w:bidi="en-CA"/>
      </w:rPr>
    </w:lvl>
    <w:lvl w:ilvl="3" w:tplc="63B8FFB8">
      <w:numFmt w:val="bullet"/>
      <w:lvlText w:val="•"/>
      <w:lvlJc w:val="left"/>
      <w:pPr>
        <w:ind w:left="1469" w:hanging="360"/>
      </w:pPr>
      <w:rPr>
        <w:rFonts w:hint="default"/>
        <w:lang w:val="en-CA" w:eastAsia="en-CA" w:bidi="en-CA"/>
      </w:rPr>
    </w:lvl>
    <w:lvl w:ilvl="4" w:tplc="CCE290A8">
      <w:numFmt w:val="bullet"/>
      <w:lvlText w:val="•"/>
      <w:lvlJc w:val="left"/>
      <w:pPr>
        <w:ind w:left="1806" w:hanging="360"/>
      </w:pPr>
      <w:rPr>
        <w:rFonts w:hint="default"/>
        <w:lang w:val="en-CA" w:eastAsia="en-CA" w:bidi="en-CA"/>
      </w:rPr>
    </w:lvl>
    <w:lvl w:ilvl="5" w:tplc="298AF444">
      <w:numFmt w:val="bullet"/>
      <w:lvlText w:val="•"/>
      <w:lvlJc w:val="left"/>
      <w:pPr>
        <w:ind w:left="2143" w:hanging="360"/>
      </w:pPr>
      <w:rPr>
        <w:rFonts w:hint="default"/>
        <w:lang w:val="en-CA" w:eastAsia="en-CA" w:bidi="en-CA"/>
      </w:rPr>
    </w:lvl>
    <w:lvl w:ilvl="6" w:tplc="978EB202">
      <w:numFmt w:val="bullet"/>
      <w:lvlText w:val="•"/>
      <w:lvlJc w:val="left"/>
      <w:pPr>
        <w:ind w:left="2479" w:hanging="360"/>
      </w:pPr>
      <w:rPr>
        <w:rFonts w:hint="default"/>
        <w:lang w:val="en-CA" w:eastAsia="en-CA" w:bidi="en-CA"/>
      </w:rPr>
    </w:lvl>
    <w:lvl w:ilvl="7" w:tplc="88A4A436">
      <w:numFmt w:val="bullet"/>
      <w:lvlText w:val="•"/>
      <w:lvlJc w:val="left"/>
      <w:pPr>
        <w:ind w:left="2816" w:hanging="360"/>
      </w:pPr>
      <w:rPr>
        <w:rFonts w:hint="default"/>
        <w:lang w:val="en-CA" w:eastAsia="en-CA" w:bidi="en-CA"/>
      </w:rPr>
    </w:lvl>
    <w:lvl w:ilvl="8" w:tplc="2F8A3260">
      <w:numFmt w:val="bullet"/>
      <w:lvlText w:val="•"/>
      <w:lvlJc w:val="left"/>
      <w:pPr>
        <w:ind w:left="3152" w:hanging="360"/>
      </w:pPr>
      <w:rPr>
        <w:rFonts w:hint="default"/>
        <w:lang w:val="en-CA" w:eastAsia="en-CA" w:bidi="en-CA"/>
      </w:rPr>
    </w:lvl>
  </w:abstractNum>
  <w:abstractNum w:abstractNumId="43" w15:restartNumberingAfterBreak="0">
    <w:nsid w:val="76EE5302"/>
    <w:multiLevelType w:val="hybridMultilevel"/>
    <w:tmpl w:val="64885618"/>
    <w:lvl w:ilvl="0" w:tplc="4A04CCF2">
      <w:numFmt w:val="bullet"/>
      <w:lvlText w:val=""/>
      <w:lvlJc w:val="left"/>
      <w:pPr>
        <w:ind w:left="1763" w:hanging="360"/>
      </w:pPr>
      <w:rPr>
        <w:rFonts w:ascii="Symbol" w:eastAsia="Symbol" w:hAnsi="Symbol" w:cs="Symbol" w:hint="default"/>
        <w:w w:val="100"/>
        <w:sz w:val="22"/>
        <w:szCs w:val="22"/>
        <w:lang w:val="en-CA" w:eastAsia="en-CA" w:bidi="en-CA"/>
      </w:rPr>
    </w:lvl>
    <w:lvl w:ilvl="1" w:tplc="F7D8D1CA">
      <w:numFmt w:val="bullet"/>
      <w:lvlText w:val=""/>
      <w:lvlJc w:val="left"/>
      <w:pPr>
        <w:ind w:left="2123" w:hanging="360"/>
      </w:pPr>
      <w:rPr>
        <w:rFonts w:ascii="Symbol" w:eastAsia="Symbol" w:hAnsi="Symbol" w:cs="Symbol" w:hint="default"/>
        <w:w w:val="100"/>
        <w:sz w:val="22"/>
        <w:szCs w:val="22"/>
        <w:lang w:val="en-CA" w:eastAsia="en-CA" w:bidi="en-CA"/>
      </w:rPr>
    </w:lvl>
    <w:lvl w:ilvl="2" w:tplc="DD1888F2">
      <w:numFmt w:val="bullet"/>
      <w:lvlText w:val="•"/>
      <w:lvlJc w:val="left"/>
      <w:pPr>
        <w:ind w:left="3108" w:hanging="360"/>
      </w:pPr>
      <w:rPr>
        <w:rFonts w:hint="default"/>
        <w:lang w:val="en-CA" w:eastAsia="en-CA" w:bidi="en-CA"/>
      </w:rPr>
    </w:lvl>
    <w:lvl w:ilvl="3" w:tplc="4A7E44B4">
      <w:numFmt w:val="bullet"/>
      <w:lvlText w:val="•"/>
      <w:lvlJc w:val="left"/>
      <w:pPr>
        <w:ind w:left="4097" w:hanging="360"/>
      </w:pPr>
      <w:rPr>
        <w:rFonts w:hint="default"/>
        <w:lang w:val="en-CA" w:eastAsia="en-CA" w:bidi="en-CA"/>
      </w:rPr>
    </w:lvl>
    <w:lvl w:ilvl="4" w:tplc="0592F2BA">
      <w:numFmt w:val="bullet"/>
      <w:lvlText w:val="•"/>
      <w:lvlJc w:val="left"/>
      <w:pPr>
        <w:ind w:left="5086" w:hanging="360"/>
      </w:pPr>
      <w:rPr>
        <w:rFonts w:hint="default"/>
        <w:lang w:val="en-CA" w:eastAsia="en-CA" w:bidi="en-CA"/>
      </w:rPr>
    </w:lvl>
    <w:lvl w:ilvl="5" w:tplc="791EE600">
      <w:numFmt w:val="bullet"/>
      <w:lvlText w:val="•"/>
      <w:lvlJc w:val="left"/>
      <w:pPr>
        <w:ind w:left="6075" w:hanging="360"/>
      </w:pPr>
      <w:rPr>
        <w:rFonts w:hint="default"/>
        <w:lang w:val="en-CA" w:eastAsia="en-CA" w:bidi="en-CA"/>
      </w:rPr>
    </w:lvl>
    <w:lvl w:ilvl="6" w:tplc="379EFAE6">
      <w:numFmt w:val="bullet"/>
      <w:lvlText w:val="•"/>
      <w:lvlJc w:val="left"/>
      <w:pPr>
        <w:ind w:left="7064" w:hanging="360"/>
      </w:pPr>
      <w:rPr>
        <w:rFonts w:hint="default"/>
        <w:lang w:val="en-CA" w:eastAsia="en-CA" w:bidi="en-CA"/>
      </w:rPr>
    </w:lvl>
    <w:lvl w:ilvl="7" w:tplc="CED697B6">
      <w:numFmt w:val="bullet"/>
      <w:lvlText w:val="•"/>
      <w:lvlJc w:val="left"/>
      <w:pPr>
        <w:ind w:left="8053" w:hanging="360"/>
      </w:pPr>
      <w:rPr>
        <w:rFonts w:hint="default"/>
        <w:lang w:val="en-CA" w:eastAsia="en-CA" w:bidi="en-CA"/>
      </w:rPr>
    </w:lvl>
    <w:lvl w:ilvl="8" w:tplc="B9B4B89A">
      <w:numFmt w:val="bullet"/>
      <w:lvlText w:val="•"/>
      <w:lvlJc w:val="left"/>
      <w:pPr>
        <w:ind w:left="9042" w:hanging="360"/>
      </w:pPr>
      <w:rPr>
        <w:rFonts w:hint="default"/>
        <w:lang w:val="en-CA" w:eastAsia="en-CA" w:bidi="en-CA"/>
      </w:rPr>
    </w:lvl>
  </w:abstractNum>
  <w:abstractNum w:abstractNumId="44" w15:restartNumberingAfterBreak="0">
    <w:nsid w:val="7D0F0C18"/>
    <w:multiLevelType w:val="hybridMultilevel"/>
    <w:tmpl w:val="3A982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E277D27"/>
    <w:multiLevelType w:val="multilevel"/>
    <w:tmpl w:val="48160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1"/>
  </w:num>
  <w:num w:numId="3">
    <w:abstractNumId w:val="29"/>
  </w:num>
  <w:num w:numId="4">
    <w:abstractNumId w:val="2"/>
  </w:num>
  <w:num w:numId="5">
    <w:abstractNumId w:val="7"/>
  </w:num>
  <w:num w:numId="6">
    <w:abstractNumId w:val="27"/>
  </w:num>
  <w:num w:numId="7">
    <w:abstractNumId w:val="44"/>
  </w:num>
  <w:num w:numId="8">
    <w:abstractNumId w:val="37"/>
  </w:num>
  <w:num w:numId="9">
    <w:abstractNumId w:val="32"/>
  </w:num>
  <w:num w:numId="10">
    <w:abstractNumId w:val="11"/>
  </w:num>
  <w:num w:numId="11">
    <w:abstractNumId w:val="25"/>
  </w:num>
  <w:num w:numId="12">
    <w:abstractNumId w:val="26"/>
  </w:num>
  <w:num w:numId="13">
    <w:abstractNumId w:val="42"/>
  </w:num>
  <w:num w:numId="14">
    <w:abstractNumId w:val="35"/>
  </w:num>
  <w:num w:numId="15">
    <w:abstractNumId w:val="1"/>
  </w:num>
  <w:num w:numId="16">
    <w:abstractNumId w:val="43"/>
  </w:num>
  <w:num w:numId="17">
    <w:abstractNumId w:val="8"/>
  </w:num>
  <w:num w:numId="18">
    <w:abstractNumId w:val="13"/>
  </w:num>
  <w:num w:numId="19">
    <w:abstractNumId w:val="14"/>
  </w:num>
  <w:num w:numId="20">
    <w:abstractNumId w:val="8"/>
    <w:lvlOverride w:ilvl="0">
      <w:startOverride w:val="2"/>
    </w:lvlOverride>
    <w:lvlOverride w:ilvl="1">
      <w:startOverride w:val="4"/>
    </w:lvlOverride>
    <w:lvlOverride w:ilvl="2">
      <w:startOverride w:val="1"/>
    </w:lvlOverride>
    <w:lvlOverride w:ilvl="3"/>
    <w:lvlOverride w:ilvl="4"/>
    <w:lvlOverride w:ilvl="5"/>
    <w:lvlOverride w:ilvl="6"/>
    <w:lvlOverride w:ilvl="7"/>
    <w:lvlOverride w:ilvl="8"/>
  </w:num>
  <w:num w:numId="21">
    <w:abstractNumId w:val="18"/>
  </w:num>
  <w:num w:numId="22">
    <w:abstractNumId w:val="38"/>
  </w:num>
  <w:num w:numId="23">
    <w:abstractNumId w:val="21"/>
  </w:num>
  <w:num w:numId="24">
    <w:abstractNumId w:val="19"/>
  </w:num>
  <w:num w:numId="25">
    <w:abstractNumId w:val="0"/>
  </w:num>
  <w:num w:numId="26">
    <w:abstractNumId w:val="16"/>
  </w:num>
  <w:num w:numId="27">
    <w:abstractNumId w:val="39"/>
  </w:num>
  <w:num w:numId="28">
    <w:abstractNumId w:val="17"/>
  </w:num>
  <w:num w:numId="29">
    <w:abstractNumId w:val="20"/>
  </w:num>
  <w:num w:numId="30">
    <w:abstractNumId w:val="33"/>
  </w:num>
  <w:num w:numId="31">
    <w:abstractNumId w:val="12"/>
  </w:num>
  <w:num w:numId="32">
    <w:abstractNumId w:val="40"/>
  </w:num>
  <w:num w:numId="33">
    <w:abstractNumId w:val="6"/>
  </w:num>
  <w:num w:numId="34">
    <w:abstractNumId w:val="24"/>
  </w:num>
  <w:num w:numId="35">
    <w:abstractNumId w:val="5"/>
  </w:num>
  <w:num w:numId="36">
    <w:abstractNumId w:val="28"/>
  </w:num>
  <w:num w:numId="37">
    <w:abstractNumId w:val="31"/>
  </w:num>
  <w:num w:numId="38">
    <w:abstractNumId w:val="36"/>
  </w:num>
  <w:num w:numId="39">
    <w:abstractNumId w:val="10"/>
  </w:num>
  <w:num w:numId="40">
    <w:abstractNumId w:val="3"/>
  </w:num>
  <w:num w:numId="41">
    <w:abstractNumId w:val="23"/>
  </w:num>
  <w:num w:numId="42">
    <w:abstractNumId w:val="34"/>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45"/>
  </w:num>
  <w:num w:numId="46">
    <w:abstractNumId w:val="30"/>
  </w:num>
  <w:num w:numId="47">
    <w:abstractNumId w:val="22"/>
  </w:num>
  <w:num w:numId="48">
    <w:abstractNumId w:val="15"/>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1Mzc0tLC0MDA2NTdR0lEKTi0uzszPAykwrAUAoi0SuywAAAA="/>
  </w:docVars>
  <w:rsids>
    <w:rsidRoot w:val="00EF67F0"/>
    <w:rsid w:val="0000178D"/>
    <w:rsid w:val="00007C05"/>
    <w:rsid w:val="00011FB2"/>
    <w:rsid w:val="0002353C"/>
    <w:rsid w:val="00025FA6"/>
    <w:rsid w:val="00037B62"/>
    <w:rsid w:val="0004095E"/>
    <w:rsid w:val="000454B9"/>
    <w:rsid w:val="00055873"/>
    <w:rsid w:val="00060713"/>
    <w:rsid w:val="00060D3C"/>
    <w:rsid w:val="00066104"/>
    <w:rsid w:val="00071A8C"/>
    <w:rsid w:val="00076589"/>
    <w:rsid w:val="000B18C2"/>
    <w:rsid w:val="000B331A"/>
    <w:rsid w:val="000B541B"/>
    <w:rsid w:val="000D4184"/>
    <w:rsid w:val="000E6AA2"/>
    <w:rsid w:val="00105D2B"/>
    <w:rsid w:val="00106A83"/>
    <w:rsid w:val="00110513"/>
    <w:rsid w:val="00110D22"/>
    <w:rsid w:val="00124BB1"/>
    <w:rsid w:val="00135823"/>
    <w:rsid w:val="00142276"/>
    <w:rsid w:val="00142D9D"/>
    <w:rsid w:val="001455BB"/>
    <w:rsid w:val="0015072A"/>
    <w:rsid w:val="00151B82"/>
    <w:rsid w:val="00163182"/>
    <w:rsid w:val="00164A2A"/>
    <w:rsid w:val="00164A8F"/>
    <w:rsid w:val="00177352"/>
    <w:rsid w:val="00195657"/>
    <w:rsid w:val="001A18CC"/>
    <w:rsid w:val="001A7ABA"/>
    <w:rsid w:val="001B4405"/>
    <w:rsid w:val="001B6E45"/>
    <w:rsid w:val="001C4240"/>
    <w:rsid w:val="001E378E"/>
    <w:rsid w:val="001E5BDE"/>
    <w:rsid w:val="001F1BBD"/>
    <w:rsid w:val="00201D7D"/>
    <w:rsid w:val="00201D9C"/>
    <w:rsid w:val="00203B23"/>
    <w:rsid w:val="002071CB"/>
    <w:rsid w:val="00237688"/>
    <w:rsid w:val="002401A8"/>
    <w:rsid w:val="00263870"/>
    <w:rsid w:val="00263B92"/>
    <w:rsid w:val="0026762B"/>
    <w:rsid w:val="00273F3A"/>
    <w:rsid w:val="00274E15"/>
    <w:rsid w:val="0028134D"/>
    <w:rsid w:val="00286942"/>
    <w:rsid w:val="002946B2"/>
    <w:rsid w:val="002A475A"/>
    <w:rsid w:val="002A7A7C"/>
    <w:rsid w:val="002A7E95"/>
    <w:rsid w:val="002B0250"/>
    <w:rsid w:val="002B3883"/>
    <w:rsid w:val="002B4383"/>
    <w:rsid w:val="002B7609"/>
    <w:rsid w:val="002C0071"/>
    <w:rsid w:val="002C273E"/>
    <w:rsid w:val="002C54D5"/>
    <w:rsid w:val="002D1842"/>
    <w:rsid w:val="002D4FA4"/>
    <w:rsid w:val="002E11F0"/>
    <w:rsid w:val="002E4B57"/>
    <w:rsid w:val="002F3383"/>
    <w:rsid w:val="0030372A"/>
    <w:rsid w:val="00315E4C"/>
    <w:rsid w:val="003302FA"/>
    <w:rsid w:val="00351C6A"/>
    <w:rsid w:val="00351FC1"/>
    <w:rsid w:val="00354DE3"/>
    <w:rsid w:val="00367E32"/>
    <w:rsid w:val="0037245D"/>
    <w:rsid w:val="0038495A"/>
    <w:rsid w:val="0038531B"/>
    <w:rsid w:val="00390A36"/>
    <w:rsid w:val="003918E9"/>
    <w:rsid w:val="00392C05"/>
    <w:rsid w:val="0039693E"/>
    <w:rsid w:val="003B24D6"/>
    <w:rsid w:val="003B2B04"/>
    <w:rsid w:val="003C45D5"/>
    <w:rsid w:val="003D0B50"/>
    <w:rsid w:val="003F1A3E"/>
    <w:rsid w:val="003F304A"/>
    <w:rsid w:val="00404FB2"/>
    <w:rsid w:val="00407620"/>
    <w:rsid w:val="00411586"/>
    <w:rsid w:val="0041286D"/>
    <w:rsid w:val="0041446F"/>
    <w:rsid w:val="0041535A"/>
    <w:rsid w:val="00421933"/>
    <w:rsid w:val="004232A3"/>
    <w:rsid w:val="00447106"/>
    <w:rsid w:val="004573FF"/>
    <w:rsid w:val="00463D39"/>
    <w:rsid w:val="004651CD"/>
    <w:rsid w:val="0047545D"/>
    <w:rsid w:val="004A5BA3"/>
    <w:rsid w:val="004A6AB8"/>
    <w:rsid w:val="004B0AE9"/>
    <w:rsid w:val="004B1BB2"/>
    <w:rsid w:val="004B2203"/>
    <w:rsid w:val="004B5B1E"/>
    <w:rsid w:val="004B6B95"/>
    <w:rsid w:val="004C0815"/>
    <w:rsid w:val="004C1993"/>
    <w:rsid w:val="004C4F9F"/>
    <w:rsid w:val="004D1523"/>
    <w:rsid w:val="004D78D1"/>
    <w:rsid w:val="004E3CDC"/>
    <w:rsid w:val="004E5342"/>
    <w:rsid w:val="004F25B1"/>
    <w:rsid w:val="004F62A4"/>
    <w:rsid w:val="00510CB0"/>
    <w:rsid w:val="005126B3"/>
    <w:rsid w:val="005137B0"/>
    <w:rsid w:val="00530A3D"/>
    <w:rsid w:val="0053568C"/>
    <w:rsid w:val="00550FF4"/>
    <w:rsid w:val="005513A6"/>
    <w:rsid w:val="00554837"/>
    <w:rsid w:val="00554D0E"/>
    <w:rsid w:val="00565C5D"/>
    <w:rsid w:val="00581A7C"/>
    <w:rsid w:val="00586925"/>
    <w:rsid w:val="00592B92"/>
    <w:rsid w:val="00597BF8"/>
    <w:rsid w:val="005B3C88"/>
    <w:rsid w:val="005B4065"/>
    <w:rsid w:val="005C3F8B"/>
    <w:rsid w:val="005C664D"/>
    <w:rsid w:val="005D04E9"/>
    <w:rsid w:val="005D0E0F"/>
    <w:rsid w:val="005D25A6"/>
    <w:rsid w:val="005D55A1"/>
    <w:rsid w:val="005E146D"/>
    <w:rsid w:val="005E22C2"/>
    <w:rsid w:val="005E2687"/>
    <w:rsid w:val="005E4843"/>
    <w:rsid w:val="005F4266"/>
    <w:rsid w:val="006040E0"/>
    <w:rsid w:val="0061101A"/>
    <w:rsid w:val="00615EB1"/>
    <w:rsid w:val="00632B4B"/>
    <w:rsid w:val="00635CB6"/>
    <w:rsid w:val="00642427"/>
    <w:rsid w:val="006439F9"/>
    <w:rsid w:val="00647801"/>
    <w:rsid w:val="00660FE2"/>
    <w:rsid w:val="00661311"/>
    <w:rsid w:val="006703AE"/>
    <w:rsid w:val="0067340D"/>
    <w:rsid w:val="00682E0E"/>
    <w:rsid w:val="00684C64"/>
    <w:rsid w:val="006973DD"/>
    <w:rsid w:val="006B2436"/>
    <w:rsid w:val="006C14AD"/>
    <w:rsid w:val="006C2387"/>
    <w:rsid w:val="006C76BB"/>
    <w:rsid w:val="006D0556"/>
    <w:rsid w:val="006D15CF"/>
    <w:rsid w:val="006D23AC"/>
    <w:rsid w:val="006E2F21"/>
    <w:rsid w:val="006E4A16"/>
    <w:rsid w:val="006F2A51"/>
    <w:rsid w:val="006F308C"/>
    <w:rsid w:val="00703672"/>
    <w:rsid w:val="007138EF"/>
    <w:rsid w:val="00726B0D"/>
    <w:rsid w:val="007341D5"/>
    <w:rsid w:val="007532F1"/>
    <w:rsid w:val="007737FA"/>
    <w:rsid w:val="0079141C"/>
    <w:rsid w:val="00794FD8"/>
    <w:rsid w:val="007A1C5F"/>
    <w:rsid w:val="007A69C0"/>
    <w:rsid w:val="007B029E"/>
    <w:rsid w:val="007C7C35"/>
    <w:rsid w:val="007D4FF5"/>
    <w:rsid w:val="007D69A8"/>
    <w:rsid w:val="007E2697"/>
    <w:rsid w:val="007E2731"/>
    <w:rsid w:val="007E3CB9"/>
    <w:rsid w:val="007F0BBB"/>
    <w:rsid w:val="007F55E0"/>
    <w:rsid w:val="007F5906"/>
    <w:rsid w:val="00810EDF"/>
    <w:rsid w:val="00815482"/>
    <w:rsid w:val="00821B6A"/>
    <w:rsid w:val="00821E82"/>
    <w:rsid w:val="0083137D"/>
    <w:rsid w:val="00836674"/>
    <w:rsid w:val="00842A7E"/>
    <w:rsid w:val="00851115"/>
    <w:rsid w:val="0086081F"/>
    <w:rsid w:val="00864023"/>
    <w:rsid w:val="00882897"/>
    <w:rsid w:val="00884203"/>
    <w:rsid w:val="00891AE3"/>
    <w:rsid w:val="00897FBD"/>
    <w:rsid w:val="008A5C1D"/>
    <w:rsid w:val="008A64F4"/>
    <w:rsid w:val="008A74E9"/>
    <w:rsid w:val="008B054B"/>
    <w:rsid w:val="008D2FD4"/>
    <w:rsid w:val="008D7B97"/>
    <w:rsid w:val="008E6551"/>
    <w:rsid w:val="008F6DCE"/>
    <w:rsid w:val="008F6FB2"/>
    <w:rsid w:val="00912BA0"/>
    <w:rsid w:val="00916A68"/>
    <w:rsid w:val="009170CF"/>
    <w:rsid w:val="009254B9"/>
    <w:rsid w:val="00942856"/>
    <w:rsid w:val="00943FA1"/>
    <w:rsid w:val="0095161A"/>
    <w:rsid w:val="00955C75"/>
    <w:rsid w:val="00956B13"/>
    <w:rsid w:val="00957FEF"/>
    <w:rsid w:val="00960B72"/>
    <w:rsid w:val="0096590C"/>
    <w:rsid w:val="00971240"/>
    <w:rsid w:val="009721F1"/>
    <w:rsid w:val="00983154"/>
    <w:rsid w:val="00987857"/>
    <w:rsid w:val="00987EA8"/>
    <w:rsid w:val="009A0A74"/>
    <w:rsid w:val="009A5078"/>
    <w:rsid w:val="009A7B27"/>
    <w:rsid w:val="009B299C"/>
    <w:rsid w:val="009B4727"/>
    <w:rsid w:val="009B4E35"/>
    <w:rsid w:val="009B526A"/>
    <w:rsid w:val="009B7C04"/>
    <w:rsid w:val="009C16CC"/>
    <w:rsid w:val="009C5524"/>
    <w:rsid w:val="009D5B59"/>
    <w:rsid w:val="009E5ED5"/>
    <w:rsid w:val="009F0876"/>
    <w:rsid w:val="00A12C65"/>
    <w:rsid w:val="00A14FB3"/>
    <w:rsid w:val="00A2561C"/>
    <w:rsid w:val="00A31E6F"/>
    <w:rsid w:val="00A5128E"/>
    <w:rsid w:val="00A52EB7"/>
    <w:rsid w:val="00A55721"/>
    <w:rsid w:val="00A5731F"/>
    <w:rsid w:val="00A65CEA"/>
    <w:rsid w:val="00A665AB"/>
    <w:rsid w:val="00A67F5E"/>
    <w:rsid w:val="00A729C9"/>
    <w:rsid w:val="00A75ADF"/>
    <w:rsid w:val="00A87CA2"/>
    <w:rsid w:val="00A96EC2"/>
    <w:rsid w:val="00A97821"/>
    <w:rsid w:val="00AA10DF"/>
    <w:rsid w:val="00AA7CF3"/>
    <w:rsid w:val="00AB02F7"/>
    <w:rsid w:val="00AC41CE"/>
    <w:rsid w:val="00AD1ABF"/>
    <w:rsid w:val="00AD389A"/>
    <w:rsid w:val="00AD6370"/>
    <w:rsid w:val="00AD784F"/>
    <w:rsid w:val="00AD7BD4"/>
    <w:rsid w:val="00B15CA1"/>
    <w:rsid w:val="00B210A6"/>
    <w:rsid w:val="00B23C98"/>
    <w:rsid w:val="00B24F21"/>
    <w:rsid w:val="00B25C49"/>
    <w:rsid w:val="00B50B55"/>
    <w:rsid w:val="00B5116A"/>
    <w:rsid w:val="00B54397"/>
    <w:rsid w:val="00B72EBC"/>
    <w:rsid w:val="00B75EE3"/>
    <w:rsid w:val="00B84B70"/>
    <w:rsid w:val="00B93539"/>
    <w:rsid w:val="00BA048C"/>
    <w:rsid w:val="00BB0822"/>
    <w:rsid w:val="00BB08A2"/>
    <w:rsid w:val="00BB61AA"/>
    <w:rsid w:val="00BC7D41"/>
    <w:rsid w:val="00BD2573"/>
    <w:rsid w:val="00BD700C"/>
    <w:rsid w:val="00BE0A4D"/>
    <w:rsid w:val="00BF6685"/>
    <w:rsid w:val="00C25132"/>
    <w:rsid w:val="00C4071C"/>
    <w:rsid w:val="00C4539C"/>
    <w:rsid w:val="00C6005F"/>
    <w:rsid w:val="00C60BB7"/>
    <w:rsid w:val="00C60FDB"/>
    <w:rsid w:val="00C61CB9"/>
    <w:rsid w:val="00C630C0"/>
    <w:rsid w:val="00C765E8"/>
    <w:rsid w:val="00C8274A"/>
    <w:rsid w:val="00C837B3"/>
    <w:rsid w:val="00CA02F8"/>
    <w:rsid w:val="00CA0385"/>
    <w:rsid w:val="00CA7839"/>
    <w:rsid w:val="00CB343F"/>
    <w:rsid w:val="00CC5CD0"/>
    <w:rsid w:val="00CF0483"/>
    <w:rsid w:val="00D0244A"/>
    <w:rsid w:val="00D07E38"/>
    <w:rsid w:val="00D10439"/>
    <w:rsid w:val="00D110D8"/>
    <w:rsid w:val="00D2664F"/>
    <w:rsid w:val="00D35D6D"/>
    <w:rsid w:val="00D402C0"/>
    <w:rsid w:val="00D42A53"/>
    <w:rsid w:val="00D46CC6"/>
    <w:rsid w:val="00D57AED"/>
    <w:rsid w:val="00D66BE8"/>
    <w:rsid w:val="00D66C09"/>
    <w:rsid w:val="00D675E8"/>
    <w:rsid w:val="00D710F2"/>
    <w:rsid w:val="00D820C4"/>
    <w:rsid w:val="00D82A0F"/>
    <w:rsid w:val="00D90A2A"/>
    <w:rsid w:val="00DA11E3"/>
    <w:rsid w:val="00DA6700"/>
    <w:rsid w:val="00DB0F3D"/>
    <w:rsid w:val="00DB77CA"/>
    <w:rsid w:val="00DE1BD7"/>
    <w:rsid w:val="00DE285E"/>
    <w:rsid w:val="00DF3CE5"/>
    <w:rsid w:val="00E007AD"/>
    <w:rsid w:val="00E00E13"/>
    <w:rsid w:val="00E02DBF"/>
    <w:rsid w:val="00E14635"/>
    <w:rsid w:val="00E21A67"/>
    <w:rsid w:val="00E22AF3"/>
    <w:rsid w:val="00E31068"/>
    <w:rsid w:val="00E347E7"/>
    <w:rsid w:val="00E46268"/>
    <w:rsid w:val="00E47010"/>
    <w:rsid w:val="00E50D91"/>
    <w:rsid w:val="00E5340A"/>
    <w:rsid w:val="00E55409"/>
    <w:rsid w:val="00E61C07"/>
    <w:rsid w:val="00E93CFD"/>
    <w:rsid w:val="00EA7C1A"/>
    <w:rsid w:val="00EB19F2"/>
    <w:rsid w:val="00EB54D8"/>
    <w:rsid w:val="00EB5CC3"/>
    <w:rsid w:val="00EB7D5A"/>
    <w:rsid w:val="00EC436C"/>
    <w:rsid w:val="00ED305E"/>
    <w:rsid w:val="00ED6A3E"/>
    <w:rsid w:val="00EE0723"/>
    <w:rsid w:val="00EE4D41"/>
    <w:rsid w:val="00EE614B"/>
    <w:rsid w:val="00EF5C06"/>
    <w:rsid w:val="00EF67F0"/>
    <w:rsid w:val="00EF6CDC"/>
    <w:rsid w:val="00F00BBA"/>
    <w:rsid w:val="00F0682B"/>
    <w:rsid w:val="00F206F2"/>
    <w:rsid w:val="00F243D7"/>
    <w:rsid w:val="00F24446"/>
    <w:rsid w:val="00F27028"/>
    <w:rsid w:val="00F35FEA"/>
    <w:rsid w:val="00F378D3"/>
    <w:rsid w:val="00F60FB9"/>
    <w:rsid w:val="00F84124"/>
    <w:rsid w:val="00F91642"/>
    <w:rsid w:val="00F93E37"/>
    <w:rsid w:val="00FA0640"/>
    <w:rsid w:val="00FA58BC"/>
    <w:rsid w:val="00FB2CB8"/>
    <w:rsid w:val="00FC0CE5"/>
    <w:rsid w:val="00FC1F12"/>
    <w:rsid w:val="00FE4922"/>
    <w:rsid w:val="00FE4E12"/>
    <w:rsid w:val="00FF01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1EC88"/>
  <w15:docId w15:val="{DDE35A0F-01E5-4C95-A63C-5F06E0E6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F67F0"/>
    <w:pPr>
      <w:keepNext/>
      <w:spacing w:after="240" w:line="240" w:lineRule="auto"/>
      <w:outlineLvl w:val="0"/>
    </w:pPr>
    <w:rPr>
      <w:rFonts w:ascii="Arial" w:eastAsia="Times New Roman" w:hAnsi="Arial" w:cs="Arial"/>
      <w:b/>
      <w:bCs/>
      <w:kern w:val="28"/>
      <w:sz w:val="28"/>
      <w:szCs w:val="28"/>
    </w:rPr>
  </w:style>
  <w:style w:type="paragraph" w:styleId="Heading2">
    <w:name w:val="heading 2"/>
    <w:basedOn w:val="Heading1"/>
    <w:next w:val="Normal"/>
    <w:link w:val="Heading2Char"/>
    <w:uiPriority w:val="1"/>
    <w:qFormat/>
    <w:rsid w:val="00EF67F0"/>
    <w:pPr>
      <w:spacing w:after="120"/>
      <w:outlineLvl w:val="1"/>
    </w:pPr>
    <w:rPr>
      <w:rFonts w:cs="Times New Roman"/>
      <w:bCs w:val="0"/>
      <w:kern w:val="0"/>
      <w:sz w:val="24"/>
      <w:szCs w:val="26"/>
    </w:rPr>
  </w:style>
  <w:style w:type="paragraph" w:styleId="Heading3">
    <w:name w:val="heading 3"/>
    <w:basedOn w:val="Heading2"/>
    <w:next w:val="Normal"/>
    <w:link w:val="Heading3Char"/>
    <w:uiPriority w:val="1"/>
    <w:qFormat/>
    <w:rsid w:val="00EF67F0"/>
    <w:pPr>
      <w:outlineLvl w:val="2"/>
    </w:pPr>
    <w:rPr>
      <w:i/>
    </w:rPr>
  </w:style>
  <w:style w:type="paragraph" w:styleId="Heading4">
    <w:name w:val="heading 4"/>
    <w:basedOn w:val="Heading3"/>
    <w:next w:val="Normal"/>
    <w:link w:val="Heading4Char"/>
    <w:uiPriority w:val="1"/>
    <w:qFormat/>
    <w:rsid w:val="00EF67F0"/>
    <w:pPr>
      <w:outlineLvl w:val="3"/>
    </w:pPr>
    <w:rPr>
      <w:bCs/>
      <w:szCs w:val="28"/>
    </w:rPr>
  </w:style>
  <w:style w:type="paragraph" w:styleId="Heading5">
    <w:name w:val="heading 5"/>
    <w:basedOn w:val="Heading4"/>
    <w:next w:val="Normal"/>
    <w:link w:val="Heading5Char"/>
    <w:uiPriority w:val="1"/>
    <w:qFormat/>
    <w:rsid w:val="00EF67F0"/>
    <w:pPr>
      <w:outlineLvl w:val="4"/>
    </w:pPr>
    <w:rPr>
      <w:bCs w:val="0"/>
      <w:iCs/>
      <w:szCs w:val="26"/>
    </w:rPr>
  </w:style>
  <w:style w:type="paragraph" w:styleId="Heading6">
    <w:name w:val="heading 6"/>
    <w:basedOn w:val="Heading5"/>
    <w:next w:val="Normal"/>
    <w:link w:val="Heading6Char"/>
    <w:uiPriority w:val="1"/>
    <w:qFormat/>
    <w:rsid w:val="00EF67F0"/>
    <w:pPr>
      <w:outlineLvl w:val="5"/>
    </w:pPr>
    <w:rPr>
      <w:bCs/>
      <w:szCs w:val="24"/>
    </w:rPr>
  </w:style>
  <w:style w:type="paragraph" w:styleId="Heading7">
    <w:name w:val="heading 7"/>
    <w:basedOn w:val="Heading6"/>
    <w:next w:val="Normal"/>
    <w:link w:val="Heading7Char"/>
    <w:qFormat/>
    <w:rsid w:val="00EF67F0"/>
    <w:pPr>
      <w:outlineLvl w:val="6"/>
    </w:pPr>
  </w:style>
  <w:style w:type="paragraph" w:styleId="Heading8">
    <w:name w:val="heading 8"/>
    <w:basedOn w:val="Heading7"/>
    <w:next w:val="Normal"/>
    <w:link w:val="Heading8Char"/>
    <w:qFormat/>
    <w:rsid w:val="00EF67F0"/>
    <w:pPr>
      <w:outlineLvl w:val="7"/>
    </w:pPr>
    <w:rPr>
      <w:iCs w:val="0"/>
    </w:rPr>
  </w:style>
  <w:style w:type="paragraph" w:styleId="Heading9">
    <w:name w:val="heading 9"/>
    <w:basedOn w:val="Heading8"/>
    <w:next w:val="Normal"/>
    <w:link w:val="Heading9Char"/>
    <w:qFormat/>
    <w:rsid w:val="00EF67F0"/>
    <w:p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67F0"/>
    <w:rPr>
      <w:rFonts w:ascii="Arial" w:eastAsia="Times New Roman" w:hAnsi="Arial" w:cs="Arial"/>
      <w:b/>
      <w:bCs/>
      <w:kern w:val="28"/>
      <w:sz w:val="28"/>
      <w:szCs w:val="28"/>
    </w:rPr>
  </w:style>
  <w:style w:type="character" w:customStyle="1" w:styleId="Heading2Char">
    <w:name w:val="Heading 2 Char"/>
    <w:basedOn w:val="DefaultParagraphFont"/>
    <w:link w:val="Heading2"/>
    <w:uiPriority w:val="1"/>
    <w:rsid w:val="00EF67F0"/>
    <w:rPr>
      <w:rFonts w:ascii="Arial" w:eastAsia="Times New Roman" w:hAnsi="Arial" w:cs="Times New Roman"/>
      <w:b/>
      <w:sz w:val="24"/>
      <w:szCs w:val="26"/>
    </w:rPr>
  </w:style>
  <w:style w:type="character" w:customStyle="1" w:styleId="Heading3Char">
    <w:name w:val="Heading 3 Char"/>
    <w:basedOn w:val="DefaultParagraphFont"/>
    <w:link w:val="Heading3"/>
    <w:uiPriority w:val="1"/>
    <w:rsid w:val="00EF67F0"/>
    <w:rPr>
      <w:rFonts w:ascii="Arial" w:eastAsia="Times New Roman" w:hAnsi="Arial" w:cs="Times New Roman"/>
      <w:b/>
      <w:i/>
      <w:sz w:val="24"/>
      <w:szCs w:val="26"/>
    </w:rPr>
  </w:style>
  <w:style w:type="character" w:customStyle="1" w:styleId="Heading4Char">
    <w:name w:val="Heading 4 Char"/>
    <w:basedOn w:val="DefaultParagraphFont"/>
    <w:link w:val="Heading4"/>
    <w:uiPriority w:val="1"/>
    <w:rsid w:val="00EF67F0"/>
    <w:rPr>
      <w:rFonts w:ascii="Arial" w:eastAsia="Times New Roman" w:hAnsi="Arial" w:cs="Times New Roman"/>
      <w:b/>
      <w:bCs/>
      <w:i/>
      <w:sz w:val="24"/>
      <w:szCs w:val="28"/>
    </w:rPr>
  </w:style>
  <w:style w:type="character" w:customStyle="1" w:styleId="Heading5Char">
    <w:name w:val="Heading 5 Char"/>
    <w:basedOn w:val="DefaultParagraphFont"/>
    <w:link w:val="Heading5"/>
    <w:uiPriority w:val="1"/>
    <w:rsid w:val="00EF67F0"/>
    <w:rPr>
      <w:rFonts w:ascii="Arial" w:eastAsia="Times New Roman" w:hAnsi="Arial" w:cs="Times New Roman"/>
      <w:b/>
      <w:i/>
      <w:iCs/>
      <w:sz w:val="24"/>
      <w:szCs w:val="26"/>
    </w:rPr>
  </w:style>
  <w:style w:type="character" w:customStyle="1" w:styleId="Heading6Char">
    <w:name w:val="Heading 6 Char"/>
    <w:basedOn w:val="DefaultParagraphFont"/>
    <w:link w:val="Heading6"/>
    <w:uiPriority w:val="1"/>
    <w:rsid w:val="00EF67F0"/>
    <w:rPr>
      <w:rFonts w:ascii="Arial" w:eastAsia="Times New Roman" w:hAnsi="Arial" w:cs="Times New Roman"/>
      <w:b/>
      <w:bCs/>
      <w:i/>
      <w:iCs/>
      <w:sz w:val="24"/>
      <w:szCs w:val="24"/>
    </w:rPr>
  </w:style>
  <w:style w:type="character" w:customStyle="1" w:styleId="Heading7Char">
    <w:name w:val="Heading 7 Char"/>
    <w:basedOn w:val="DefaultParagraphFont"/>
    <w:link w:val="Heading7"/>
    <w:rsid w:val="00EF67F0"/>
    <w:rPr>
      <w:rFonts w:ascii="Arial" w:eastAsia="Times New Roman" w:hAnsi="Arial" w:cs="Times New Roman"/>
      <w:b/>
      <w:bCs/>
      <w:i/>
      <w:iCs/>
      <w:sz w:val="24"/>
      <w:szCs w:val="24"/>
    </w:rPr>
  </w:style>
  <w:style w:type="character" w:customStyle="1" w:styleId="Heading8Char">
    <w:name w:val="Heading 8 Char"/>
    <w:basedOn w:val="DefaultParagraphFont"/>
    <w:link w:val="Heading8"/>
    <w:rsid w:val="00EF67F0"/>
    <w:rPr>
      <w:rFonts w:ascii="Arial" w:eastAsia="Times New Roman" w:hAnsi="Arial" w:cs="Times New Roman"/>
      <w:b/>
      <w:bCs/>
      <w:i/>
      <w:sz w:val="24"/>
      <w:szCs w:val="24"/>
    </w:rPr>
  </w:style>
  <w:style w:type="character" w:customStyle="1" w:styleId="Heading9Char">
    <w:name w:val="Heading 9 Char"/>
    <w:basedOn w:val="DefaultParagraphFont"/>
    <w:link w:val="Heading9"/>
    <w:rsid w:val="00EF67F0"/>
    <w:rPr>
      <w:rFonts w:ascii="Arial" w:eastAsia="Times New Roman" w:hAnsi="Arial" w:cs="Arial"/>
      <w:b/>
      <w:bCs/>
      <w:i/>
      <w:sz w:val="24"/>
      <w:szCs w:val="24"/>
    </w:rPr>
  </w:style>
  <w:style w:type="numbering" w:customStyle="1" w:styleId="NoList1">
    <w:name w:val="No List1"/>
    <w:next w:val="NoList"/>
    <w:uiPriority w:val="99"/>
    <w:semiHidden/>
    <w:unhideWhenUsed/>
    <w:rsid w:val="00EF67F0"/>
  </w:style>
  <w:style w:type="table" w:styleId="TableGrid">
    <w:name w:val="Table Grid"/>
    <w:basedOn w:val="TableNormal"/>
    <w:rsid w:val="00EF67F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F67F0"/>
    <w:pPr>
      <w:tabs>
        <w:tab w:val="center" w:pos="4320"/>
        <w:tab w:val="right" w:pos="8640"/>
      </w:tabs>
      <w:spacing w:after="0" w:line="240" w:lineRule="auto"/>
    </w:pPr>
    <w:rPr>
      <w:rFonts w:ascii="Trebuchet MS" w:eastAsia="Times New Roman" w:hAnsi="Trebuchet MS" w:cs="Times New Roman"/>
      <w:sz w:val="18"/>
    </w:rPr>
  </w:style>
  <w:style w:type="character" w:customStyle="1" w:styleId="FooterChar">
    <w:name w:val="Footer Char"/>
    <w:basedOn w:val="DefaultParagraphFont"/>
    <w:link w:val="Footer"/>
    <w:uiPriority w:val="99"/>
    <w:rsid w:val="00EF67F0"/>
    <w:rPr>
      <w:rFonts w:ascii="Trebuchet MS" w:eastAsia="Times New Roman" w:hAnsi="Trebuchet MS" w:cs="Times New Roman"/>
      <w:sz w:val="18"/>
    </w:rPr>
  </w:style>
  <w:style w:type="paragraph" w:styleId="Header">
    <w:name w:val="header"/>
    <w:basedOn w:val="Normal"/>
    <w:link w:val="HeaderChar"/>
    <w:rsid w:val="00EF67F0"/>
    <w:pPr>
      <w:tabs>
        <w:tab w:val="center" w:pos="4320"/>
        <w:tab w:val="right" w:pos="8640"/>
      </w:tabs>
      <w:spacing w:after="0" w:line="240" w:lineRule="auto"/>
    </w:pPr>
    <w:rPr>
      <w:rFonts w:ascii="Trebuchet MS" w:eastAsia="Times New Roman" w:hAnsi="Trebuchet MS" w:cs="Times New Roman"/>
      <w:sz w:val="18"/>
    </w:rPr>
  </w:style>
  <w:style w:type="character" w:customStyle="1" w:styleId="HeaderChar">
    <w:name w:val="Header Char"/>
    <w:basedOn w:val="DefaultParagraphFont"/>
    <w:link w:val="Header"/>
    <w:rsid w:val="00EF67F0"/>
    <w:rPr>
      <w:rFonts w:ascii="Trebuchet MS" w:eastAsia="Times New Roman" w:hAnsi="Trebuchet MS" w:cs="Times New Roman"/>
      <w:sz w:val="18"/>
    </w:rPr>
  </w:style>
  <w:style w:type="paragraph" w:styleId="BalloonText">
    <w:name w:val="Balloon Text"/>
    <w:basedOn w:val="Normal"/>
    <w:link w:val="BalloonTextChar"/>
    <w:uiPriority w:val="99"/>
    <w:rsid w:val="00EF67F0"/>
    <w:pPr>
      <w:spacing w:after="0" w:line="240" w:lineRule="auto"/>
    </w:pPr>
    <w:rPr>
      <w:rFonts w:ascii="Tahoma" w:eastAsia="Times New Roman" w:hAnsi="Tahoma" w:cs="Tahoma"/>
      <w:kern w:val="22"/>
      <w:sz w:val="16"/>
      <w:szCs w:val="16"/>
    </w:rPr>
  </w:style>
  <w:style w:type="character" w:customStyle="1" w:styleId="BalloonTextChar">
    <w:name w:val="Balloon Text Char"/>
    <w:basedOn w:val="DefaultParagraphFont"/>
    <w:link w:val="BalloonText"/>
    <w:uiPriority w:val="99"/>
    <w:rsid w:val="00EF67F0"/>
    <w:rPr>
      <w:rFonts w:ascii="Tahoma" w:eastAsia="Times New Roman" w:hAnsi="Tahoma" w:cs="Tahoma"/>
      <w:kern w:val="22"/>
      <w:sz w:val="16"/>
      <w:szCs w:val="16"/>
    </w:rPr>
  </w:style>
  <w:style w:type="paragraph" w:styleId="ListParagraph">
    <w:name w:val="List Paragraph"/>
    <w:aliases w:val="1st Level Bullet,APAM List Paragraph"/>
    <w:basedOn w:val="Normal"/>
    <w:uiPriority w:val="34"/>
    <w:qFormat/>
    <w:rsid w:val="00EF67F0"/>
    <w:pPr>
      <w:ind w:left="720"/>
      <w:contextualSpacing/>
    </w:pPr>
  </w:style>
  <w:style w:type="character" w:styleId="CommentReference">
    <w:name w:val="annotation reference"/>
    <w:basedOn w:val="DefaultParagraphFont"/>
    <w:uiPriority w:val="99"/>
    <w:rsid w:val="00EF67F0"/>
    <w:rPr>
      <w:sz w:val="16"/>
      <w:szCs w:val="16"/>
    </w:rPr>
  </w:style>
  <w:style w:type="paragraph" w:styleId="CommentText">
    <w:name w:val="annotation text"/>
    <w:basedOn w:val="Normal"/>
    <w:link w:val="CommentTextChar"/>
    <w:uiPriority w:val="99"/>
    <w:rsid w:val="00EF67F0"/>
    <w:pPr>
      <w:spacing w:after="0" w:line="240" w:lineRule="auto"/>
    </w:pPr>
    <w:rPr>
      <w:rFonts w:ascii="Trebuchet MS" w:eastAsia="Times New Roman" w:hAnsi="Trebuchet MS" w:cs="Times New Roman"/>
      <w:kern w:val="22"/>
      <w:sz w:val="20"/>
      <w:szCs w:val="20"/>
    </w:rPr>
  </w:style>
  <w:style w:type="character" w:customStyle="1" w:styleId="CommentTextChar">
    <w:name w:val="Comment Text Char"/>
    <w:basedOn w:val="DefaultParagraphFont"/>
    <w:link w:val="CommentText"/>
    <w:uiPriority w:val="99"/>
    <w:rsid w:val="00EF67F0"/>
    <w:rPr>
      <w:rFonts w:ascii="Trebuchet MS" w:eastAsia="Times New Roman" w:hAnsi="Trebuchet MS" w:cs="Times New Roman"/>
      <w:kern w:val="22"/>
      <w:sz w:val="20"/>
      <w:szCs w:val="20"/>
    </w:rPr>
  </w:style>
  <w:style w:type="paragraph" w:styleId="CommentSubject">
    <w:name w:val="annotation subject"/>
    <w:basedOn w:val="CommentText"/>
    <w:next w:val="CommentText"/>
    <w:link w:val="CommentSubjectChar"/>
    <w:uiPriority w:val="99"/>
    <w:rsid w:val="00EF67F0"/>
    <w:rPr>
      <w:b/>
      <w:bCs/>
    </w:rPr>
  </w:style>
  <w:style w:type="character" w:customStyle="1" w:styleId="CommentSubjectChar">
    <w:name w:val="Comment Subject Char"/>
    <w:basedOn w:val="CommentTextChar"/>
    <w:link w:val="CommentSubject"/>
    <w:uiPriority w:val="99"/>
    <w:rsid w:val="00EF67F0"/>
    <w:rPr>
      <w:rFonts w:ascii="Trebuchet MS" w:eastAsia="Times New Roman" w:hAnsi="Trebuchet MS" w:cs="Times New Roman"/>
      <w:b/>
      <w:bCs/>
      <w:kern w:val="22"/>
      <w:sz w:val="20"/>
      <w:szCs w:val="20"/>
    </w:rPr>
  </w:style>
  <w:style w:type="character" w:styleId="Hyperlink">
    <w:name w:val="Hyperlink"/>
    <w:basedOn w:val="DefaultParagraphFont"/>
    <w:uiPriority w:val="99"/>
    <w:rsid w:val="00EF67F0"/>
    <w:rPr>
      <w:color w:val="0000FF" w:themeColor="hyperlink"/>
      <w:u w:val="single"/>
    </w:rPr>
  </w:style>
  <w:style w:type="character" w:styleId="FollowedHyperlink">
    <w:name w:val="FollowedHyperlink"/>
    <w:basedOn w:val="DefaultParagraphFont"/>
    <w:uiPriority w:val="99"/>
    <w:rsid w:val="00EF67F0"/>
    <w:rPr>
      <w:color w:val="800080" w:themeColor="followedHyperlink"/>
      <w:u w:val="single"/>
    </w:rPr>
  </w:style>
  <w:style w:type="paragraph" w:styleId="NormalWeb">
    <w:name w:val="Normal (Web)"/>
    <w:basedOn w:val="Normal"/>
    <w:uiPriority w:val="99"/>
    <w:rsid w:val="00EF67F0"/>
    <w:pPr>
      <w:spacing w:after="0" w:line="240" w:lineRule="auto"/>
    </w:pPr>
    <w:rPr>
      <w:rFonts w:ascii="Times New Roman" w:eastAsia="Times New Roman" w:hAnsi="Times New Roman" w:cs="Times New Roman"/>
      <w:kern w:val="22"/>
      <w:sz w:val="24"/>
      <w:szCs w:val="24"/>
    </w:rPr>
  </w:style>
  <w:style w:type="paragraph" w:styleId="PlainText">
    <w:name w:val="Plain Text"/>
    <w:basedOn w:val="Normal"/>
    <w:link w:val="PlainTextChar"/>
    <w:uiPriority w:val="99"/>
    <w:unhideWhenUsed/>
    <w:rsid w:val="00EF67F0"/>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EF67F0"/>
    <w:rPr>
      <w:rFonts w:ascii="Calibri" w:hAnsi="Calibri"/>
      <w:szCs w:val="21"/>
      <w:lang w:val="en-US"/>
    </w:rPr>
  </w:style>
  <w:style w:type="character" w:styleId="Strong">
    <w:name w:val="Strong"/>
    <w:basedOn w:val="DefaultParagraphFont"/>
    <w:uiPriority w:val="22"/>
    <w:qFormat/>
    <w:rsid w:val="00EF67F0"/>
    <w:rPr>
      <w:b/>
      <w:bCs/>
    </w:rPr>
  </w:style>
  <w:style w:type="paragraph" w:styleId="NoSpacing">
    <w:name w:val="No Spacing"/>
    <w:link w:val="NoSpacingChar"/>
    <w:uiPriority w:val="1"/>
    <w:qFormat/>
    <w:rsid w:val="00EF67F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F67F0"/>
    <w:rPr>
      <w:rFonts w:eastAsiaTheme="minorEastAsia"/>
      <w:lang w:val="en-US"/>
    </w:rPr>
  </w:style>
  <w:style w:type="paragraph" w:styleId="TOCHeading">
    <w:name w:val="TOC Heading"/>
    <w:basedOn w:val="Heading1"/>
    <w:next w:val="Normal"/>
    <w:uiPriority w:val="39"/>
    <w:unhideWhenUsed/>
    <w:qFormat/>
    <w:rsid w:val="00EF67F0"/>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TOC1">
    <w:name w:val="toc 1"/>
    <w:basedOn w:val="Normal"/>
    <w:next w:val="Normal"/>
    <w:autoRedefine/>
    <w:uiPriority w:val="39"/>
    <w:unhideWhenUsed/>
    <w:qFormat/>
    <w:rsid w:val="003918E9"/>
    <w:pPr>
      <w:tabs>
        <w:tab w:val="right" w:leader="dot" w:pos="9350"/>
      </w:tabs>
      <w:spacing w:after="100" w:line="259" w:lineRule="auto"/>
    </w:pPr>
    <w:rPr>
      <w:lang w:val="en-US"/>
    </w:rPr>
  </w:style>
  <w:style w:type="paragraph" w:styleId="TOC2">
    <w:name w:val="toc 2"/>
    <w:basedOn w:val="Normal"/>
    <w:next w:val="Normal"/>
    <w:autoRedefine/>
    <w:uiPriority w:val="39"/>
    <w:unhideWhenUsed/>
    <w:qFormat/>
    <w:rsid w:val="003918E9"/>
    <w:pPr>
      <w:tabs>
        <w:tab w:val="left" w:pos="880"/>
        <w:tab w:val="right" w:leader="dot" w:pos="9486"/>
      </w:tabs>
      <w:spacing w:after="100" w:line="259" w:lineRule="auto"/>
      <w:ind w:left="220"/>
    </w:pPr>
    <w:rPr>
      <w:noProof/>
      <w:lang w:val="en-US"/>
    </w:rPr>
  </w:style>
  <w:style w:type="paragraph" w:styleId="TOC3">
    <w:name w:val="toc 3"/>
    <w:basedOn w:val="Normal"/>
    <w:next w:val="Normal"/>
    <w:autoRedefine/>
    <w:uiPriority w:val="39"/>
    <w:unhideWhenUsed/>
    <w:qFormat/>
    <w:rsid w:val="003918E9"/>
    <w:pPr>
      <w:tabs>
        <w:tab w:val="right" w:leader="dot" w:pos="9350"/>
      </w:tabs>
      <w:spacing w:after="100" w:line="259" w:lineRule="auto"/>
      <w:ind w:left="440"/>
    </w:pPr>
    <w:rPr>
      <w:lang w:val="en-US"/>
    </w:rPr>
  </w:style>
  <w:style w:type="paragraph" w:customStyle="1" w:styleId="subl2">
    <w:name w:val="subl2"/>
    <w:basedOn w:val="Normal"/>
    <w:rsid w:val="00EF67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l3">
    <w:name w:val="subl3"/>
    <w:basedOn w:val="Normal"/>
    <w:rsid w:val="00EF67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Cite">
    <w:name w:val="HTML Cite"/>
    <w:basedOn w:val="DefaultParagraphFont"/>
    <w:uiPriority w:val="99"/>
    <w:unhideWhenUsed/>
    <w:rsid w:val="00EF67F0"/>
    <w:rPr>
      <w:i/>
      <w:iCs/>
    </w:rPr>
  </w:style>
  <w:style w:type="character" w:customStyle="1" w:styleId="nowrap">
    <w:name w:val="nowrap"/>
    <w:basedOn w:val="DefaultParagraphFont"/>
    <w:rsid w:val="00EF67F0"/>
  </w:style>
  <w:style w:type="paragraph" w:styleId="TOC4">
    <w:name w:val="toc 4"/>
    <w:basedOn w:val="Normal"/>
    <w:next w:val="Normal"/>
    <w:autoRedefine/>
    <w:uiPriority w:val="1"/>
    <w:unhideWhenUsed/>
    <w:qFormat/>
    <w:rsid w:val="00EF67F0"/>
    <w:pPr>
      <w:spacing w:after="100" w:line="259" w:lineRule="auto"/>
      <w:ind w:left="660"/>
    </w:pPr>
    <w:rPr>
      <w:lang w:val="en-US"/>
    </w:rPr>
  </w:style>
  <w:style w:type="character" w:styleId="Emphasis">
    <w:name w:val="Emphasis"/>
    <w:basedOn w:val="DefaultParagraphFont"/>
    <w:uiPriority w:val="20"/>
    <w:qFormat/>
    <w:rsid w:val="00EF67F0"/>
    <w:rPr>
      <w:i/>
      <w:iCs/>
    </w:rPr>
  </w:style>
  <w:style w:type="paragraph" w:customStyle="1" w:styleId="Default">
    <w:name w:val="Default"/>
    <w:rsid w:val="00EF67F0"/>
    <w:pPr>
      <w:autoSpaceDE w:val="0"/>
      <w:autoSpaceDN w:val="0"/>
      <w:adjustRightInd w:val="0"/>
      <w:spacing w:after="0" w:line="240" w:lineRule="auto"/>
    </w:pPr>
    <w:rPr>
      <w:rFonts w:ascii="Acumin Pro" w:hAnsi="Acumin Pro" w:cs="Acumin Pro"/>
      <w:color w:val="000000"/>
      <w:sz w:val="24"/>
      <w:szCs w:val="24"/>
    </w:rPr>
  </w:style>
  <w:style w:type="paragraph" w:customStyle="1" w:styleId="Pa4">
    <w:name w:val="Pa4"/>
    <w:basedOn w:val="Default"/>
    <w:next w:val="Default"/>
    <w:uiPriority w:val="99"/>
    <w:rsid w:val="00EF67F0"/>
    <w:pPr>
      <w:spacing w:line="181" w:lineRule="atLeast"/>
    </w:pPr>
    <w:rPr>
      <w:rFonts w:cstheme="minorBidi"/>
      <w:color w:val="auto"/>
    </w:rPr>
  </w:style>
  <w:style w:type="paragraph" w:styleId="BodyText">
    <w:name w:val="Body Text"/>
    <w:basedOn w:val="Normal"/>
    <w:link w:val="BodyTextChar"/>
    <w:uiPriority w:val="1"/>
    <w:qFormat/>
    <w:rsid w:val="00EF67F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EF67F0"/>
    <w:rPr>
      <w:rFonts w:ascii="Arial" w:eastAsia="Arial" w:hAnsi="Arial" w:cs="Arial"/>
      <w:lang w:val="en-US"/>
    </w:rPr>
  </w:style>
  <w:style w:type="paragraph" w:styleId="TOC5">
    <w:name w:val="toc 5"/>
    <w:basedOn w:val="Normal"/>
    <w:next w:val="Normal"/>
    <w:autoRedefine/>
    <w:uiPriority w:val="39"/>
    <w:unhideWhenUsed/>
    <w:qFormat/>
    <w:rsid w:val="00EF67F0"/>
    <w:pPr>
      <w:spacing w:after="100" w:line="259" w:lineRule="auto"/>
      <w:ind w:left="880"/>
    </w:pPr>
    <w:rPr>
      <w:lang w:val="en-US"/>
    </w:rPr>
  </w:style>
  <w:style w:type="paragraph" w:styleId="TOC6">
    <w:name w:val="toc 6"/>
    <w:basedOn w:val="Normal"/>
    <w:uiPriority w:val="39"/>
    <w:qFormat/>
    <w:rsid w:val="00EF67F0"/>
    <w:pPr>
      <w:widowControl w:val="0"/>
      <w:autoSpaceDE w:val="0"/>
      <w:autoSpaceDN w:val="0"/>
      <w:spacing w:before="120" w:after="0" w:line="240" w:lineRule="auto"/>
      <w:ind w:left="2235" w:hanging="675"/>
    </w:pPr>
    <w:rPr>
      <w:rFonts w:ascii="Calibri" w:eastAsia="Calibri" w:hAnsi="Calibri" w:cs="Calibri"/>
      <w:b/>
      <w:bCs/>
      <w:lang w:eastAsia="en-CA" w:bidi="en-CA"/>
    </w:rPr>
  </w:style>
  <w:style w:type="paragraph" w:customStyle="1" w:styleId="TableParagraph">
    <w:name w:val="Table Paragraph"/>
    <w:basedOn w:val="Normal"/>
    <w:uiPriority w:val="1"/>
    <w:qFormat/>
    <w:rsid w:val="00EF67F0"/>
    <w:pPr>
      <w:widowControl w:val="0"/>
      <w:autoSpaceDE w:val="0"/>
      <w:autoSpaceDN w:val="0"/>
      <w:spacing w:after="0" w:line="240" w:lineRule="auto"/>
      <w:ind w:left="107"/>
    </w:pPr>
    <w:rPr>
      <w:rFonts w:ascii="Arial" w:eastAsia="Arial" w:hAnsi="Arial" w:cs="Arial"/>
      <w:lang w:eastAsia="en-CA" w:bidi="en-CA"/>
    </w:rPr>
  </w:style>
  <w:style w:type="paragraph" w:styleId="Revision">
    <w:name w:val="Revision"/>
    <w:hidden/>
    <w:uiPriority w:val="99"/>
    <w:semiHidden/>
    <w:rsid w:val="00D57A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3966">
      <w:bodyDiv w:val="1"/>
      <w:marLeft w:val="0"/>
      <w:marRight w:val="0"/>
      <w:marTop w:val="0"/>
      <w:marBottom w:val="0"/>
      <w:divBdr>
        <w:top w:val="none" w:sz="0" w:space="0" w:color="auto"/>
        <w:left w:val="none" w:sz="0" w:space="0" w:color="auto"/>
        <w:bottom w:val="none" w:sz="0" w:space="0" w:color="auto"/>
        <w:right w:val="none" w:sz="0" w:space="0" w:color="auto"/>
      </w:divBdr>
    </w:div>
    <w:div w:id="545260684">
      <w:bodyDiv w:val="1"/>
      <w:marLeft w:val="0"/>
      <w:marRight w:val="0"/>
      <w:marTop w:val="0"/>
      <w:marBottom w:val="0"/>
      <w:divBdr>
        <w:top w:val="none" w:sz="0" w:space="0" w:color="auto"/>
        <w:left w:val="none" w:sz="0" w:space="0" w:color="auto"/>
        <w:bottom w:val="none" w:sz="0" w:space="0" w:color="auto"/>
        <w:right w:val="none" w:sz="0" w:space="0" w:color="auto"/>
      </w:divBdr>
    </w:div>
    <w:div w:id="638337629">
      <w:bodyDiv w:val="1"/>
      <w:marLeft w:val="0"/>
      <w:marRight w:val="0"/>
      <w:marTop w:val="0"/>
      <w:marBottom w:val="0"/>
      <w:divBdr>
        <w:top w:val="none" w:sz="0" w:space="0" w:color="auto"/>
        <w:left w:val="none" w:sz="0" w:space="0" w:color="auto"/>
        <w:bottom w:val="none" w:sz="0" w:space="0" w:color="auto"/>
        <w:right w:val="none" w:sz="0" w:space="0" w:color="auto"/>
      </w:divBdr>
    </w:div>
    <w:div w:id="1367559222">
      <w:bodyDiv w:val="1"/>
      <w:marLeft w:val="0"/>
      <w:marRight w:val="0"/>
      <w:marTop w:val="0"/>
      <w:marBottom w:val="0"/>
      <w:divBdr>
        <w:top w:val="none" w:sz="0" w:space="0" w:color="auto"/>
        <w:left w:val="none" w:sz="0" w:space="0" w:color="auto"/>
        <w:bottom w:val="none" w:sz="0" w:space="0" w:color="auto"/>
        <w:right w:val="none" w:sz="0" w:space="0" w:color="auto"/>
      </w:divBdr>
    </w:div>
    <w:div w:id="1674843893">
      <w:bodyDiv w:val="1"/>
      <w:marLeft w:val="0"/>
      <w:marRight w:val="0"/>
      <w:marTop w:val="0"/>
      <w:marBottom w:val="0"/>
      <w:divBdr>
        <w:top w:val="none" w:sz="0" w:space="0" w:color="auto"/>
        <w:left w:val="none" w:sz="0" w:space="0" w:color="auto"/>
        <w:bottom w:val="none" w:sz="0" w:space="0" w:color="auto"/>
        <w:right w:val="none" w:sz="0" w:space="0" w:color="auto"/>
      </w:divBdr>
    </w:div>
    <w:div w:id="1686395205">
      <w:bodyDiv w:val="1"/>
      <w:marLeft w:val="0"/>
      <w:marRight w:val="0"/>
      <w:marTop w:val="0"/>
      <w:marBottom w:val="0"/>
      <w:divBdr>
        <w:top w:val="none" w:sz="0" w:space="0" w:color="auto"/>
        <w:left w:val="none" w:sz="0" w:space="0" w:color="auto"/>
        <w:bottom w:val="none" w:sz="0" w:space="0" w:color="auto"/>
        <w:right w:val="none" w:sz="0" w:space="0" w:color="auto"/>
      </w:divBdr>
    </w:div>
    <w:div w:id="1731222617">
      <w:bodyDiv w:val="1"/>
      <w:marLeft w:val="0"/>
      <w:marRight w:val="0"/>
      <w:marTop w:val="0"/>
      <w:marBottom w:val="0"/>
      <w:divBdr>
        <w:top w:val="none" w:sz="0" w:space="0" w:color="auto"/>
        <w:left w:val="none" w:sz="0" w:space="0" w:color="auto"/>
        <w:bottom w:val="none" w:sz="0" w:space="0" w:color="auto"/>
        <w:right w:val="none" w:sz="0" w:space="0" w:color="auto"/>
      </w:divBdr>
    </w:div>
    <w:div w:id="1979214219">
      <w:bodyDiv w:val="1"/>
      <w:marLeft w:val="0"/>
      <w:marRight w:val="0"/>
      <w:marTop w:val="0"/>
      <w:marBottom w:val="0"/>
      <w:divBdr>
        <w:top w:val="none" w:sz="0" w:space="0" w:color="auto"/>
        <w:left w:val="none" w:sz="0" w:space="0" w:color="auto"/>
        <w:bottom w:val="none" w:sz="0" w:space="0" w:color="auto"/>
        <w:right w:val="none" w:sz="0" w:space="0" w:color="auto"/>
      </w:divBdr>
    </w:div>
    <w:div w:id="206880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ccdc.ca/health-info/diseases-conditions/covid-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orksafebc.com/en/resources/about-us/guides/preventing-exposure-to-covid-19-in-the-workplace?lang=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2.gov.bc.ca/gov/content/safety/emergency-preparedness-response-recovery/covid-19-provincial-support/bc-restart-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0075C9"/>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E5894-86DA-4DD1-8F91-82D83A6AC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2366</Words>
  <Characters>13488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Beatch</dc:creator>
  <cp:lastModifiedBy>Mike Roberts</cp:lastModifiedBy>
  <cp:revision>2</cp:revision>
  <cp:lastPrinted>2020-11-15T20:18:00Z</cp:lastPrinted>
  <dcterms:created xsi:type="dcterms:W3CDTF">2021-07-06T17:31:00Z</dcterms:created>
  <dcterms:modified xsi:type="dcterms:W3CDTF">2021-07-06T17:31:00Z</dcterms:modified>
</cp:coreProperties>
</file>